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2660FF" w:rsidR="00870630" w:rsidP="002660FF" w:rsidRDefault="006736BC" w14:paraId="1CB01B85" w14:textId="1C06B668">
      <w:pPr>
        <w:pStyle w:val="Heading1"/>
      </w:pPr>
      <w:r w:rsidRPr="002660FF">
        <w:t>Stakeholder briefing</w:t>
      </w:r>
    </w:p>
    <w:p w:rsidRPr="002660FF" w:rsidR="001F2627" w:rsidP="002660FF" w:rsidRDefault="00821A7D" w14:paraId="78C2996D" w14:textId="6DACDEE1">
      <w:pPr>
        <w:pStyle w:val="Heading2"/>
      </w:pPr>
      <w:r w:rsidRPr="002660FF">
        <w:t>Targeted Lung Health Check</w:t>
      </w:r>
      <w:r w:rsidRPr="002660FF" w:rsidR="00616E7A">
        <w:t xml:space="preserve"> </w:t>
      </w:r>
      <w:r w:rsidRPr="002660FF" w:rsidR="60EFD23E">
        <w:t>c</w:t>
      </w:r>
      <w:r w:rsidRPr="002660FF" w:rsidR="00616E7A">
        <w:t>ampaign</w:t>
      </w:r>
      <w:r w:rsidRPr="002660FF" w:rsidR="00EE2081">
        <w:t xml:space="preserve"> </w:t>
      </w:r>
    </w:p>
    <w:p w:rsidR="00A53D9E" w:rsidP="703A0C3C" w:rsidRDefault="00A53D9E" w14:paraId="65C2FA16" w14:noSpellErr="1" w14:textId="6D982C0F">
      <w:pPr>
        <w:pStyle w:val="Heading3"/>
        <w:spacing w:before="0" w:after="0"/>
      </w:pPr>
      <w:r w:rsidR="006736BC">
        <w:rPr/>
        <w:t>Campaign introduction</w:t>
      </w:r>
    </w:p>
    <w:p w:rsidR="00A53D9E" w:rsidP="00C560AD" w:rsidRDefault="00A53D9E" w14:paraId="399439FA" w14:textId="77C814B1">
      <w:pPr>
        <w:spacing w:before="0" w:after="0"/>
        <w:rPr>
          <w:color w:val="auto"/>
          <w:sz w:val="24"/>
        </w:rPr>
      </w:pPr>
      <w:r>
        <w:rPr>
          <w:color w:val="auto"/>
          <w:sz w:val="24"/>
        </w:rPr>
        <w:t xml:space="preserve">Lung cancer causes more deaths than any other cancer in the UK. There are often no signs of symptoms at an early stage, so finding lung cancer early makes treatment more successful. If lung cancer is fund later, when there are symptoms, it may spread to other areas of the body and be harder to treat. </w:t>
      </w:r>
    </w:p>
    <w:p w:rsidR="00736D91" w:rsidP="00C560AD" w:rsidRDefault="00736D91" w14:paraId="28FB7EB7" w14:textId="77777777">
      <w:pPr>
        <w:spacing w:before="0" w:after="0"/>
        <w:rPr>
          <w:color w:val="auto"/>
          <w:sz w:val="24"/>
        </w:rPr>
      </w:pPr>
    </w:p>
    <w:p w:rsidR="506BF84A" w:rsidP="703A0C3C" w:rsidRDefault="506BF84A" w14:paraId="2882EEB7" w14:textId="3787F118">
      <w:pPr>
        <w:spacing w:before="0" w:after="0"/>
        <w:rPr>
          <w:color w:val="auto"/>
          <w:sz w:val="24"/>
          <w:szCs w:val="24"/>
        </w:rPr>
      </w:pPr>
      <w:r w:rsidRPr="703A0C3C" w:rsidR="506BF84A">
        <w:rPr>
          <w:rStyle w:val="ui-provider"/>
          <w:color w:val="auto"/>
          <w:sz w:val="24"/>
          <w:szCs w:val="24"/>
        </w:rPr>
        <w:t xml:space="preserve">Between April 2023 – March 2024, 20,403 eligible people were invited to attend their lung health </w:t>
      </w:r>
      <w:r w:rsidRPr="703A0C3C" w:rsidR="506BF84A">
        <w:rPr>
          <w:rStyle w:val="ui-provider"/>
          <w:color w:val="auto"/>
          <w:sz w:val="24"/>
          <w:szCs w:val="24"/>
        </w:rPr>
        <w:t xml:space="preserve">check. 13,502 people attended and out of those 89 were diagnosed with a lung cancer (and 14 </w:t>
      </w:r>
    </w:p>
    <w:p w:rsidR="506BF84A" w:rsidP="703A0C3C" w:rsidRDefault="506BF84A" w14:paraId="25F46621" w14:textId="4C35A31C">
      <w:pPr>
        <w:pStyle w:val="Normal"/>
        <w:spacing w:before="0" w:after="0"/>
      </w:pPr>
      <w:r w:rsidRPr="703A0C3C" w:rsidR="506BF84A">
        <w:rPr>
          <w:rStyle w:val="ui-provider"/>
          <w:color w:val="auto"/>
          <w:sz w:val="24"/>
          <w:szCs w:val="24"/>
        </w:rPr>
        <w:t>other cancers detected). The overall uptake for the year was 66%, increased from 50.3% from</w:t>
      </w:r>
    </w:p>
    <w:p w:rsidR="506BF84A" w:rsidP="703A0C3C" w:rsidRDefault="506BF84A" w14:paraId="3CDA625A" w14:textId="4B93D437">
      <w:pPr>
        <w:pStyle w:val="Normal"/>
        <w:spacing w:before="0" w:after="0"/>
      </w:pPr>
      <w:r w:rsidRPr="703A0C3C" w:rsidR="506BF84A">
        <w:rPr>
          <w:rStyle w:val="ui-provider"/>
          <w:color w:val="auto"/>
          <w:sz w:val="24"/>
          <w:szCs w:val="24"/>
        </w:rPr>
        <w:t xml:space="preserve">April 2023 – March 2023. It is our hope that we can increase the uptake on lung health checks </w:t>
      </w:r>
    </w:p>
    <w:p w:rsidR="506BF84A" w:rsidP="703A0C3C" w:rsidRDefault="506BF84A" w14:paraId="1BF5E723" w14:textId="179CA94D">
      <w:pPr>
        <w:pStyle w:val="Normal"/>
        <w:spacing w:before="0" w:after="0"/>
      </w:pPr>
      <w:r w:rsidRPr="703A0C3C" w:rsidR="506BF84A">
        <w:rPr>
          <w:rStyle w:val="ui-provider"/>
          <w:color w:val="auto"/>
          <w:sz w:val="24"/>
          <w:szCs w:val="24"/>
        </w:rPr>
        <w:t>across all of Staffordshire and Stoke–on–Trent through this campaign.</w:t>
      </w:r>
    </w:p>
    <w:p w:rsidRPr="00C560AD" w:rsidR="00C560AD" w:rsidP="00C560AD" w:rsidRDefault="00C560AD" w14:paraId="4C6DFB4E" w14:textId="77777777">
      <w:pPr>
        <w:spacing w:before="0" w:after="0"/>
        <w:rPr>
          <w:color w:val="auto"/>
          <w:sz w:val="24"/>
        </w:rPr>
      </w:pPr>
    </w:p>
    <w:p w:rsidR="00821A7D" w:rsidP="00C560AD" w:rsidRDefault="0091449A" w14:paraId="3EF19AAE" w14:textId="47FFCCEE">
      <w:pPr>
        <w:spacing w:before="0" w:after="0"/>
        <w:rPr>
          <w:color w:val="auto"/>
          <w:sz w:val="24"/>
        </w:rPr>
      </w:pPr>
      <w:r w:rsidRPr="21E20272">
        <w:rPr>
          <w:color w:val="auto"/>
          <w:sz w:val="24"/>
        </w:rPr>
        <w:t xml:space="preserve">This campaign </w:t>
      </w:r>
      <w:r w:rsidR="00A53D9E">
        <w:rPr>
          <w:color w:val="auto"/>
          <w:sz w:val="24"/>
        </w:rPr>
        <w:t>aims to</w:t>
      </w:r>
      <w:r w:rsidRPr="21E20272">
        <w:rPr>
          <w:color w:val="auto"/>
          <w:sz w:val="24"/>
        </w:rPr>
        <w:t xml:space="preserve"> </w:t>
      </w:r>
      <w:r w:rsidR="00821A7D">
        <w:rPr>
          <w:color w:val="auto"/>
          <w:sz w:val="24"/>
        </w:rPr>
        <w:t xml:space="preserve">increasing awareness of </w:t>
      </w:r>
      <w:r w:rsidR="00A53D9E">
        <w:rPr>
          <w:color w:val="auto"/>
          <w:sz w:val="24"/>
        </w:rPr>
        <w:t xml:space="preserve">the NHS </w:t>
      </w:r>
      <w:r w:rsidR="00821A7D">
        <w:rPr>
          <w:color w:val="auto"/>
          <w:sz w:val="24"/>
        </w:rPr>
        <w:t xml:space="preserve">Lung Health Checks with people </w:t>
      </w:r>
      <w:r w:rsidR="00A53D9E">
        <w:rPr>
          <w:color w:val="auto"/>
          <w:sz w:val="24"/>
        </w:rPr>
        <w:t xml:space="preserve">in Staffordshire and Stoke-on-Trent </w:t>
      </w:r>
      <w:r w:rsidR="00821A7D">
        <w:rPr>
          <w:color w:val="auto"/>
          <w:sz w:val="24"/>
        </w:rPr>
        <w:t>aged between 55 and 74 who smoke or have ever smoked</w:t>
      </w:r>
      <w:r w:rsidR="00BF3C93">
        <w:rPr>
          <w:color w:val="auto"/>
          <w:sz w:val="24"/>
        </w:rPr>
        <w:t>;</w:t>
      </w:r>
      <w:r w:rsidR="00A53D9E">
        <w:rPr>
          <w:color w:val="auto"/>
          <w:sz w:val="24"/>
        </w:rPr>
        <w:t xml:space="preserve"> and encourage more people to book an appointment when contacted by their GP practice or to </w:t>
      </w:r>
      <w:r w:rsidR="00BF3C93">
        <w:rPr>
          <w:color w:val="auto"/>
          <w:sz w:val="24"/>
        </w:rPr>
        <w:t>self-refer</w:t>
      </w:r>
      <w:r w:rsidR="00A53D9E">
        <w:rPr>
          <w:color w:val="auto"/>
          <w:sz w:val="24"/>
        </w:rPr>
        <w:t xml:space="preserve"> if they have not been contacted but meet the criteria. </w:t>
      </w:r>
    </w:p>
    <w:p w:rsidR="00182DAD" w:rsidP="00C560AD" w:rsidRDefault="00182DAD" w14:paraId="31F21AB4" w14:textId="5BA29DF8">
      <w:pPr>
        <w:spacing w:before="0" w:after="0"/>
        <w:rPr>
          <w:color w:val="auto"/>
          <w:sz w:val="24"/>
        </w:rPr>
      </w:pPr>
    </w:p>
    <w:p w:rsidR="00182DAD" w:rsidP="00C560AD" w:rsidRDefault="00182DAD" w14:paraId="089312B5" w14:textId="62FBC593">
      <w:pPr>
        <w:spacing w:before="0" w:after="0"/>
        <w:rPr>
          <w:color w:val="auto"/>
          <w:sz w:val="24"/>
        </w:rPr>
      </w:pPr>
      <w:r w:rsidRPr="21E20272">
        <w:rPr>
          <w:color w:val="auto"/>
          <w:sz w:val="24"/>
        </w:rPr>
        <w:t xml:space="preserve">The </w:t>
      </w:r>
      <w:r w:rsidR="00A53D9E">
        <w:rPr>
          <w:color w:val="auto"/>
          <w:sz w:val="24"/>
        </w:rPr>
        <w:t>Targeted Lung Health Check</w:t>
      </w:r>
      <w:r w:rsidRPr="21E20272">
        <w:rPr>
          <w:color w:val="auto"/>
          <w:sz w:val="24"/>
        </w:rPr>
        <w:t xml:space="preserve"> campaign </w:t>
      </w:r>
      <w:r w:rsidR="005B4B28">
        <w:rPr>
          <w:color w:val="auto"/>
          <w:sz w:val="24"/>
        </w:rPr>
        <w:t>is being promoted through a multi-channel approach including</w:t>
      </w:r>
      <w:r w:rsidRPr="21E20272">
        <w:rPr>
          <w:color w:val="auto"/>
          <w:sz w:val="24"/>
        </w:rPr>
        <w:t xml:space="preserve"> </w:t>
      </w:r>
      <w:r w:rsidR="00A53D9E">
        <w:rPr>
          <w:color w:val="auto"/>
          <w:sz w:val="24"/>
        </w:rPr>
        <w:t xml:space="preserve">a </w:t>
      </w:r>
      <w:r w:rsidRPr="21E20272">
        <w:rPr>
          <w:color w:val="auto"/>
          <w:sz w:val="24"/>
        </w:rPr>
        <w:t>leaflet, webpage</w:t>
      </w:r>
      <w:r w:rsidR="00A53D9E">
        <w:rPr>
          <w:color w:val="auto"/>
          <w:sz w:val="24"/>
        </w:rPr>
        <w:t xml:space="preserve">, </w:t>
      </w:r>
      <w:r w:rsidRPr="21E20272">
        <w:rPr>
          <w:color w:val="auto"/>
          <w:sz w:val="24"/>
        </w:rPr>
        <w:t>a video</w:t>
      </w:r>
      <w:r w:rsidR="00A53D9E">
        <w:rPr>
          <w:color w:val="auto"/>
          <w:sz w:val="24"/>
        </w:rPr>
        <w:t>, social media messages, radio adverts, GP practice information screens and GP practice text messages</w:t>
      </w:r>
      <w:r w:rsidRPr="21E20272">
        <w:rPr>
          <w:color w:val="auto"/>
          <w:sz w:val="24"/>
        </w:rPr>
        <w:t xml:space="preserve">. </w:t>
      </w:r>
    </w:p>
    <w:p w:rsidRPr="00C560AD" w:rsidR="00C560AD" w:rsidP="00C560AD" w:rsidRDefault="00C560AD" w14:paraId="78060B02" w14:textId="77777777">
      <w:pPr>
        <w:spacing w:before="0" w:after="0"/>
        <w:rPr>
          <w:color w:val="auto"/>
          <w:sz w:val="24"/>
        </w:rPr>
      </w:pPr>
    </w:p>
    <w:p w:rsidR="00B25860" w:rsidP="703A0C3C" w:rsidRDefault="00182DAD" w14:noSpellErr="1" w14:paraId="19E5A4AA" w14:textId="57EE48D1">
      <w:pPr>
        <w:rPr>
          <w:b w:val="1"/>
          <w:bCs w:val="1"/>
          <w:color w:val="auto"/>
          <w:sz w:val="24"/>
          <w:szCs w:val="24"/>
        </w:rPr>
      </w:pPr>
      <w:r w:rsidRPr="703A0C3C" w:rsidR="00182DAD">
        <w:rPr>
          <w:b w:val="1"/>
          <w:bCs w:val="1"/>
          <w:color w:val="auto"/>
          <w:sz w:val="24"/>
          <w:szCs w:val="24"/>
        </w:rPr>
        <w:t>This toolkit</w:t>
      </w:r>
      <w:r w:rsidRPr="703A0C3C" w:rsidR="00C560AD">
        <w:rPr>
          <w:b w:val="1"/>
          <w:bCs w:val="1"/>
          <w:color w:val="auto"/>
          <w:sz w:val="24"/>
          <w:szCs w:val="24"/>
        </w:rPr>
        <w:t xml:space="preserve"> has been developed to help </w:t>
      </w:r>
      <w:r w:rsidRPr="703A0C3C" w:rsidR="00882937">
        <w:rPr>
          <w:b w:val="1"/>
          <w:bCs w:val="1"/>
          <w:color w:val="auto"/>
          <w:sz w:val="24"/>
          <w:szCs w:val="24"/>
        </w:rPr>
        <w:t xml:space="preserve">partners </w:t>
      </w:r>
      <w:r w:rsidRPr="703A0C3C" w:rsidR="00C560AD">
        <w:rPr>
          <w:b w:val="1"/>
          <w:bCs w:val="1"/>
          <w:color w:val="auto"/>
          <w:sz w:val="24"/>
          <w:szCs w:val="24"/>
        </w:rPr>
        <w:t xml:space="preserve">raise awareness of </w:t>
      </w:r>
      <w:r w:rsidRPr="703A0C3C" w:rsidR="480061E3">
        <w:rPr>
          <w:b w:val="1"/>
          <w:bCs w:val="1"/>
          <w:color w:val="auto"/>
          <w:sz w:val="24"/>
          <w:szCs w:val="24"/>
        </w:rPr>
        <w:t>the campaign</w:t>
      </w:r>
      <w:r w:rsidRPr="703A0C3C" w:rsidR="00182DAD">
        <w:rPr>
          <w:b w:val="1"/>
          <w:bCs w:val="1"/>
          <w:color w:val="auto"/>
          <w:sz w:val="24"/>
          <w:szCs w:val="24"/>
        </w:rPr>
        <w:t>.</w:t>
      </w:r>
      <w:r w:rsidRPr="703A0C3C" w:rsidR="00C560AD">
        <w:rPr>
          <w:b w:val="1"/>
          <w:bCs w:val="1"/>
          <w:color w:val="auto"/>
          <w:sz w:val="24"/>
          <w:szCs w:val="24"/>
        </w:rPr>
        <w:t xml:space="preserve"> </w:t>
      </w:r>
    </w:p>
    <w:p w:rsidR="00B25860" w:rsidP="703A0C3C" w:rsidRDefault="00182DAD" w14:paraId="2150E1B0" w14:textId="26AB29C5">
      <w:pPr>
        <w:rPr>
          <w:b w:val="1"/>
          <w:bCs w:val="1"/>
          <w:color w:val="auto"/>
          <w:sz w:val="24"/>
          <w:szCs w:val="24"/>
        </w:rPr>
      </w:pPr>
      <w:r w:rsidRPr="703A0C3C" w:rsidR="00182DAD">
        <w:rPr>
          <w:b w:val="1"/>
          <w:bCs w:val="1"/>
          <w:color w:val="auto"/>
          <w:sz w:val="24"/>
          <w:szCs w:val="24"/>
        </w:rPr>
        <w:t xml:space="preserve">This toolkit is designed to share the correct information simply and clearly and encourage </w:t>
      </w:r>
      <w:r w:rsidRPr="703A0C3C" w:rsidR="00BF3C93">
        <w:rPr>
          <w:b w:val="1"/>
          <w:bCs w:val="1"/>
          <w:color w:val="auto"/>
          <w:sz w:val="24"/>
          <w:szCs w:val="24"/>
        </w:rPr>
        <w:t xml:space="preserve">partners to support the campaign by sharing information </w:t>
      </w:r>
      <w:r w:rsidRPr="703A0C3C" w:rsidR="00882937">
        <w:rPr>
          <w:b w:val="1"/>
          <w:bCs w:val="1"/>
          <w:color w:val="auto"/>
          <w:sz w:val="24"/>
          <w:szCs w:val="24"/>
        </w:rPr>
        <w:t>across</w:t>
      </w:r>
      <w:r w:rsidRPr="703A0C3C" w:rsidR="00BF3C93">
        <w:rPr>
          <w:b w:val="1"/>
          <w:bCs w:val="1"/>
          <w:color w:val="auto"/>
          <w:sz w:val="24"/>
          <w:szCs w:val="24"/>
        </w:rPr>
        <w:t xml:space="preserve"> their c</w:t>
      </w:r>
      <w:r w:rsidRPr="703A0C3C" w:rsidR="00882937">
        <w:rPr>
          <w:b w:val="1"/>
          <w:bCs w:val="1"/>
          <w:color w:val="auto"/>
          <w:sz w:val="24"/>
          <w:szCs w:val="24"/>
        </w:rPr>
        <w:t>ommunication c</w:t>
      </w:r>
      <w:r w:rsidRPr="703A0C3C" w:rsidR="00BF3C93">
        <w:rPr>
          <w:b w:val="1"/>
          <w:bCs w:val="1"/>
          <w:color w:val="auto"/>
          <w:sz w:val="24"/>
          <w:szCs w:val="24"/>
        </w:rPr>
        <w:t>hannels</w:t>
      </w:r>
      <w:r w:rsidRPr="703A0C3C" w:rsidR="00182DAD">
        <w:rPr>
          <w:b w:val="1"/>
          <w:bCs w:val="1"/>
          <w:color w:val="auto"/>
          <w:sz w:val="24"/>
          <w:szCs w:val="24"/>
        </w:rPr>
        <w:t>.</w:t>
      </w:r>
    </w:p>
    <w:p w:rsidRPr="002660FF" w:rsidR="00B25860" w:rsidP="002660FF" w:rsidRDefault="00B25860" w14:paraId="7735278C" w14:textId="77777777">
      <w:pPr>
        <w:pStyle w:val="Heading3"/>
      </w:pPr>
      <w:r w:rsidRPr="002660FF">
        <w:t>Key messages</w:t>
      </w:r>
    </w:p>
    <w:p w:rsidR="00B25860" w:rsidP="00B25860" w:rsidRDefault="00B25860" w14:paraId="4D3B1DBF" w14:textId="4A2123C6">
      <w:pPr>
        <w:pStyle w:val="ListParagraph"/>
        <w:numPr>
          <w:ilvl w:val="0"/>
          <w:numId w:val="20"/>
        </w:numPr>
        <w:rPr>
          <w:color w:val="000000" w:themeColor="text1"/>
          <w:sz w:val="24"/>
        </w:rPr>
      </w:pPr>
      <w:r w:rsidRPr="21E20272">
        <w:rPr>
          <w:color w:val="000000" w:themeColor="text1"/>
          <w:sz w:val="24"/>
        </w:rPr>
        <w:t xml:space="preserve">To increase awareness of </w:t>
      </w:r>
      <w:r>
        <w:rPr>
          <w:color w:val="000000" w:themeColor="text1"/>
          <w:sz w:val="24"/>
        </w:rPr>
        <w:t>what a Lung Health Check</w:t>
      </w:r>
      <w:r w:rsidR="00116617">
        <w:rPr>
          <w:color w:val="000000" w:themeColor="text1"/>
          <w:sz w:val="24"/>
        </w:rPr>
        <w:t xml:space="preserve"> is</w:t>
      </w:r>
      <w:r w:rsidR="003368E4">
        <w:rPr>
          <w:color w:val="000000" w:themeColor="text1"/>
          <w:sz w:val="24"/>
        </w:rPr>
        <w:t xml:space="preserve"> </w:t>
      </w:r>
      <w:r>
        <w:rPr>
          <w:color w:val="000000" w:themeColor="text1"/>
          <w:sz w:val="24"/>
        </w:rPr>
        <w:t>with people aged between 55 and 74 who smoke or have ever smoked</w:t>
      </w:r>
    </w:p>
    <w:p w:rsidR="00B25860" w:rsidP="00B25860" w:rsidRDefault="00B25860" w14:paraId="5DD5B885" w14:textId="6CF1850B">
      <w:pPr>
        <w:pStyle w:val="ListParagraph"/>
        <w:numPr>
          <w:ilvl w:val="0"/>
          <w:numId w:val="20"/>
        </w:numPr>
        <w:rPr>
          <w:color w:val="000000" w:themeColor="text1"/>
          <w:sz w:val="24"/>
        </w:rPr>
      </w:pPr>
      <w:r w:rsidRPr="21E20272">
        <w:rPr>
          <w:color w:val="000000" w:themeColor="text1"/>
          <w:sz w:val="24"/>
        </w:rPr>
        <w:t xml:space="preserve">To improve </w:t>
      </w:r>
      <w:r>
        <w:rPr>
          <w:color w:val="000000" w:themeColor="text1"/>
          <w:sz w:val="24"/>
        </w:rPr>
        <w:t>understanding</w:t>
      </w:r>
      <w:r w:rsidRPr="21E20272">
        <w:rPr>
          <w:color w:val="000000" w:themeColor="text1"/>
          <w:sz w:val="24"/>
        </w:rPr>
        <w:t xml:space="preserve"> of </w:t>
      </w:r>
      <w:r>
        <w:rPr>
          <w:color w:val="000000" w:themeColor="text1"/>
          <w:sz w:val="24"/>
        </w:rPr>
        <w:t>why Lung Health Checks are important in finding lung cancer early</w:t>
      </w:r>
    </w:p>
    <w:p w:rsidR="007152DB" w:rsidP="00B25860" w:rsidRDefault="007152DB" w14:paraId="789E6AEC" w14:textId="48BA37E5">
      <w:pPr>
        <w:pStyle w:val="ListParagraph"/>
        <w:numPr>
          <w:ilvl w:val="0"/>
          <w:numId w:val="20"/>
        </w:numPr>
        <w:rPr>
          <w:color w:val="000000" w:themeColor="text1"/>
          <w:sz w:val="24"/>
        </w:rPr>
      </w:pPr>
      <w:r>
        <w:rPr>
          <w:color w:val="000000" w:themeColor="text1"/>
          <w:sz w:val="24"/>
        </w:rPr>
        <w:t xml:space="preserve">To explain what happens during </w:t>
      </w:r>
      <w:r w:rsidR="003368E4">
        <w:rPr>
          <w:color w:val="000000" w:themeColor="text1"/>
          <w:sz w:val="24"/>
        </w:rPr>
        <w:t xml:space="preserve">the Lung Health Check appointment call and what happens during </w:t>
      </w:r>
      <w:r>
        <w:rPr>
          <w:color w:val="000000" w:themeColor="text1"/>
          <w:sz w:val="24"/>
        </w:rPr>
        <w:t>a Lung Health Check scan</w:t>
      </w:r>
      <w:r w:rsidR="003368E4">
        <w:rPr>
          <w:color w:val="000000" w:themeColor="text1"/>
          <w:sz w:val="24"/>
        </w:rPr>
        <w:t xml:space="preserve"> (if referred)</w:t>
      </w:r>
    </w:p>
    <w:p w:rsidR="00B25860" w:rsidP="00B25860" w:rsidRDefault="00B25860" w14:paraId="6FF0F3D6" w14:textId="2D452E26">
      <w:pPr>
        <w:pStyle w:val="ListParagraph"/>
        <w:numPr>
          <w:ilvl w:val="0"/>
          <w:numId w:val="20"/>
        </w:numPr>
        <w:rPr>
          <w:color w:val="000000" w:themeColor="text1"/>
          <w:sz w:val="24"/>
        </w:rPr>
      </w:pPr>
      <w:r>
        <w:rPr>
          <w:color w:val="000000" w:themeColor="text1"/>
          <w:sz w:val="24"/>
        </w:rPr>
        <w:t>To improve knowledge of the symptoms of lung cancer</w:t>
      </w:r>
      <w:r w:rsidRPr="21E20272">
        <w:rPr>
          <w:color w:val="000000" w:themeColor="text1"/>
          <w:sz w:val="24"/>
        </w:rPr>
        <w:t xml:space="preserve"> </w:t>
      </w:r>
      <w:r>
        <w:rPr>
          <w:color w:val="000000" w:themeColor="text1"/>
          <w:sz w:val="24"/>
        </w:rPr>
        <w:t>with people aged between 55 and 74 who smoke or have ever smoked</w:t>
      </w:r>
    </w:p>
    <w:p w:rsidRPr="00A25DFD" w:rsidR="00A25DFD" w:rsidP="006736BC" w:rsidRDefault="00B25860" w14:paraId="56E7295A" w14:textId="77777777">
      <w:pPr>
        <w:pStyle w:val="ListParagraph"/>
        <w:numPr>
          <w:ilvl w:val="0"/>
          <w:numId w:val="20"/>
        </w:numPr>
        <w:rPr>
          <w:color w:val="000000" w:themeColor="text1"/>
          <w:sz w:val="24"/>
        </w:rPr>
      </w:pPr>
      <w:r w:rsidRPr="21E20272">
        <w:rPr>
          <w:color w:val="000000" w:themeColor="text1"/>
          <w:sz w:val="24"/>
        </w:rPr>
        <w:t xml:space="preserve">To encourage </w:t>
      </w:r>
      <w:r w:rsidR="00116617">
        <w:rPr>
          <w:color w:val="000000" w:themeColor="text1"/>
          <w:sz w:val="24"/>
        </w:rPr>
        <w:t>patients</w:t>
      </w:r>
      <w:r>
        <w:rPr>
          <w:color w:val="000000" w:themeColor="text1"/>
          <w:sz w:val="24"/>
        </w:rPr>
        <w:t xml:space="preserve"> targeted</w:t>
      </w:r>
      <w:r w:rsidR="00116617">
        <w:rPr>
          <w:color w:val="000000" w:themeColor="text1"/>
          <w:sz w:val="24"/>
        </w:rPr>
        <w:t xml:space="preserve"> by GP practices</w:t>
      </w:r>
      <w:r>
        <w:rPr>
          <w:color w:val="000000" w:themeColor="text1"/>
          <w:sz w:val="24"/>
        </w:rPr>
        <w:t xml:space="preserve"> to respond to appointment invitations</w:t>
      </w:r>
      <w:r w:rsidR="00116617">
        <w:rPr>
          <w:color w:val="000000" w:themeColor="text1"/>
          <w:sz w:val="24"/>
        </w:rPr>
        <w:t xml:space="preserve"> or to self-refer if they have not been contacted and meet criteria</w:t>
      </w:r>
      <w:r w:rsidR="00A25DFD">
        <w:rPr>
          <w:color w:val="000000" w:themeColor="text1"/>
          <w:sz w:val="24"/>
        </w:rPr>
        <w:t>.</w:t>
      </w:r>
    </w:p>
    <w:p w:rsidRPr="00A25DFD" w:rsidR="006736BC" w:rsidP="002660FF" w:rsidRDefault="006736BC" w14:paraId="25B3DF0C" w14:textId="62905A5A">
      <w:pPr>
        <w:pStyle w:val="Heading2"/>
      </w:pPr>
      <w:r w:rsidRPr="00A25DFD">
        <w:lastRenderedPageBreak/>
        <w:t>What this campaign toolkit includes</w:t>
      </w:r>
    </w:p>
    <w:p w:rsidRPr="001A0115" w:rsidR="006736BC" w:rsidP="006736BC" w:rsidRDefault="006736BC" w14:paraId="00809C3D" w14:textId="77777777">
      <w:pPr>
        <w:rPr>
          <w:color w:val="000000" w:themeColor="text1"/>
          <w:sz w:val="24"/>
        </w:rPr>
      </w:pPr>
      <w:r w:rsidRPr="21E20272">
        <w:rPr>
          <w:color w:val="000000" w:themeColor="text1"/>
          <w:sz w:val="24"/>
        </w:rPr>
        <w:t>To help you support the campaign locally, this toolkit includes a range of materials including:</w:t>
      </w:r>
    </w:p>
    <w:tbl>
      <w:tblPr>
        <w:tblStyle w:val="GridTable4-Accent1"/>
        <w:tblW w:w="10201" w:type="dxa"/>
        <w:tblLayout w:type="fixed"/>
        <w:tblLook w:val="04A0" w:firstRow="1" w:lastRow="0" w:firstColumn="1" w:lastColumn="0" w:noHBand="0" w:noVBand="1"/>
      </w:tblPr>
      <w:tblGrid>
        <w:gridCol w:w="2405"/>
        <w:gridCol w:w="2835"/>
        <w:gridCol w:w="4961"/>
      </w:tblGrid>
      <w:tr w:rsidR="006736BC" w:rsidTr="0012332E" w14:paraId="5C5837B6"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rsidRPr="004B7BE1" w:rsidR="006736BC" w:rsidP="0012332E" w:rsidRDefault="006736BC" w14:paraId="60F69192" w14:textId="77777777">
            <w:pPr>
              <w:rPr>
                <w:color w:val="FFFFFF" w:themeColor="background1"/>
                <w:sz w:val="24"/>
              </w:rPr>
            </w:pPr>
            <w:r w:rsidRPr="21E20272">
              <w:rPr>
                <w:color w:val="FFFFFF" w:themeColor="background1"/>
                <w:sz w:val="24"/>
              </w:rPr>
              <w:t>Comms material</w:t>
            </w:r>
          </w:p>
        </w:tc>
        <w:tc>
          <w:tcPr>
            <w:tcW w:w="2835" w:type="dxa"/>
          </w:tcPr>
          <w:p w:rsidRPr="004B7BE1" w:rsidR="006736BC" w:rsidP="0012332E" w:rsidRDefault="006736BC" w14:paraId="6E3B7DD5" w14:textId="77777777">
            <w:pPr>
              <w:cnfStyle w:val="100000000000" w:firstRow="1" w:lastRow="0" w:firstColumn="0" w:lastColumn="0" w:oddVBand="0" w:evenVBand="0" w:oddHBand="0" w:evenHBand="0" w:firstRowFirstColumn="0" w:firstRowLastColumn="0" w:lastRowFirstColumn="0" w:lastRowLastColumn="0"/>
              <w:rPr>
                <w:color w:val="FFFFFF" w:themeColor="background1"/>
                <w:sz w:val="24"/>
              </w:rPr>
            </w:pPr>
            <w:r w:rsidRPr="21E20272">
              <w:rPr>
                <w:color w:val="FFFFFF" w:themeColor="background1"/>
                <w:sz w:val="24"/>
              </w:rPr>
              <w:t>Content</w:t>
            </w:r>
          </w:p>
        </w:tc>
        <w:tc>
          <w:tcPr>
            <w:tcW w:w="4961" w:type="dxa"/>
          </w:tcPr>
          <w:p w:rsidR="006736BC" w:rsidP="0012332E" w:rsidRDefault="00BF3C93" w14:paraId="7B5739FA" w14:textId="32F20866">
            <w:pPr>
              <w:cnfStyle w:val="100000000000" w:firstRow="1" w:lastRow="0" w:firstColumn="0" w:lastColumn="0" w:oddVBand="0" w:evenVBand="0" w:oddHBand="0" w:evenHBand="0" w:firstRowFirstColumn="0" w:firstRowLastColumn="0" w:lastRowFirstColumn="0" w:lastRowLastColumn="0"/>
              <w:rPr>
                <w:color w:val="FFFFFF" w:themeColor="background1"/>
                <w:sz w:val="24"/>
              </w:rPr>
            </w:pPr>
            <w:r>
              <w:rPr>
                <w:color w:val="FFFFFF" w:themeColor="background1"/>
                <w:sz w:val="24"/>
              </w:rPr>
              <w:t>How you can help</w:t>
            </w:r>
          </w:p>
        </w:tc>
      </w:tr>
      <w:tr w:rsidR="006736BC" w:rsidTr="0012332E" w14:paraId="1F16375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rsidRPr="001A0115" w:rsidR="006736BC" w:rsidP="0012332E" w:rsidRDefault="006736BC" w14:paraId="3F5E1FC1" w14:textId="77777777">
            <w:pPr>
              <w:rPr>
                <w:color w:val="000000" w:themeColor="text1"/>
                <w:sz w:val="24"/>
              </w:rPr>
            </w:pPr>
            <w:r w:rsidRPr="21E20272">
              <w:rPr>
                <w:color w:val="000000" w:themeColor="text1"/>
                <w:sz w:val="24"/>
              </w:rPr>
              <w:t>Social media</w:t>
            </w:r>
          </w:p>
        </w:tc>
        <w:tc>
          <w:tcPr>
            <w:tcW w:w="2835" w:type="dxa"/>
          </w:tcPr>
          <w:p w:rsidRPr="001A0115" w:rsidR="006736BC" w:rsidP="0012332E" w:rsidRDefault="006736BC" w14:paraId="18F4F267" w14:textId="6C9AD787">
            <w:pPr>
              <w:cnfStyle w:val="000000100000" w:firstRow="0" w:lastRow="0" w:firstColumn="0" w:lastColumn="0" w:oddVBand="0" w:evenVBand="0" w:oddHBand="1" w:evenHBand="0" w:firstRowFirstColumn="0" w:firstRowLastColumn="0" w:lastRowFirstColumn="0" w:lastRowLastColumn="0"/>
              <w:rPr>
                <w:color w:val="000000" w:themeColor="text1"/>
                <w:sz w:val="24"/>
              </w:rPr>
            </w:pPr>
            <w:r w:rsidRPr="21E20272">
              <w:rPr>
                <w:color w:val="000000" w:themeColor="text1"/>
                <w:sz w:val="24"/>
              </w:rPr>
              <w:t xml:space="preserve">Social media images and </w:t>
            </w:r>
            <w:r w:rsidR="00BF3C93">
              <w:rPr>
                <w:color w:val="000000" w:themeColor="text1"/>
                <w:sz w:val="24"/>
              </w:rPr>
              <w:t>posts</w:t>
            </w:r>
          </w:p>
        </w:tc>
        <w:tc>
          <w:tcPr>
            <w:tcW w:w="4961" w:type="dxa"/>
          </w:tcPr>
          <w:p w:rsidRPr="001A0115" w:rsidR="006736BC" w:rsidP="0012332E" w:rsidRDefault="006736BC" w14:paraId="0804113E" w14:textId="63FEAC85">
            <w:pPr>
              <w:cnfStyle w:val="000000100000" w:firstRow="0" w:lastRow="0" w:firstColumn="0" w:lastColumn="0" w:oddVBand="0" w:evenVBand="0" w:oddHBand="1" w:evenHBand="0" w:firstRowFirstColumn="0" w:firstRowLastColumn="0" w:lastRowFirstColumn="0" w:lastRowLastColumn="0"/>
              <w:rPr>
                <w:color w:val="000000" w:themeColor="text1"/>
                <w:sz w:val="24"/>
              </w:rPr>
            </w:pPr>
            <w:r w:rsidRPr="21E20272">
              <w:rPr>
                <w:color w:val="000000" w:themeColor="text1"/>
                <w:sz w:val="24"/>
              </w:rPr>
              <w:t xml:space="preserve">Schedule relevant posts on </w:t>
            </w:r>
            <w:r w:rsidR="00A53D9E">
              <w:rPr>
                <w:color w:val="000000" w:themeColor="text1"/>
                <w:sz w:val="24"/>
              </w:rPr>
              <w:t xml:space="preserve">your </w:t>
            </w:r>
            <w:r w:rsidRPr="21E20272">
              <w:rPr>
                <w:color w:val="000000" w:themeColor="text1"/>
                <w:sz w:val="24"/>
              </w:rPr>
              <w:t>social media channels</w:t>
            </w:r>
            <w:r w:rsidR="00BF3C93">
              <w:rPr>
                <w:color w:val="000000" w:themeColor="text1"/>
                <w:sz w:val="24"/>
              </w:rPr>
              <w:t>; retweet ICS posts</w:t>
            </w:r>
          </w:p>
        </w:tc>
      </w:tr>
      <w:tr w:rsidR="006736BC" w:rsidTr="0012332E" w14:paraId="12653996" w14:textId="77777777">
        <w:tc>
          <w:tcPr>
            <w:cnfStyle w:val="001000000000" w:firstRow="0" w:lastRow="0" w:firstColumn="1" w:lastColumn="0" w:oddVBand="0" w:evenVBand="0" w:oddHBand="0" w:evenHBand="0" w:firstRowFirstColumn="0" w:firstRowLastColumn="0" w:lastRowFirstColumn="0" w:lastRowLastColumn="0"/>
            <w:tcW w:w="2405" w:type="dxa"/>
          </w:tcPr>
          <w:p w:rsidRPr="001A0115" w:rsidR="006736BC" w:rsidP="0012332E" w:rsidRDefault="006736BC" w14:paraId="3256BB56" w14:textId="77777777">
            <w:pPr>
              <w:rPr>
                <w:color w:val="000000" w:themeColor="text1"/>
                <w:sz w:val="24"/>
              </w:rPr>
            </w:pPr>
            <w:r w:rsidRPr="21E20272">
              <w:rPr>
                <w:color w:val="000000" w:themeColor="text1"/>
                <w:sz w:val="24"/>
              </w:rPr>
              <w:t>Public website</w:t>
            </w:r>
          </w:p>
        </w:tc>
        <w:tc>
          <w:tcPr>
            <w:tcW w:w="2835" w:type="dxa"/>
          </w:tcPr>
          <w:p w:rsidRPr="001A0115" w:rsidR="006736BC" w:rsidP="0012332E" w:rsidRDefault="006736BC" w14:paraId="445D8FD5" w14:textId="79DDC0D7">
            <w:pPr>
              <w:cnfStyle w:val="000000000000" w:firstRow="0" w:lastRow="0" w:firstColumn="0" w:lastColumn="0" w:oddVBand="0" w:evenVBand="0" w:oddHBand="0" w:evenHBand="0" w:firstRowFirstColumn="0" w:firstRowLastColumn="0" w:lastRowFirstColumn="0" w:lastRowLastColumn="0"/>
              <w:rPr>
                <w:color w:val="000000" w:themeColor="text1"/>
                <w:sz w:val="24"/>
              </w:rPr>
            </w:pPr>
            <w:r w:rsidRPr="21E20272">
              <w:rPr>
                <w:color w:val="000000" w:themeColor="text1"/>
                <w:sz w:val="24"/>
              </w:rPr>
              <w:t>Website</w:t>
            </w:r>
            <w:r w:rsidR="00A53D9E">
              <w:rPr>
                <w:color w:val="000000" w:themeColor="text1"/>
                <w:sz w:val="24"/>
              </w:rPr>
              <w:t xml:space="preserve"> </w:t>
            </w:r>
            <w:r w:rsidRPr="21E20272">
              <w:rPr>
                <w:color w:val="000000" w:themeColor="text1"/>
                <w:sz w:val="24"/>
              </w:rPr>
              <w:t>copy</w:t>
            </w:r>
          </w:p>
        </w:tc>
        <w:tc>
          <w:tcPr>
            <w:tcW w:w="4961" w:type="dxa"/>
          </w:tcPr>
          <w:p w:rsidRPr="001A0115" w:rsidR="006736BC" w:rsidP="0012332E" w:rsidRDefault="006736BC" w14:paraId="5463C40E" w14:textId="3A3F27F1">
            <w:pPr>
              <w:cnfStyle w:val="000000000000" w:firstRow="0" w:lastRow="0" w:firstColumn="0" w:lastColumn="0" w:oddVBand="0" w:evenVBand="0" w:oddHBand="0" w:evenHBand="0" w:firstRowFirstColumn="0" w:firstRowLastColumn="0" w:lastRowFirstColumn="0" w:lastRowLastColumn="0"/>
              <w:rPr>
                <w:color w:val="000000" w:themeColor="text1"/>
                <w:sz w:val="24"/>
              </w:rPr>
            </w:pPr>
            <w:r w:rsidRPr="21E20272">
              <w:rPr>
                <w:color w:val="000000" w:themeColor="text1"/>
                <w:sz w:val="24"/>
              </w:rPr>
              <w:t xml:space="preserve">Upload </w:t>
            </w:r>
            <w:r w:rsidR="00A53D9E">
              <w:rPr>
                <w:color w:val="000000" w:themeColor="text1"/>
                <w:sz w:val="24"/>
              </w:rPr>
              <w:t xml:space="preserve">copy </w:t>
            </w:r>
            <w:r w:rsidRPr="21E20272">
              <w:rPr>
                <w:color w:val="000000" w:themeColor="text1"/>
                <w:sz w:val="24"/>
              </w:rPr>
              <w:t>to your website</w:t>
            </w:r>
            <w:r w:rsidR="00BF3C93">
              <w:rPr>
                <w:color w:val="000000" w:themeColor="text1"/>
                <w:sz w:val="24"/>
              </w:rPr>
              <w:t xml:space="preserve"> and share in public facing newsletters</w:t>
            </w:r>
          </w:p>
        </w:tc>
      </w:tr>
      <w:tr w:rsidR="00B232A5" w:rsidTr="0012332E" w14:paraId="3502EBA7"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rsidRPr="00931F60" w:rsidR="00B232A5" w:rsidP="0012332E" w:rsidRDefault="003368E4" w14:paraId="04EBFD00" w14:textId="5ADFAD41">
            <w:pPr>
              <w:rPr>
                <w:color w:val="000000" w:themeColor="text1"/>
                <w:sz w:val="24"/>
              </w:rPr>
            </w:pPr>
            <w:r>
              <w:rPr>
                <w:color w:val="000000" w:themeColor="text1"/>
                <w:sz w:val="24"/>
              </w:rPr>
              <w:t>Patient l</w:t>
            </w:r>
            <w:r w:rsidR="00A53D9E">
              <w:rPr>
                <w:color w:val="000000" w:themeColor="text1"/>
                <w:sz w:val="24"/>
              </w:rPr>
              <w:t>eaflet</w:t>
            </w:r>
          </w:p>
        </w:tc>
        <w:tc>
          <w:tcPr>
            <w:tcW w:w="2835" w:type="dxa"/>
          </w:tcPr>
          <w:p w:rsidRPr="00931F60" w:rsidR="00B232A5" w:rsidP="0012332E" w:rsidRDefault="00931F60" w14:paraId="6C558F83" w14:textId="233A580F">
            <w:pPr>
              <w:cnfStyle w:val="000000100000" w:firstRow="0" w:lastRow="0" w:firstColumn="0" w:lastColumn="0" w:oddVBand="0" w:evenVBand="0" w:oddHBand="1" w:evenHBand="0" w:firstRowFirstColumn="0" w:firstRowLastColumn="0" w:lastRowFirstColumn="0" w:lastRowLastColumn="0"/>
              <w:rPr>
                <w:color w:val="000000" w:themeColor="text1"/>
                <w:sz w:val="24"/>
              </w:rPr>
            </w:pPr>
            <w:r w:rsidRPr="21E20272">
              <w:rPr>
                <w:color w:val="000000" w:themeColor="text1"/>
                <w:sz w:val="24"/>
              </w:rPr>
              <w:t>An electronic flyer</w:t>
            </w:r>
          </w:p>
        </w:tc>
        <w:tc>
          <w:tcPr>
            <w:tcW w:w="4961" w:type="dxa"/>
          </w:tcPr>
          <w:p w:rsidRPr="00931F60" w:rsidR="00B232A5" w:rsidP="0012332E" w:rsidRDefault="00A53D9E" w14:paraId="296F7C5E" w14:textId="5246BCB7">
            <w:pPr>
              <w:cnfStyle w:val="000000100000" w:firstRow="0" w:lastRow="0" w:firstColumn="0" w:lastColumn="0" w:oddVBand="0" w:evenVBand="0" w:oddHBand="1" w:evenHBand="0" w:firstRowFirstColumn="0" w:firstRowLastColumn="0" w:lastRowFirstColumn="0" w:lastRowLastColumn="0"/>
              <w:rPr>
                <w:color w:val="000000" w:themeColor="text1"/>
                <w:sz w:val="24"/>
              </w:rPr>
            </w:pPr>
            <w:r>
              <w:rPr>
                <w:color w:val="000000" w:themeColor="text1"/>
                <w:sz w:val="24"/>
              </w:rPr>
              <w:t>U</w:t>
            </w:r>
            <w:r w:rsidRPr="21E20272" w:rsidR="00931F60">
              <w:rPr>
                <w:color w:val="000000" w:themeColor="text1"/>
                <w:sz w:val="24"/>
              </w:rPr>
              <w:t xml:space="preserve">pload to your website </w:t>
            </w:r>
            <w:r>
              <w:rPr>
                <w:color w:val="000000" w:themeColor="text1"/>
                <w:sz w:val="24"/>
              </w:rPr>
              <w:t>as</w:t>
            </w:r>
            <w:r w:rsidRPr="21E20272" w:rsidR="00931F60">
              <w:rPr>
                <w:color w:val="000000" w:themeColor="text1"/>
                <w:sz w:val="24"/>
              </w:rPr>
              <w:t xml:space="preserve"> supporting information</w:t>
            </w:r>
            <w:r w:rsidR="00261B2E">
              <w:rPr>
                <w:color w:val="000000" w:themeColor="text1"/>
                <w:sz w:val="24"/>
              </w:rPr>
              <w:t xml:space="preserve"> and signpost to patients</w:t>
            </w:r>
          </w:p>
        </w:tc>
      </w:tr>
      <w:tr w:rsidR="00261B2E" w:rsidTr="0012332E" w14:paraId="78390364" w14:textId="77777777">
        <w:tc>
          <w:tcPr>
            <w:cnfStyle w:val="001000000000" w:firstRow="0" w:lastRow="0" w:firstColumn="1" w:lastColumn="0" w:oddVBand="0" w:evenVBand="0" w:oddHBand="0" w:evenHBand="0" w:firstRowFirstColumn="0" w:firstRowLastColumn="0" w:lastRowFirstColumn="0" w:lastRowLastColumn="0"/>
            <w:tcW w:w="2405" w:type="dxa"/>
          </w:tcPr>
          <w:p w:rsidR="00261B2E" w:rsidP="0012332E" w:rsidRDefault="00261B2E" w14:paraId="4C410D39" w14:textId="4CC4F818">
            <w:pPr>
              <w:rPr>
                <w:color w:val="000000" w:themeColor="text1"/>
                <w:sz w:val="24"/>
              </w:rPr>
            </w:pPr>
            <w:r>
              <w:rPr>
                <w:color w:val="000000" w:themeColor="text1"/>
                <w:sz w:val="24"/>
              </w:rPr>
              <w:t>Patient leaflet - translations</w:t>
            </w:r>
          </w:p>
        </w:tc>
        <w:tc>
          <w:tcPr>
            <w:tcW w:w="2835" w:type="dxa"/>
          </w:tcPr>
          <w:p w:rsidRPr="21E20272" w:rsidR="00261B2E" w:rsidP="00261B2E" w:rsidRDefault="00261B2E" w14:paraId="76A52A35" w14:textId="71DFA9D8">
            <w:pPr>
              <w:cnfStyle w:val="000000000000" w:firstRow="0" w:lastRow="0" w:firstColumn="0" w:lastColumn="0" w:oddVBand="0" w:evenVBand="0" w:oddHBand="0" w:evenHBand="0" w:firstRowFirstColumn="0" w:firstRowLastColumn="0" w:lastRowFirstColumn="0" w:lastRowLastColumn="0"/>
              <w:rPr>
                <w:color w:val="000000" w:themeColor="text1"/>
                <w:sz w:val="24"/>
              </w:rPr>
            </w:pPr>
            <w:r>
              <w:rPr>
                <w:color w:val="000000" w:themeColor="text1"/>
                <w:sz w:val="24"/>
              </w:rPr>
              <w:t xml:space="preserve">Translated into </w:t>
            </w:r>
            <w:r w:rsidRPr="00261B2E">
              <w:rPr>
                <w:color w:val="000000" w:themeColor="text1"/>
                <w:sz w:val="24"/>
              </w:rPr>
              <w:t>Polish</w:t>
            </w:r>
            <w:r>
              <w:rPr>
                <w:color w:val="000000" w:themeColor="text1"/>
                <w:sz w:val="24"/>
              </w:rPr>
              <w:t xml:space="preserve">, </w:t>
            </w:r>
            <w:r w:rsidRPr="00261B2E">
              <w:rPr>
                <w:color w:val="000000" w:themeColor="text1"/>
                <w:sz w:val="24"/>
              </w:rPr>
              <w:t>Urdu</w:t>
            </w:r>
            <w:r>
              <w:rPr>
                <w:color w:val="000000" w:themeColor="text1"/>
                <w:sz w:val="24"/>
              </w:rPr>
              <w:t xml:space="preserve">, </w:t>
            </w:r>
            <w:r w:rsidRPr="00261B2E">
              <w:rPr>
                <w:color w:val="000000" w:themeColor="text1"/>
                <w:sz w:val="24"/>
              </w:rPr>
              <w:t xml:space="preserve">Punjabi </w:t>
            </w:r>
            <w:r>
              <w:rPr>
                <w:color w:val="000000" w:themeColor="text1"/>
                <w:sz w:val="24"/>
              </w:rPr>
              <w:t xml:space="preserve">and </w:t>
            </w:r>
            <w:r w:rsidRPr="00261B2E">
              <w:rPr>
                <w:color w:val="000000" w:themeColor="text1"/>
                <w:sz w:val="24"/>
              </w:rPr>
              <w:t>Gujarati</w:t>
            </w:r>
          </w:p>
        </w:tc>
        <w:tc>
          <w:tcPr>
            <w:tcW w:w="4961" w:type="dxa"/>
          </w:tcPr>
          <w:p w:rsidR="00261B2E" w:rsidP="0012332E" w:rsidRDefault="00261B2E" w14:paraId="39511FAD" w14:textId="03CD6ABF">
            <w:pPr>
              <w:cnfStyle w:val="000000000000" w:firstRow="0" w:lastRow="0" w:firstColumn="0" w:lastColumn="0" w:oddVBand="0" w:evenVBand="0" w:oddHBand="0" w:evenHBand="0" w:firstRowFirstColumn="0" w:firstRowLastColumn="0" w:lastRowFirstColumn="0" w:lastRowLastColumn="0"/>
              <w:rPr>
                <w:color w:val="000000" w:themeColor="text1"/>
                <w:sz w:val="24"/>
              </w:rPr>
            </w:pPr>
            <w:r>
              <w:rPr>
                <w:color w:val="000000" w:themeColor="text1"/>
                <w:sz w:val="24"/>
              </w:rPr>
              <w:t>U</w:t>
            </w:r>
            <w:r w:rsidRPr="21E20272">
              <w:rPr>
                <w:color w:val="000000" w:themeColor="text1"/>
                <w:sz w:val="24"/>
              </w:rPr>
              <w:t xml:space="preserve">pload to your website </w:t>
            </w:r>
            <w:r>
              <w:rPr>
                <w:color w:val="000000" w:themeColor="text1"/>
                <w:sz w:val="24"/>
              </w:rPr>
              <w:t>as</w:t>
            </w:r>
            <w:r w:rsidRPr="21E20272">
              <w:rPr>
                <w:color w:val="000000" w:themeColor="text1"/>
                <w:sz w:val="24"/>
              </w:rPr>
              <w:t xml:space="preserve"> supporting information</w:t>
            </w:r>
            <w:r>
              <w:rPr>
                <w:color w:val="000000" w:themeColor="text1"/>
                <w:sz w:val="24"/>
              </w:rPr>
              <w:t xml:space="preserve"> and signpost to patients</w:t>
            </w:r>
          </w:p>
        </w:tc>
      </w:tr>
      <w:tr w:rsidR="00E9089B" w:rsidTr="0012332E" w14:paraId="719AABB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rsidR="00E9089B" w:rsidP="0012332E" w:rsidRDefault="00E9089B" w14:paraId="3C668928" w14:textId="688224B0">
            <w:pPr>
              <w:rPr>
                <w:color w:val="000000" w:themeColor="text1"/>
                <w:sz w:val="24"/>
              </w:rPr>
            </w:pPr>
            <w:r>
              <w:rPr>
                <w:color w:val="000000" w:themeColor="text1"/>
                <w:sz w:val="24"/>
              </w:rPr>
              <w:t>GP Screens</w:t>
            </w:r>
          </w:p>
        </w:tc>
        <w:tc>
          <w:tcPr>
            <w:tcW w:w="2835" w:type="dxa"/>
          </w:tcPr>
          <w:p w:rsidRPr="21E20272" w:rsidR="00E9089B" w:rsidP="0012332E" w:rsidRDefault="00E9089B" w14:paraId="44A89919" w14:textId="0EAA788D">
            <w:pPr>
              <w:cnfStyle w:val="000000100000" w:firstRow="0" w:lastRow="0" w:firstColumn="0" w:lastColumn="0" w:oddVBand="0" w:evenVBand="0" w:oddHBand="1" w:evenHBand="0" w:firstRowFirstColumn="0" w:firstRowLastColumn="0" w:lastRowFirstColumn="0" w:lastRowLastColumn="0"/>
              <w:rPr>
                <w:color w:val="000000" w:themeColor="text1"/>
                <w:sz w:val="24"/>
              </w:rPr>
            </w:pPr>
            <w:r>
              <w:rPr>
                <w:color w:val="000000" w:themeColor="text1"/>
                <w:sz w:val="24"/>
              </w:rPr>
              <w:t>Information screens</w:t>
            </w:r>
          </w:p>
        </w:tc>
        <w:tc>
          <w:tcPr>
            <w:tcW w:w="4961" w:type="dxa"/>
          </w:tcPr>
          <w:p w:rsidR="00E9089B" w:rsidP="0012332E" w:rsidRDefault="00E9089B" w14:paraId="13063E8F" w14:textId="4F287046">
            <w:pPr>
              <w:cnfStyle w:val="000000100000" w:firstRow="0" w:lastRow="0" w:firstColumn="0" w:lastColumn="0" w:oddVBand="0" w:evenVBand="0" w:oddHBand="1" w:evenHBand="0" w:firstRowFirstColumn="0" w:firstRowLastColumn="0" w:lastRowFirstColumn="0" w:lastRowLastColumn="0"/>
              <w:rPr>
                <w:color w:val="000000" w:themeColor="text1"/>
                <w:sz w:val="24"/>
              </w:rPr>
            </w:pPr>
            <w:r>
              <w:rPr>
                <w:color w:val="000000" w:themeColor="text1"/>
                <w:sz w:val="24"/>
              </w:rPr>
              <w:t>U</w:t>
            </w:r>
            <w:r w:rsidRPr="21E20272">
              <w:rPr>
                <w:color w:val="000000" w:themeColor="text1"/>
                <w:sz w:val="24"/>
              </w:rPr>
              <w:t xml:space="preserve">pload to </w:t>
            </w:r>
            <w:r>
              <w:rPr>
                <w:color w:val="000000" w:themeColor="text1"/>
                <w:sz w:val="24"/>
              </w:rPr>
              <w:t xml:space="preserve">GP </w:t>
            </w:r>
            <w:r w:rsidR="00182379">
              <w:rPr>
                <w:color w:val="000000" w:themeColor="text1"/>
                <w:sz w:val="24"/>
              </w:rPr>
              <w:t xml:space="preserve">digital patient </w:t>
            </w:r>
            <w:r>
              <w:rPr>
                <w:color w:val="000000" w:themeColor="text1"/>
                <w:sz w:val="24"/>
              </w:rPr>
              <w:t>information screens</w:t>
            </w:r>
            <w:r w:rsidR="00182379">
              <w:rPr>
                <w:color w:val="000000" w:themeColor="text1"/>
                <w:sz w:val="24"/>
              </w:rPr>
              <w:t xml:space="preserve"> within waiting rooms</w:t>
            </w:r>
          </w:p>
        </w:tc>
      </w:tr>
      <w:tr w:rsidR="00E9089B" w:rsidTr="0012332E" w14:paraId="0EFB31D4" w14:textId="77777777">
        <w:tc>
          <w:tcPr>
            <w:cnfStyle w:val="001000000000" w:firstRow="0" w:lastRow="0" w:firstColumn="1" w:lastColumn="0" w:oddVBand="0" w:evenVBand="0" w:oddHBand="0" w:evenHBand="0" w:firstRowFirstColumn="0" w:firstRowLastColumn="0" w:lastRowFirstColumn="0" w:lastRowLastColumn="0"/>
            <w:tcW w:w="2405" w:type="dxa"/>
          </w:tcPr>
          <w:p w:rsidR="00E9089B" w:rsidP="0012332E" w:rsidRDefault="00E9089B" w14:paraId="13C43596" w14:textId="3D7F6548">
            <w:pPr>
              <w:rPr>
                <w:color w:val="000000" w:themeColor="text1"/>
                <w:sz w:val="24"/>
              </w:rPr>
            </w:pPr>
            <w:r>
              <w:rPr>
                <w:color w:val="000000" w:themeColor="text1"/>
                <w:sz w:val="24"/>
              </w:rPr>
              <w:t>GP Texts</w:t>
            </w:r>
          </w:p>
        </w:tc>
        <w:tc>
          <w:tcPr>
            <w:tcW w:w="2835" w:type="dxa"/>
          </w:tcPr>
          <w:p w:rsidR="00E9089B" w:rsidP="0012332E" w:rsidRDefault="00E9089B" w14:paraId="69486AB2" w14:textId="62ACD154">
            <w:pPr>
              <w:cnfStyle w:val="000000000000" w:firstRow="0" w:lastRow="0" w:firstColumn="0" w:lastColumn="0" w:oddVBand="0" w:evenVBand="0" w:oddHBand="0" w:evenHBand="0" w:firstRowFirstColumn="0" w:firstRowLastColumn="0" w:lastRowFirstColumn="0" w:lastRowLastColumn="0"/>
              <w:rPr>
                <w:color w:val="000000" w:themeColor="text1"/>
                <w:sz w:val="24"/>
              </w:rPr>
            </w:pPr>
            <w:r>
              <w:rPr>
                <w:color w:val="000000" w:themeColor="text1"/>
                <w:sz w:val="24"/>
              </w:rPr>
              <w:t>Text message</w:t>
            </w:r>
            <w:r w:rsidR="00182379">
              <w:rPr>
                <w:color w:val="000000" w:themeColor="text1"/>
                <w:sz w:val="24"/>
              </w:rPr>
              <w:t>s</w:t>
            </w:r>
            <w:r>
              <w:rPr>
                <w:color w:val="000000" w:themeColor="text1"/>
                <w:sz w:val="24"/>
              </w:rPr>
              <w:t xml:space="preserve"> copy</w:t>
            </w:r>
          </w:p>
        </w:tc>
        <w:tc>
          <w:tcPr>
            <w:tcW w:w="4961" w:type="dxa"/>
          </w:tcPr>
          <w:p w:rsidR="00E9089B" w:rsidP="0012332E" w:rsidRDefault="00E9089B" w14:paraId="1A321924" w14:textId="46337EED">
            <w:pPr>
              <w:cnfStyle w:val="000000000000" w:firstRow="0" w:lastRow="0" w:firstColumn="0" w:lastColumn="0" w:oddVBand="0" w:evenVBand="0" w:oddHBand="0" w:evenHBand="0" w:firstRowFirstColumn="0" w:firstRowLastColumn="0" w:lastRowFirstColumn="0" w:lastRowLastColumn="0"/>
              <w:rPr>
                <w:color w:val="000000" w:themeColor="text1"/>
                <w:sz w:val="24"/>
              </w:rPr>
            </w:pPr>
            <w:r>
              <w:rPr>
                <w:color w:val="000000" w:themeColor="text1"/>
                <w:sz w:val="24"/>
              </w:rPr>
              <w:t>GP practices to share via SMS text message service</w:t>
            </w:r>
            <w:r w:rsidR="00182379">
              <w:rPr>
                <w:color w:val="000000" w:themeColor="text1"/>
                <w:sz w:val="24"/>
              </w:rPr>
              <w:t xml:space="preserve"> to relevant cohorts</w:t>
            </w:r>
          </w:p>
        </w:tc>
      </w:tr>
    </w:tbl>
    <w:p w:rsidRPr="0097070F" w:rsidR="006736BC" w:rsidP="002660FF" w:rsidRDefault="006736BC" w14:paraId="3B241E1F" w14:textId="5EF0BB32">
      <w:pPr>
        <w:pStyle w:val="Heading3"/>
      </w:pPr>
      <w:r w:rsidRPr="0097070F">
        <w:t>How to use th</w:t>
      </w:r>
      <w:r w:rsidR="00E6575D">
        <w:t xml:space="preserve">is campaign </w:t>
      </w:r>
      <w:r w:rsidRPr="0097070F">
        <w:t xml:space="preserve">toolkit </w:t>
      </w:r>
    </w:p>
    <w:p w:rsidR="006736BC" w:rsidP="006736BC" w:rsidRDefault="006736BC" w14:paraId="73A44BD9" w14:textId="7EAF701C">
      <w:pPr>
        <w:rPr>
          <w:color w:val="000000" w:themeColor="text1"/>
          <w:sz w:val="24"/>
        </w:rPr>
      </w:pPr>
      <w:r w:rsidRPr="21E20272">
        <w:rPr>
          <w:color w:val="000000" w:themeColor="text1"/>
          <w:sz w:val="24"/>
        </w:rPr>
        <w:t xml:space="preserve">Please utilise as many of the enclosed resources as possible to help raise awareness of </w:t>
      </w:r>
      <w:r w:rsidR="00B25860">
        <w:rPr>
          <w:color w:val="000000" w:themeColor="text1"/>
          <w:sz w:val="24"/>
        </w:rPr>
        <w:t>Lung Health Checks</w:t>
      </w:r>
      <w:r w:rsidRPr="21E20272" w:rsidR="00182DAD">
        <w:rPr>
          <w:color w:val="000000" w:themeColor="text1"/>
          <w:sz w:val="24"/>
        </w:rPr>
        <w:t>.</w:t>
      </w:r>
    </w:p>
    <w:p w:rsidR="006736BC" w:rsidP="006736BC" w:rsidRDefault="006736BC" w14:paraId="00FEB3B4" w14:textId="4688A679">
      <w:pPr>
        <w:rPr>
          <w:color w:val="000000" w:themeColor="text1"/>
          <w:sz w:val="24"/>
        </w:rPr>
      </w:pPr>
      <w:r w:rsidRPr="21E20272">
        <w:rPr>
          <w:color w:val="000000" w:themeColor="text1"/>
          <w:sz w:val="24"/>
        </w:rPr>
        <w:t xml:space="preserve">Wherever you can, try to use the materials as they have been provided to promote the campaign messages. </w:t>
      </w:r>
      <w:r w:rsidR="00B25860">
        <w:rPr>
          <w:color w:val="000000" w:themeColor="text1"/>
          <w:sz w:val="24"/>
        </w:rPr>
        <w:t>Please a</w:t>
      </w:r>
      <w:r w:rsidRPr="21E20272">
        <w:rPr>
          <w:color w:val="000000" w:themeColor="text1"/>
          <w:sz w:val="24"/>
        </w:rPr>
        <w:t xml:space="preserve">void making changes unless </w:t>
      </w:r>
      <w:proofErr w:type="gramStart"/>
      <w:r w:rsidRPr="21E20272">
        <w:rPr>
          <w:color w:val="000000" w:themeColor="text1"/>
          <w:sz w:val="24"/>
        </w:rPr>
        <w:t>absolutely necessary</w:t>
      </w:r>
      <w:proofErr w:type="gramEnd"/>
      <w:r w:rsidRPr="21E20272">
        <w:rPr>
          <w:color w:val="000000" w:themeColor="text1"/>
          <w:sz w:val="24"/>
        </w:rPr>
        <w:t>. This will help to ensure consistency of branding and messaging throughout the region.</w:t>
      </w:r>
    </w:p>
    <w:p w:rsidRPr="002660FF" w:rsidR="003368E4" w:rsidP="703A0C3C" w:rsidRDefault="003368E4" w14:paraId="288AD8BF" w14:noSpellErr="1" w14:textId="78A9EAE8">
      <w:pPr>
        <w:rPr>
          <w:color w:val="000000" w:themeColor="text1" w:themeTint="FF" w:themeShade="FF"/>
          <w:sz w:val="24"/>
          <w:szCs w:val="24"/>
        </w:rPr>
      </w:pPr>
      <w:r w:rsidRPr="703A0C3C" w:rsidR="003368E4">
        <w:rPr>
          <w:color w:val="000000" w:themeColor="text1" w:themeTint="FF" w:themeShade="FF"/>
          <w:sz w:val="24"/>
          <w:szCs w:val="24"/>
        </w:rPr>
        <w:t>Social media graphics</w:t>
      </w:r>
      <w:r w:rsidRPr="703A0C3C" w:rsidR="00182379">
        <w:rPr>
          <w:color w:val="000000" w:themeColor="text1" w:themeTint="FF" w:themeShade="FF"/>
          <w:sz w:val="24"/>
          <w:szCs w:val="24"/>
        </w:rPr>
        <w:t>, GP screens,</w:t>
      </w:r>
      <w:r w:rsidRPr="703A0C3C" w:rsidR="003368E4">
        <w:rPr>
          <w:color w:val="000000" w:themeColor="text1" w:themeTint="FF" w:themeShade="FF"/>
          <w:sz w:val="24"/>
          <w:szCs w:val="24"/>
        </w:rPr>
        <w:t xml:space="preserve"> </w:t>
      </w:r>
      <w:r w:rsidRPr="703A0C3C" w:rsidR="00E6575D">
        <w:rPr>
          <w:color w:val="000000" w:themeColor="text1" w:themeTint="FF" w:themeShade="FF"/>
          <w:sz w:val="24"/>
          <w:szCs w:val="24"/>
        </w:rPr>
        <w:t xml:space="preserve">the patient </w:t>
      </w:r>
      <w:r w:rsidRPr="703A0C3C" w:rsidR="003368E4">
        <w:rPr>
          <w:color w:val="000000" w:themeColor="text1" w:themeTint="FF" w:themeShade="FF"/>
          <w:sz w:val="24"/>
          <w:szCs w:val="24"/>
        </w:rPr>
        <w:t>leaflet</w:t>
      </w:r>
      <w:r w:rsidRPr="703A0C3C" w:rsidR="003368E4">
        <w:rPr>
          <w:color w:val="000000" w:themeColor="text1" w:themeTint="FF" w:themeShade="FF"/>
          <w:sz w:val="24"/>
          <w:szCs w:val="24"/>
        </w:rPr>
        <w:t xml:space="preserve"> </w:t>
      </w:r>
      <w:r w:rsidRPr="703A0C3C" w:rsidR="00182379">
        <w:rPr>
          <w:color w:val="000000" w:themeColor="text1" w:themeTint="FF" w:themeShade="FF"/>
          <w:sz w:val="24"/>
          <w:szCs w:val="24"/>
        </w:rPr>
        <w:t xml:space="preserve">and GP text messages </w:t>
      </w:r>
      <w:r w:rsidRPr="703A0C3C" w:rsidR="003368E4">
        <w:rPr>
          <w:color w:val="000000" w:themeColor="text1" w:themeTint="FF" w:themeShade="FF"/>
          <w:sz w:val="24"/>
          <w:szCs w:val="24"/>
        </w:rPr>
        <w:t xml:space="preserve">can be downloaded </w:t>
      </w:r>
      <w:r w:rsidRPr="703A0C3C" w:rsidR="6931514F">
        <w:rPr>
          <w:color w:val="000000" w:themeColor="text1" w:themeTint="FF" w:themeShade="FF"/>
          <w:sz w:val="24"/>
          <w:szCs w:val="24"/>
        </w:rPr>
        <w:t xml:space="preserve">the campaign resource centre. </w:t>
      </w:r>
    </w:p>
    <w:p w:rsidR="00116617" w:rsidP="006736BC" w:rsidRDefault="00E6575D" w14:paraId="5BFA5B3A" w14:textId="71624071">
      <w:pPr>
        <w:rPr>
          <w:color w:val="000000" w:themeColor="text1"/>
          <w:sz w:val="24"/>
        </w:rPr>
      </w:pPr>
      <w:r>
        <w:rPr>
          <w:color w:val="000000" w:themeColor="text1"/>
          <w:sz w:val="24"/>
        </w:rPr>
        <w:t xml:space="preserve">We are also creating an easy read version of the leaflet and case study videos which will be shared with you when available. </w:t>
      </w:r>
    </w:p>
    <w:p w:rsidRPr="005D7196" w:rsidR="005D7196" w:rsidP="002660FF" w:rsidRDefault="005D7196" w14:paraId="2BAB9299" w14:textId="77777777">
      <w:pPr>
        <w:pStyle w:val="Heading2"/>
      </w:pPr>
      <w:r w:rsidRPr="005D7196">
        <w:t>For more information</w:t>
      </w:r>
    </w:p>
    <w:p w:rsidR="005D7196" w:rsidP="703A0C3C" w:rsidRDefault="005D7196" w14:paraId="614F1361" w14:noSpellErr="1" w14:textId="5A43BD44">
      <w:pPr>
        <w:rPr>
          <w:color w:val="AA0000" w:themeColor="text1"/>
          <w:sz w:val="24"/>
          <w:szCs w:val="24"/>
        </w:rPr>
      </w:pPr>
      <w:r w:rsidRPr="703A0C3C" w:rsidR="005D7196">
        <w:rPr>
          <w:color w:val="000000" w:themeColor="text1" w:themeTint="FF" w:themeShade="FF"/>
          <w:sz w:val="24"/>
          <w:szCs w:val="24"/>
        </w:rPr>
        <w:t xml:space="preserve">If you have any questions about this toolkit or require more information, please email: </w:t>
      </w:r>
      <w:hyperlink r:id="Rad150cb193ad4984">
        <w:r w:rsidRPr="703A0C3C" w:rsidR="0577E59D">
          <w:rPr>
            <w:rStyle w:val="Hyperlink"/>
            <w:sz w:val="24"/>
            <w:szCs w:val="24"/>
          </w:rPr>
          <w:t>Ssotics.comms@nhs.net</w:t>
        </w:r>
      </w:hyperlink>
      <w:r w:rsidRPr="703A0C3C" w:rsidR="0577E59D">
        <w:rPr>
          <w:color w:val="000000" w:themeColor="text1" w:themeTint="FF" w:themeShade="FF"/>
          <w:sz w:val="24"/>
          <w:szCs w:val="24"/>
        </w:rPr>
        <w:t xml:space="preserve"> </w:t>
      </w:r>
    </w:p>
    <w:sectPr w:rsidR="005D7196" w:rsidSect="00D05A6D">
      <w:footerReference w:type="even" r:id="rId11"/>
      <w:footerReference w:type="default" r:id="rId12"/>
      <w:headerReference w:type="first" r:id="rId13"/>
      <w:footerReference w:type="first" r:id="rId14"/>
      <w:pgSz w:w="11900" w:h="16840" w:orient="portrait"/>
      <w:pgMar w:top="1355" w:right="794" w:bottom="1355" w:left="794" w:header="0" w:footer="454"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C6B0C" w:rsidP="002C3139" w:rsidRDefault="000C6B0C" w14:paraId="04B56B40" w14:textId="77777777">
      <w:pPr>
        <w:spacing w:before="0" w:after="0"/>
      </w:pPr>
      <w:r>
        <w:separator/>
      </w:r>
    </w:p>
  </w:endnote>
  <w:endnote w:type="continuationSeparator" w:id="0">
    <w:p w:rsidR="000C6B0C" w:rsidP="002C3139" w:rsidRDefault="000C6B0C" w14:paraId="36AB0D64" w14:textId="77777777">
      <w:pPr>
        <w:spacing w:before="0" w:after="0"/>
      </w:pPr>
      <w:r>
        <w:continuationSeparator/>
      </w:r>
    </w:p>
  </w:endnote>
  <w:endnote w:type="continuationNotice" w:id="1">
    <w:p w:rsidR="000C6B0C" w:rsidRDefault="000C6B0C" w14:paraId="7F1947EF"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604020202020204"/>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20331" w:rsidP="00CB30B4" w:rsidRDefault="00120331" w14:paraId="7BBBCDC4" w14:textId="7AFF5785">
    <w:pPr>
      <w:pStyle w:val="Footer"/>
      <w:framePr w:wrap="none" w:hAnchor="margin" w:vAnchor="text"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EC5E52">
      <w:rPr>
        <w:rStyle w:val="PageNumber"/>
        <w:noProof/>
      </w:rPr>
      <w:t>1</w:t>
    </w:r>
    <w:r>
      <w:rPr>
        <w:rStyle w:val="PageNumber"/>
      </w:rPr>
      <w:fldChar w:fldCharType="end"/>
    </w:r>
  </w:p>
  <w:p w:rsidR="00E773F7" w:rsidP="00120331" w:rsidRDefault="00E773F7" w14:paraId="6ED1D70E" w14:textId="7777777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5512906"/>
      <w:docPartObj>
        <w:docPartGallery w:val="Page Numbers (Bottom of Page)"/>
        <w:docPartUnique/>
      </w:docPartObj>
    </w:sdtPr>
    <w:sdtEndPr>
      <w:rPr>
        <w:noProof/>
      </w:rPr>
    </w:sdtEndPr>
    <w:sdtContent>
      <w:p w:rsidR="00A272CA" w:rsidRDefault="00A272CA" w14:paraId="307CF2FD" w14:textId="6042BF1B">
        <w:pPr>
          <w:pStyle w:val="Footer"/>
        </w:pPr>
        <w:r>
          <w:fldChar w:fldCharType="begin"/>
        </w:r>
        <w:r>
          <w:instrText xml:space="preserve"> PAGE   \* MERGEFORMAT </w:instrText>
        </w:r>
        <w:r>
          <w:fldChar w:fldCharType="separate"/>
        </w:r>
        <w:r>
          <w:rPr>
            <w:noProof/>
          </w:rPr>
          <w:t>2</w:t>
        </w:r>
        <w:r>
          <w:rPr>
            <w:noProof/>
          </w:rPr>
          <w:fldChar w:fldCharType="end"/>
        </w:r>
      </w:p>
    </w:sdtContent>
  </w:sdt>
  <w:p w:rsidRPr="00A272CA" w:rsidR="002C3139" w:rsidP="00120331" w:rsidRDefault="002C3139" w14:paraId="61FB5BBE" w14:textId="37B9777B">
    <w:pPr>
      <w:rPr>
        <w:color w:val="auto"/>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45773" w:rsidRDefault="00097223" w14:paraId="1DFD5FC0" w14:textId="0DD631FB">
    <w:pPr>
      <w:pStyle w:val="Footer"/>
    </w:pPr>
    <w:r>
      <w:rPr>
        <w:noProof/>
        <w:color w:val="FFFFFF" w:themeColor="background1"/>
        <w:sz w:val="18"/>
        <w:szCs w:val="18"/>
        <w:lang w:eastAsia="en-GB"/>
      </w:rPr>
      <mc:AlternateContent>
        <mc:Choice Requires="wps">
          <w:drawing>
            <wp:inline distT="0" distB="0" distL="0" distR="0" wp14:anchorId="6D4824C7" wp14:editId="76531F7B">
              <wp:extent cx="10691640" cy="644400"/>
              <wp:effectExtent l="0" t="0" r="0" b="3810"/>
              <wp:docPr id="3" name="Rectangle 3"/>
              <wp:cNvGraphicFramePr/>
              <a:graphic xmlns:a="http://schemas.openxmlformats.org/drawingml/2006/main">
                <a:graphicData uri="http://schemas.microsoft.com/office/word/2010/wordprocessingShape">
                  <wps:wsp>
                    <wps:cNvSpPr/>
                    <wps:spPr>
                      <a:xfrm>
                        <a:off x="0" y="0"/>
                        <a:ext cx="10691640" cy="644400"/>
                      </a:xfrm>
                      <a:prstGeom prst="rect">
                        <a:avLst/>
                      </a:prstGeom>
                      <a:solidFill>
                        <a:srgbClr val="BBD5D6"/>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Pr="003525C1" w:rsidR="00097223" w:rsidP="004F3284" w:rsidRDefault="00097223" w14:paraId="48D726C1" w14:textId="3C6FB996">
                          <w:pPr>
                            <w:ind w:left="567"/>
                            <w:rPr>
                              <w:b/>
                              <w:bCs/>
                              <w:color w:val="000000" w:themeColor="text1"/>
                              <w:sz w:val="18"/>
                              <w:szCs w:val="18"/>
                            </w:rPr>
                          </w:pPr>
                          <w:r w:rsidRPr="003525C1">
                            <w:rPr>
                              <w:color w:val="000000" w:themeColor="text1"/>
                              <w:sz w:val="18"/>
                              <w:szCs w:val="18"/>
                            </w:rPr>
                            <w:fldChar w:fldCharType="begin"/>
                          </w:r>
                          <w:r w:rsidRPr="003525C1">
                            <w:rPr>
                              <w:color w:val="000000" w:themeColor="text1"/>
                              <w:sz w:val="18"/>
                              <w:szCs w:val="18"/>
                            </w:rPr>
                            <w:instrText xml:space="preserve"> PAGE  \* MERGEFORMAT </w:instrText>
                          </w:r>
                          <w:r w:rsidRPr="003525C1">
                            <w:rPr>
                              <w:color w:val="000000" w:themeColor="text1"/>
                              <w:sz w:val="18"/>
                              <w:szCs w:val="18"/>
                            </w:rPr>
                            <w:fldChar w:fldCharType="separate"/>
                          </w:r>
                          <w:r w:rsidRPr="003525C1">
                            <w:rPr>
                              <w:color w:val="000000" w:themeColor="text1"/>
                              <w:sz w:val="18"/>
                              <w:szCs w:val="18"/>
                            </w:rPr>
                            <w:t>1</w:t>
                          </w:r>
                          <w:r w:rsidRPr="003525C1">
                            <w:rPr>
                              <w:color w:val="000000" w:themeColor="text1"/>
                              <w:sz w:val="18"/>
                              <w:szCs w:val="18"/>
                            </w:rPr>
                            <w:fldChar w:fldCharType="end"/>
                          </w:r>
                          <w:r w:rsidRPr="003525C1">
                            <w:rPr>
                              <w:color w:val="000000" w:themeColor="text1"/>
                              <w:sz w:val="18"/>
                              <w:szCs w:val="18"/>
                            </w:rPr>
                            <w:t xml:space="preserve"> </w:t>
                          </w:r>
                          <w:r w:rsidRPr="003525C1" w:rsidR="00996983">
                            <w:rPr>
                              <w:color w:val="000000" w:themeColor="text1"/>
                              <w:sz w:val="18"/>
                              <w:szCs w:val="18"/>
                            </w:rPr>
                            <w:t xml:space="preserve"> </w:t>
                          </w:r>
                          <w:r w:rsidRPr="003525C1" w:rsidR="004F3284">
                            <w:rPr>
                              <w:color w:val="000000" w:themeColor="text1"/>
                              <w:sz w:val="18"/>
                              <w:szCs w:val="18"/>
                              <w:lang w:val="en-US"/>
                            </w:rPr>
                            <w:t>Together We’re Better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angle 3" style="width:841.85pt;height:50.75pt;visibility:visible;mso-wrap-style:square;mso-left-percent:-10001;mso-top-percent:-10001;mso-position-horizontal:absolute;mso-position-horizontal-relative:char;mso-position-vertical:absolute;mso-position-vertical-relative:line;mso-left-percent:-10001;mso-top-percent:-10001;v-text-anchor:middle" o:spid="_x0000_s1026" fillcolor="#bbd5d6" stroked="f" strokeweight="1pt" w14:anchorId="6D4824C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">
              <v:textbox>
                <w:txbxContent>
                  <w:p w:rsidRPr="003525C1" w:rsidR="00097223" w:rsidP="004F3284" w:rsidRDefault="00097223" w14:paraId="48D726C1" w14:textId="3C6FB996">
                    <w:pPr>
                      <w:ind w:left="567"/>
                      <w:rPr>
                        <w:b/>
                        <w:bCs/>
                        <w:color w:val="000000" w:themeColor="text1"/>
                        <w:sz w:val="18"/>
                        <w:szCs w:val="18"/>
                      </w:rPr>
                    </w:pPr>
                    <w:r w:rsidRPr="003525C1">
                      <w:rPr>
                        <w:color w:val="000000" w:themeColor="text1"/>
                        <w:sz w:val="18"/>
                        <w:szCs w:val="18"/>
                      </w:rPr>
                      <w:fldChar w:fldCharType="begin"/>
                    </w:r>
                    <w:r w:rsidRPr="003525C1">
                      <w:rPr>
                        <w:color w:val="000000" w:themeColor="text1"/>
                        <w:sz w:val="18"/>
                        <w:szCs w:val="18"/>
                      </w:rPr>
                      <w:instrText xml:space="preserve"> PAGE  \* MERGEFORMAT </w:instrText>
                    </w:r>
                    <w:r w:rsidRPr="003525C1">
                      <w:rPr>
                        <w:color w:val="000000" w:themeColor="text1"/>
                        <w:sz w:val="18"/>
                        <w:szCs w:val="18"/>
                      </w:rPr>
                      <w:fldChar w:fldCharType="separate"/>
                    </w:r>
                    <w:r w:rsidRPr="003525C1">
                      <w:rPr>
                        <w:color w:val="000000" w:themeColor="text1"/>
                        <w:sz w:val="18"/>
                        <w:szCs w:val="18"/>
                      </w:rPr>
                      <w:t>1</w:t>
                    </w:r>
                    <w:r w:rsidRPr="003525C1">
                      <w:rPr>
                        <w:color w:val="000000" w:themeColor="text1"/>
                        <w:sz w:val="18"/>
                        <w:szCs w:val="18"/>
                      </w:rPr>
                      <w:fldChar w:fldCharType="end"/>
                    </w:r>
                    <w:r w:rsidRPr="003525C1">
                      <w:rPr>
                        <w:color w:val="000000" w:themeColor="text1"/>
                        <w:sz w:val="18"/>
                        <w:szCs w:val="18"/>
                      </w:rPr>
                      <w:t xml:space="preserve"> </w:t>
                    </w:r>
                    <w:r w:rsidRPr="003525C1" w:rsidR="00996983">
                      <w:rPr>
                        <w:color w:val="000000" w:themeColor="text1"/>
                        <w:sz w:val="18"/>
                        <w:szCs w:val="18"/>
                      </w:rPr>
                      <w:t xml:space="preserve"> </w:t>
                    </w:r>
                    <w:r w:rsidRPr="003525C1" w:rsidR="004F3284">
                      <w:rPr>
                        <w:color w:val="000000" w:themeColor="text1"/>
                        <w:sz w:val="18"/>
                        <w:szCs w:val="18"/>
                        <w:lang w:val="en-US"/>
                      </w:rPr>
                      <w:t>Together We’re Better</w:t>
                    </w:r>
                  </w:p>
                </w:txbxContent>
              </v:textbox>
              <w10:anchorlock/>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C6B0C" w:rsidP="002C3139" w:rsidRDefault="000C6B0C" w14:paraId="0CBC7AF0" w14:textId="77777777">
      <w:pPr>
        <w:spacing w:before="0" w:after="0"/>
      </w:pPr>
      <w:r>
        <w:separator/>
      </w:r>
    </w:p>
  </w:footnote>
  <w:footnote w:type="continuationSeparator" w:id="0">
    <w:p w:rsidR="000C6B0C" w:rsidP="002C3139" w:rsidRDefault="000C6B0C" w14:paraId="5F57ABDD" w14:textId="77777777">
      <w:pPr>
        <w:spacing w:before="0" w:after="0"/>
      </w:pPr>
      <w:r>
        <w:continuationSeparator/>
      </w:r>
    </w:p>
  </w:footnote>
  <w:footnote w:type="continuationNotice" w:id="1">
    <w:p w:rsidR="000C6B0C" w:rsidRDefault="000C6B0C" w14:paraId="776F7AE1"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97223" w:rsidP="00845773" w:rsidRDefault="00097223" w14:paraId="51F64480" w14:textId="77777777">
    <w:pPr>
      <w:pStyle w:val="Header"/>
      <w:tabs>
        <w:tab w:val="clear" w:pos="4513"/>
        <w:tab w:val="left" w:pos="9026"/>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FFDC239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BD8AA4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3C23D8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E340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78435A4"/>
    <w:lvl w:ilvl="0">
      <w:start w:val="1"/>
      <w:numFmt w:val="bullet"/>
      <w:lvlText w:val=""/>
      <w:lvlJc w:val="left"/>
      <w:pPr>
        <w:tabs>
          <w:tab w:val="num" w:pos="1492"/>
        </w:tabs>
        <w:ind w:left="1492" w:hanging="360"/>
      </w:pPr>
      <w:rPr>
        <w:rFonts w:hint="default" w:ascii="Symbol" w:hAnsi="Symbol"/>
      </w:rPr>
    </w:lvl>
  </w:abstractNum>
  <w:abstractNum w:abstractNumId="5" w15:restartNumberingAfterBreak="0">
    <w:nsid w:val="FFFFFF81"/>
    <w:multiLevelType w:val="singleLevel"/>
    <w:tmpl w:val="54886C84"/>
    <w:lvl w:ilvl="0">
      <w:start w:val="1"/>
      <w:numFmt w:val="bullet"/>
      <w:lvlText w:val=""/>
      <w:lvlJc w:val="left"/>
      <w:pPr>
        <w:tabs>
          <w:tab w:val="num" w:pos="1209"/>
        </w:tabs>
        <w:ind w:left="1209" w:hanging="360"/>
      </w:pPr>
      <w:rPr>
        <w:rFonts w:hint="default" w:ascii="Symbol" w:hAnsi="Symbol"/>
      </w:rPr>
    </w:lvl>
  </w:abstractNum>
  <w:abstractNum w:abstractNumId="6" w15:restartNumberingAfterBreak="0">
    <w:nsid w:val="FFFFFF82"/>
    <w:multiLevelType w:val="singleLevel"/>
    <w:tmpl w:val="8374681A"/>
    <w:lvl w:ilvl="0">
      <w:start w:val="1"/>
      <w:numFmt w:val="bullet"/>
      <w:lvlText w:val=""/>
      <w:lvlJc w:val="left"/>
      <w:pPr>
        <w:tabs>
          <w:tab w:val="num" w:pos="926"/>
        </w:tabs>
        <w:ind w:left="926" w:hanging="360"/>
      </w:pPr>
      <w:rPr>
        <w:rFonts w:hint="default" w:ascii="Symbol" w:hAnsi="Symbol"/>
      </w:rPr>
    </w:lvl>
  </w:abstractNum>
  <w:abstractNum w:abstractNumId="7" w15:restartNumberingAfterBreak="0">
    <w:nsid w:val="FFFFFF83"/>
    <w:multiLevelType w:val="singleLevel"/>
    <w:tmpl w:val="4BB4AFC2"/>
    <w:lvl w:ilvl="0">
      <w:start w:val="1"/>
      <w:numFmt w:val="bullet"/>
      <w:lvlText w:val=""/>
      <w:lvlJc w:val="left"/>
      <w:pPr>
        <w:tabs>
          <w:tab w:val="num" w:pos="643"/>
        </w:tabs>
        <w:ind w:left="643" w:hanging="360"/>
      </w:pPr>
      <w:rPr>
        <w:rFonts w:hint="default" w:ascii="Symbol" w:hAnsi="Symbol"/>
      </w:rPr>
    </w:lvl>
  </w:abstractNum>
  <w:abstractNum w:abstractNumId="8" w15:restartNumberingAfterBreak="0">
    <w:nsid w:val="FFFFFF88"/>
    <w:multiLevelType w:val="singleLevel"/>
    <w:tmpl w:val="84924178"/>
    <w:lvl w:ilvl="0">
      <w:start w:val="1"/>
      <w:numFmt w:val="decimal"/>
      <w:lvlText w:val="%1."/>
      <w:lvlJc w:val="left"/>
      <w:pPr>
        <w:tabs>
          <w:tab w:val="num" w:pos="360"/>
        </w:tabs>
        <w:ind w:left="360" w:hanging="360"/>
      </w:pPr>
      <w:rPr>
        <w:rFonts w:hint="default"/>
        <w:b/>
        <w:i w:val="0"/>
        <w:color w:val="494949" w:themeColor="text2"/>
      </w:rPr>
    </w:lvl>
  </w:abstractNum>
  <w:abstractNum w:abstractNumId="9" w15:restartNumberingAfterBreak="0">
    <w:nsid w:val="FFFFFF89"/>
    <w:multiLevelType w:val="singleLevel"/>
    <w:tmpl w:val="8DC6903A"/>
    <w:lvl w:ilvl="0">
      <w:start w:val="1"/>
      <w:numFmt w:val="bullet"/>
      <w:pStyle w:val="ListBullet"/>
      <w:lvlText w:val=""/>
      <w:lvlJc w:val="left"/>
      <w:pPr>
        <w:tabs>
          <w:tab w:val="num" w:pos="360"/>
        </w:tabs>
        <w:ind w:left="360" w:hanging="360"/>
      </w:pPr>
      <w:rPr>
        <w:rFonts w:hint="default" w:ascii="Symbol" w:hAnsi="Symbol"/>
        <w:color w:val="494949" w:themeColor="text2"/>
        <w:u w:color="494949" w:themeColor="text2"/>
      </w:rPr>
    </w:lvl>
  </w:abstractNum>
  <w:abstractNum w:abstractNumId="10" w15:restartNumberingAfterBreak="0">
    <w:nsid w:val="04212562"/>
    <w:multiLevelType w:val="hybridMultilevel"/>
    <w:tmpl w:val="C960060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0ACD0543"/>
    <w:multiLevelType w:val="hybridMultilevel"/>
    <w:tmpl w:val="1AD6C6A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2E9431C8"/>
    <w:multiLevelType w:val="hybridMultilevel"/>
    <w:tmpl w:val="F57429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363A0369"/>
    <w:multiLevelType w:val="hybridMultilevel"/>
    <w:tmpl w:val="E86AE6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F567BA7"/>
    <w:multiLevelType w:val="hybridMultilevel"/>
    <w:tmpl w:val="2CA882C6"/>
    <w:lvl w:ilvl="0" w:tplc="08090001">
      <w:start w:val="1"/>
      <w:numFmt w:val="bullet"/>
      <w:lvlText w:val=""/>
      <w:lvlJc w:val="left"/>
      <w:pPr>
        <w:ind w:left="720" w:hanging="360"/>
      </w:pPr>
      <w:rPr>
        <w:rFonts w:hint="default" w:ascii="Symbol" w:hAnsi="Symbol"/>
      </w:rPr>
    </w:lvl>
    <w:lvl w:ilvl="1" w:tplc="8566FB5C">
      <w:numFmt w:val="bullet"/>
      <w:lvlText w:val="•"/>
      <w:lvlJc w:val="left"/>
      <w:pPr>
        <w:ind w:left="1800" w:hanging="720"/>
      </w:pPr>
      <w:rPr>
        <w:rFonts w:hint="default" w:ascii="Calibri" w:hAnsi="Calibri" w:cs="Calibri" w:eastAsiaTheme="minorHAnsi"/>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460E5649"/>
    <w:multiLevelType w:val="hybridMultilevel"/>
    <w:tmpl w:val="DD8E1F0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491F6EB7"/>
    <w:multiLevelType w:val="hybridMultilevel"/>
    <w:tmpl w:val="4A18FE58"/>
    <w:lvl w:ilvl="0" w:tplc="E5DEF9F4">
      <w:start w:val="1"/>
      <w:numFmt w:val="decimal"/>
      <w:pStyle w:val="ListNumber"/>
      <w:lvlText w:val="%1."/>
      <w:lvlJc w:val="left"/>
      <w:pPr>
        <w:tabs>
          <w:tab w:val="num" w:pos="360"/>
        </w:tabs>
        <w:ind w:left="360" w:hanging="360"/>
      </w:pPr>
      <w:rPr>
        <w:rFonts w:hint="default"/>
        <w:b/>
        <w:i w:val="0"/>
        <w:color w:val="494949" w:themeColor="text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9936301"/>
    <w:multiLevelType w:val="hybridMultilevel"/>
    <w:tmpl w:val="35545C68"/>
    <w:lvl w:ilvl="0" w:tplc="7D1E45B4">
      <w:start w:val="1"/>
      <w:numFmt w:val="bullet"/>
      <w:pStyle w:val="ListParagraph"/>
      <w:lvlText w:val=""/>
      <w:lvlJc w:val="left"/>
      <w:pPr>
        <w:ind w:left="1440" w:hanging="360"/>
      </w:pPr>
      <w:rPr>
        <w:rFonts w:hint="default" w:ascii="Symbol" w:hAnsi="Symbol"/>
        <w:color w:val="0473B9" w:themeColor="accent1"/>
        <w:u w:val="none"/>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8" w15:restartNumberingAfterBreak="0">
    <w:nsid w:val="4AD50051"/>
    <w:multiLevelType w:val="hybridMultilevel"/>
    <w:tmpl w:val="BBD68C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ED63C71"/>
    <w:multiLevelType w:val="hybridMultilevel"/>
    <w:tmpl w:val="FA50813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620232F1"/>
    <w:multiLevelType w:val="hybridMultilevel"/>
    <w:tmpl w:val="02AE27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686F2862"/>
    <w:multiLevelType w:val="hybridMultilevel"/>
    <w:tmpl w:val="FB7EAAE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74D73E4C"/>
    <w:multiLevelType w:val="hybridMultilevel"/>
    <w:tmpl w:val="5852BBB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7AA0E1B"/>
    <w:multiLevelType w:val="hybridMultilevel"/>
    <w:tmpl w:val="B64E6A3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79561DC2"/>
    <w:multiLevelType w:val="multilevel"/>
    <w:tmpl w:val="B91E22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117989315">
    <w:abstractNumId w:val="0"/>
  </w:num>
  <w:num w:numId="2" w16cid:durableId="1824464090">
    <w:abstractNumId w:val="1"/>
  </w:num>
  <w:num w:numId="3" w16cid:durableId="950628995">
    <w:abstractNumId w:val="2"/>
  </w:num>
  <w:num w:numId="4" w16cid:durableId="1763717888">
    <w:abstractNumId w:val="3"/>
  </w:num>
  <w:num w:numId="5" w16cid:durableId="1893302148">
    <w:abstractNumId w:val="8"/>
  </w:num>
  <w:num w:numId="6" w16cid:durableId="1772385401">
    <w:abstractNumId w:val="4"/>
  </w:num>
  <w:num w:numId="7" w16cid:durableId="88474949">
    <w:abstractNumId w:val="5"/>
  </w:num>
  <w:num w:numId="8" w16cid:durableId="1309089276">
    <w:abstractNumId w:val="6"/>
  </w:num>
  <w:num w:numId="9" w16cid:durableId="2036301625">
    <w:abstractNumId w:val="7"/>
  </w:num>
  <w:num w:numId="10" w16cid:durableId="1487552580">
    <w:abstractNumId w:val="9"/>
  </w:num>
  <w:num w:numId="11" w16cid:durableId="655763429">
    <w:abstractNumId w:val="18"/>
  </w:num>
  <w:num w:numId="12" w16cid:durableId="248659639">
    <w:abstractNumId w:val="16"/>
  </w:num>
  <w:num w:numId="13" w16cid:durableId="1899238732">
    <w:abstractNumId w:val="17"/>
  </w:num>
  <w:num w:numId="14" w16cid:durableId="2056390626">
    <w:abstractNumId w:val="22"/>
  </w:num>
  <w:num w:numId="15" w16cid:durableId="805319597">
    <w:abstractNumId w:val="15"/>
  </w:num>
  <w:num w:numId="16" w16cid:durableId="125046009">
    <w:abstractNumId w:val="19"/>
  </w:num>
  <w:num w:numId="17" w16cid:durableId="1592004998">
    <w:abstractNumId w:val="11"/>
  </w:num>
  <w:num w:numId="18" w16cid:durableId="129135659">
    <w:abstractNumId w:val="23"/>
  </w:num>
  <w:num w:numId="19" w16cid:durableId="608272206">
    <w:abstractNumId w:val="21"/>
  </w:num>
  <w:num w:numId="20" w16cid:durableId="765804313">
    <w:abstractNumId w:val="20"/>
  </w:num>
  <w:num w:numId="21" w16cid:durableId="1126043871">
    <w:abstractNumId w:val="12"/>
  </w:num>
  <w:num w:numId="22" w16cid:durableId="2109304142">
    <w:abstractNumId w:val="14"/>
  </w:num>
  <w:num w:numId="23" w16cid:durableId="1109203378">
    <w:abstractNumId w:val="13"/>
  </w:num>
  <w:num w:numId="24" w16cid:durableId="1770731923">
    <w:abstractNumId w:val="10"/>
  </w:num>
  <w:num w:numId="25" w16cid:durableId="44782320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dirty"/>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6436"/>
    <w:rsid w:val="00000243"/>
    <w:rsid w:val="000166DF"/>
    <w:rsid w:val="00030B6F"/>
    <w:rsid w:val="000349C4"/>
    <w:rsid w:val="000357E6"/>
    <w:rsid w:val="00050CFC"/>
    <w:rsid w:val="00051123"/>
    <w:rsid w:val="00057C9B"/>
    <w:rsid w:val="000629FC"/>
    <w:rsid w:val="000635FE"/>
    <w:rsid w:val="00072110"/>
    <w:rsid w:val="00084639"/>
    <w:rsid w:val="00095A53"/>
    <w:rsid w:val="00097223"/>
    <w:rsid w:val="00097D6C"/>
    <w:rsid w:val="000B3FAA"/>
    <w:rsid w:val="000C5E6F"/>
    <w:rsid w:val="000C6B0C"/>
    <w:rsid w:val="000D2493"/>
    <w:rsid w:val="000D6CB3"/>
    <w:rsid w:val="000F43CF"/>
    <w:rsid w:val="000F731B"/>
    <w:rsid w:val="001067B9"/>
    <w:rsid w:val="00116617"/>
    <w:rsid w:val="0011795D"/>
    <w:rsid w:val="00120331"/>
    <w:rsid w:val="0013696F"/>
    <w:rsid w:val="00142FD8"/>
    <w:rsid w:val="0015074D"/>
    <w:rsid w:val="00154600"/>
    <w:rsid w:val="00163884"/>
    <w:rsid w:val="00171D28"/>
    <w:rsid w:val="00182379"/>
    <w:rsid w:val="00182DAD"/>
    <w:rsid w:val="00186B91"/>
    <w:rsid w:val="001A1310"/>
    <w:rsid w:val="001A6875"/>
    <w:rsid w:val="001B4C00"/>
    <w:rsid w:val="001B6436"/>
    <w:rsid w:val="001D5E84"/>
    <w:rsid w:val="001D6202"/>
    <w:rsid w:val="001E080F"/>
    <w:rsid w:val="001F2627"/>
    <w:rsid w:val="00222BBC"/>
    <w:rsid w:val="002430BC"/>
    <w:rsid w:val="00251F3B"/>
    <w:rsid w:val="00261B2E"/>
    <w:rsid w:val="002651DC"/>
    <w:rsid w:val="002660FF"/>
    <w:rsid w:val="00267DB4"/>
    <w:rsid w:val="00274DC0"/>
    <w:rsid w:val="00277486"/>
    <w:rsid w:val="0028073A"/>
    <w:rsid w:val="00282E42"/>
    <w:rsid w:val="00284E52"/>
    <w:rsid w:val="002A000D"/>
    <w:rsid w:val="002B51A8"/>
    <w:rsid w:val="002B6E43"/>
    <w:rsid w:val="002C3139"/>
    <w:rsid w:val="002D38E5"/>
    <w:rsid w:val="002D399E"/>
    <w:rsid w:val="002D6AF3"/>
    <w:rsid w:val="002E23C2"/>
    <w:rsid w:val="002F14CA"/>
    <w:rsid w:val="002F2687"/>
    <w:rsid w:val="002F26A4"/>
    <w:rsid w:val="003105CB"/>
    <w:rsid w:val="003144E0"/>
    <w:rsid w:val="00327C1A"/>
    <w:rsid w:val="003368E4"/>
    <w:rsid w:val="003410EE"/>
    <w:rsid w:val="003525C1"/>
    <w:rsid w:val="0036143B"/>
    <w:rsid w:val="003706F7"/>
    <w:rsid w:val="00371D30"/>
    <w:rsid w:val="00375C74"/>
    <w:rsid w:val="003979F1"/>
    <w:rsid w:val="003B4A76"/>
    <w:rsid w:val="00400499"/>
    <w:rsid w:val="00403588"/>
    <w:rsid w:val="00430A78"/>
    <w:rsid w:val="00436923"/>
    <w:rsid w:val="004403CA"/>
    <w:rsid w:val="004655DD"/>
    <w:rsid w:val="004770D9"/>
    <w:rsid w:val="00477919"/>
    <w:rsid w:val="0048651A"/>
    <w:rsid w:val="004A7AA5"/>
    <w:rsid w:val="004B0980"/>
    <w:rsid w:val="004B6754"/>
    <w:rsid w:val="004C0B59"/>
    <w:rsid w:val="004C1C65"/>
    <w:rsid w:val="004C52BA"/>
    <w:rsid w:val="004D1FD1"/>
    <w:rsid w:val="004E20D2"/>
    <w:rsid w:val="004E3B9D"/>
    <w:rsid w:val="004F01AF"/>
    <w:rsid w:val="004F3284"/>
    <w:rsid w:val="005073DE"/>
    <w:rsid w:val="00542811"/>
    <w:rsid w:val="0054567D"/>
    <w:rsid w:val="00550F78"/>
    <w:rsid w:val="005635BF"/>
    <w:rsid w:val="00565B69"/>
    <w:rsid w:val="00581742"/>
    <w:rsid w:val="005837BF"/>
    <w:rsid w:val="00584C4C"/>
    <w:rsid w:val="005B4B28"/>
    <w:rsid w:val="005C12E2"/>
    <w:rsid w:val="005C1DE9"/>
    <w:rsid w:val="005D08E2"/>
    <w:rsid w:val="005D7196"/>
    <w:rsid w:val="005E1DA1"/>
    <w:rsid w:val="005E4F63"/>
    <w:rsid w:val="005F07BA"/>
    <w:rsid w:val="00605C22"/>
    <w:rsid w:val="00606896"/>
    <w:rsid w:val="00616E7A"/>
    <w:rsid w:val="006232E4"/>
    <w:rsid w:val="006234B6"/>
    <w:rsid w:val="006247D4"/>
    <w:rsid w:val="00625F72"/>
    <w:rsid w:val="00642639"/>
    <w:rsid w:val="006457D4"/>
    <w:rsid w:val="00650E96"/>
    <w:rsid w:val="00656619"/>
    <w:rsid w:val="006736BC"/>
    <w:rsid w:val="00694E05"/>
    <w:rsid w:val="006D03A0"/>
    <w:rsid w:val="006D6BF3"/>
    <w:rsid w:val="006D714D"/>
    <w:rsid w:val="006F3C89"/>
    <w:rsid w:val="006F3D95"/>
    <w:rsid w:val="006F495F"/>
    <w:rsid w:val="00707812"/>
    <w:rsid w:val="007128C5"/>
    <w:rsid w:val="00712EB3"/>
    <w:rsid w:val="007152DB"/>
    <w:rsid w:val="007153B1"/>
    <w:rsid w:val="007156F2"/>
    <w:rsid w:val="00721A4C"/>
    <w:rsid w:val="007222F7"/>
    <w:rsid w:val="00725E26"/>
    <w:rsid w:val="00736D91"/>
    <w:rsid w:val="00760AA1"/>
    <w:rsid w:val="00762C7D"/>
    <w:rsid w:val="007702E8"/>
    <w:rsid w:val="007718B2"/>
    <w:rsid w:val="00781CEA"/>
    <w:rsid w:val="00790203"/>
    <w:rsid w:val="007B192B"/>
    <w:rsid w:val="007B3260"/>
    <w:rsid w:val="007C76AF"/>
    <w:rsid w:val="007F0124"/>
    <w:rsid w:val="007F400F"/>
    <w:rsid w:val="007F5D40"/>
    <w:rsid w:val="00802646"/>
    <w:rsid w:val="00803264"/>
    <w:rsid w:val="00806F6A"/>
    <w:rsid w:val="008141A6"/>
    <w:rsid w:val="0081658C"/>
    <w:rsid w:val="00817B0D"/>
    <w:rsid w:val="00821A7D"/>
    <w:rsid w:val="0083560C"/>
    <w:rsid w:val="00840CD1"/>
    <w:rsid w:val="00845773"/>
    <w:rsid w:val="008501D5"/>
    <w:rsid w:val="0086212A"/>
    <w:rsid w:val="00870630"/>
    <w:rsid w:val="008769A7"/>
    <w:rsid w:val="00882937"/>
    <w:rsid w:val="00884596"/>
    <w:rsid w:val="00894AFC"/>
    <w:rsid w:val="00894B3C"/>
    <w:rsid w:val="008A134E"/>
    <w:rsid w:val="008A7C1F"/>
    <w:rsid w:val="008B6AEB"/>
    <w:rsid w:val="008E4469"/>
    <w:rsid w:val="008E5ED6"/>
    <w:rsid w:val="008E688A"/>
    <w:rsid w:val="008F0D09"/>
    <w:rsid w:val="0090041F"/>
    <w:rsid w:val="00907349"/>
    <w:rsid w:val="0091449A"/>
    <w:rsid w:val="00917514"/>
    <w:rsid w:val="00931F60"/>
    <w:rsid w:val="0094470E"/>
    <w:rsid w:val="0096372C"/>
    <w:rsid w:val="00966759"/>
    <w:rsid w:val="00996983"/>
    <w:rsid w:val="009C11EE"/>
    <w:rsid w:val="009C257A"/>
    <w:rsid w:val="009D46A4"/>
    <w:rsid w:val="00A05F63"/>
    <w:rsid w:val="00A06FB2"/>
    <w:rsid w:val="00A212D6"/>
    <w:rsid w:val="00A25DFD"/>
    <w:rsid w:val="00A272CA"/>
    <w:rsid w:val="00A322E9"/>
    <w:rsid w:val="00A4752A"/>
    <w:rsid w:val="00A50732"/>
    <w:rsid w:val="00A53D9E"/>
    <w:rsid w:val="00A81C5F"/>
    <w:rsid w:val="00A83E5D"/>
    <w:rsid w:val="00A87EF4"/>
    <w:rsid w:val="00A912C6"/>
    <w:rsid w:val="00A92708"/>
    <w:rsid w:val="00AA26C9"/>
    <w:rsid w:val="00AB3679"/>
    <w:rsid w:val="00AF5B63"/>
    <w:rsid w:val="00B01F1F"/>
    <w:rsid w:val="00B02D6F"/>
    <w:rsid w:val="00B14E0B"/>
    <w:rsid w:val="00B232A5"/>
    <w:rsid w:val="00B25860"/>
    <w:rsid w:val="00B412F4"/>
    <w:rsid w:val="00B65919"/>
    <w:rsid w:val="00B7259A"/>
    <w:rsid w:val="00B76490"/>
    <w:rsid w:val="00B92B3B"/>
    <w:rsid w:val="00B94A16"/>
    <w:rsid w:val="00BC3BFB"/>
    <w:rsid w:val="00BC3FFC"/>
    <w:rsid w:val="00BD1CB1"/>
    <w:rsid w:val="00BE0E78"/>
    <w:rsid w:val="00BE53F4"/>
    <w:rsid w:val="00BF01E6"/>
    <w:rsid w:val="00BF3C93"/>
    <w:rsid w:val="00BF6BE5"/>
    <w:rsid w:val="00BF75B4"/>
    <w:rsid w:val="00C01D06"/>
    <w:rsid w:val="00C03480"/>
    <w:rsid w:val="00C04698"/>
    <w:rsid w:val="00C15085"/>
    <w:rsid w:val="00C244A9"/>
    <w:rsid w:val="00C40D61"/>
    <w:rsid w:val="00C41396"/>
    <w:rsid w:val="00C4793D"/>
    <w:rsid w:val="00C560AD"/>
    <w:rsid w:val="00C564E7"/>
    <w:rsid w:val="00C63A6B"/>
    <w:rsid w:val="00C661A2"/>
    <w:rsid w:val="00C806C3"/>
    <w:rsid w:val="00C83783"/>
    <w:rsid w:val="00C85830"/>
    <w:rsid w:val="00CA3164"/>
    <w:rsid w:val="00CC44FA"/>
    <w:rsid w:val="00CC69EE"/>
    <w:rsid w:val="00D05A6D"/>
    <w:rsid w:val="00D16C96"/>
    <w:rsid w:val="00D261C5"/>
    <w:rsid w:val="00D26F41"/>
    <w:rsid w:val="00D421FC"/>
    <w:rsid w:val="00D6411C"/>
    <w:rsid w:val="00D64605"/>
    <w:rsid w:val="00D654E7"/>
    <w:rsid w:val="00D66DC0"/>
    <w:rsid w:val="00D7007B"/>
    <w:rsid w:val="00D826D9"/>
    <w:rsid w:val="00DA7169"/>
    <w:rsid w:val="00DB7D14"/>
    <w:rsid w:val="00DC0E11"/>
    <w:rsid w:val="00DD2735"/>
    <w:rsid w:val="00DE2E13"/>
    <w:rsid w:val="00DE4F8C"/>
    <w:rsid w:val="00DF1A83"/>
    <w:rsid w:val="00DF36AD"/>
    <w:rsid w:val="00DF7AB1"/>
    <w:rsid w:val="00E00B77"/>
    <w:rsid w:val="00E01432"/>
    <w:rsid w:val="00E1095A"/>
    <w:rsid w:val="00E14EEC"/>
    <w:rsid w:val="00E4206F"/>
    <w:rsid w:val="00E52D6C"/>
    <w:rsid w:val="00E6575D"/>
    <w:rsid w:val="00E70803"/>
    <w:rsid w:val="00E7093F"/>
    <w:rsid w:val="00E773F7"/>
    <w:rsid w:val="00E83AAA"/>
    <w:rsid w:val="00E9089B"/>
    <w:rsid w:val="00E96218"/>
    <w:rsid w:val="00E977F1"/>
    <w:rsid w:val="00EA09A3"/>
    <w:rsid w:val="00EA0C2C"/>
    <w:rsid w:val="00EA5353"/>
    <w:rsid w:val="00EA635A"/>
    <w:rsid w:val="00EA67EA"/>
    <w:rsid w:val="00EB32B8"/>
    <w:rsid w:val="00EB690A"/>
    <w:rsid w:val="00EC5E52"/>
    <w:rsid w:val="00EE2081"/>
    <w:rsid w:val="00EE74EF"/>
    <w:rsid w:val="00F07A80"/>
    <w:rsid w:val="00F22CE7"/>
    <w:rsid w:val="00F30CB0"/>
    <w:rsid w:val="00F41F67"/>
    <w:rsid w:val="00F42A4F"/>
    <w:rsid w:val="00F463A6"/>
    <w:rsid w:val="00F62670"/>
    <w:rsid w:val="00F635E6"/>
    <w:rsid w:val="00F76D84"/>
    <w:rsid w:val="00F8267D"/>
    <w:rsid w:val="00F85F2E"/>
    <w:rsid w:val="00F864D5"/>
    <w:rsid w:val="00FA54B1"/>
    <w:rsid w:val="00FB24CC"/>
    <w:rsid w:val="00FD3788"/>
    <w:rsid w:val="00FD64AF"/>
    <w:rsid w:val="00FE650B"/>
    <w:rsid w:val="01E8218A"/>
    <w:rsid w:val="02173630"/>
    <w:rsid w:val="02BB2AB1"/>
    <w:rsid w:val="0430C2BC"/>
    <w:rsid w:val="0577E59D"/>
    <w:rsid w:val="0A8567C8"/>
    <w:rsid w:val="0FA68F78"/>
    <w:rsid w:val="10F5AC26"/>
    <w:rsid w:val="11A0BA02"/>
    <w:rsid w:val="14E3FA89"/>
    <w:rsid w:val="1AC6DC3B"/>
    <w:rsid w:val="21E20272"/>
    <w:rsid w:val="2BD93808"/>
    <w:rsid w:val="2C6D01EA"/>
    <w:rsid w:val="2CE613A9"/>
    <w:rsid w:val="2EDCAD96"/>
    <w:rsid w:val="2EF674B4"/>
    <w:rsid w:val="2F7DAA31"/>
    <w:rsid w:val="2F81CEC7"/>
    <w:rsid w:val="32EB642B"/>
    <w:rsid w:val="3811DFE6"/>
    <w:rsid w:val="39B863D2"/>
    <w:rsid w:val="3BA67104"/>
    <w:rsid w:val="3CF54BD0"/>
    <w:rsid w:val="3F39A37C"/>
    <w:rsid w:val="480061E3"/>
    <w:rsid w:val="4971FB0D"/>
    <w:rsid w:val="5051070B"/>
    <w:rsid w:val="506BF84A"/>
    <w:rsid w:val="55523C3D"/>
    <w:rsid w:val="57C20937"/>
    <w:rsid w:val="57F98ECA"/>
    <w:rsid w:val="5837A02E"/>
    <w:rsid w:val="5922A8A2"/>
    <w:rsid w:val="5997FABD"/>
    <w:rsid w:val="59C10A3E"/>
    <w:rsid w:val="5DB60FD1"/>
    <w:rsid w:val="60EFD23E"/>
    <w:rsid w:val="6395EDE4"/>
    <w:rsid w:val="6931514F"/>
    <w:rsid w:val="6B5E35FA"/>
    <w:rsid w:val="6C2507B6"/>
    <w:rsid w:val="703A0C3C"/>
    <w:rsid w:val="7120D022"/>
    <w:rsid w:val="765A8005"/>
    <w:rsid w:val="76E0F8B4"/>
    <w:rsid w:val="77D862CF"/>
    <w:rsid w:val="790C85E8"/>
    <w:rsid w:val="7BF8751A"/>
    <w:rsid w:val="7DBC22DE"/>
    <w:rsid w:val="7F4863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0EDB77"/>
  <w14:defaultImageDpi w14:val="32767"/>
  <w15:chartTrackingRefBased/>
  <w15:docId w15:val="{481E4636-1D1E-1D49-AFF5-EF088041E0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436923"/>
    <w:pPr>
      <w:spacing w:before="120" w:after="120"/>
    </w:pPr>
    <w:rPr>
      <w:color w:val="404040" w:themeColor="text1" w:themeTint="BF"/>
      <w:sz w:val="22"/>
    </w:rPr>
  </w:style>
  <w:style w:type="paragraph" w:styleId="Heading1">
    <w:name w:val="heading 1"/>
    <w:basedOn w:val="Normal"/>
    <w:next w:val="Normal"/>
    <w:link w:val="Heading1Char"/>
    <w:uiPriority w:val="9"/>
    <w:qFormat/>
    <w:rsid w:val="002660FF"/>
    <w:pPr>
      <w:keepNext/>
      <w:keepLines/>
      <w:pBdr>
        <w:bottom w:val="single" w:color="auto" w:sz="4" w:space="1"/>
      </w:pBdr>
      <w:spacing w:before="240"/>
      <w:outlineLvl w:val="0"/>
    </w:pPr>
    <w:rPr>
      <w:rFonts w:eastAsiaTheme="majorEastAsia" w:cstheme="majorBidi"/>
      <w:b/>
      <w:color w:val="0473B9" w:themeColor="accent1"/>
      <w:sz w:val="48"/>
      <w:szCs w:val="32"/>
    </w:rPr>
  </w:style>
  <w:style w:type="paragraph" w:styleId="Heading2">
    <w:name w:val="heading 2"/>
    <w:basedOn w:val="Normal"/>
    <w:next w:val="Normal"/>
    <w:link w:val="Heading2Char"/>
    <w:uiPriority w:val="9"/>
    <w:unhideWhenUsed/>
    <w:qFormat/>
    <w:rsid w:val="002660FF"/>
    <w:pPr>
      <w:keepNext/>
      <w:keepLines/>
      <w:spacing w:before="240"/>
      <w:outlineLvl w:val="1"/>
    </w:pPr>
    <w:rPr>
      <w:rFonts w:eastAsiaTheme="majorEastAsia" w:cstheme="majorBidi"/>
      <w:b/>
      <w:color w:val="000000" w:themeColor="text1"/>
      <w:sz w:val="40"/>
      <w:szCs w:val="26"/>
    </w:rPr>
  </w:style>
  <w:style w:type="paragraph" w:styleId="Heading3">
    <w:name w:val="heading 3"/>
    <w:basedOn w:val="Heading5"/>
    <w:next w:val="Normal"/>
    <w:link w:val="Heading3Char"/>
    <w:uiPriority w:val="9"/>
    <w:unhideWhenUsed/>
    <w:qFormat/>
    <w:rsid w:val="002660FF"/>
    <w:pPr>
      <w:outlineLvl w:val="2"/>
    </w:pPr>
    <w:rPr>
      <w:color w:val="0473B9" w:themeColor="accent1"/>
    </w:rPr>
  </w:style>
  <w:style w:type="paragraph" w:styleId="Heading4">
    <w:name w:val="heading 4"/>
    <w:basedOn w:val="Normal"/>
    <w:next w:val="Normal"/>
    <w:link w:val="Heading4Char"/>
    <w:uiPriority w:val="9"/>
    <w:unhideWhenUsed/>
    <w:qFormat/>
    <w:rsid w:val="00057C9B"/>
    <w:pPr>
      <w:keepNext/>
      <w:keepLines/>
      <w:spacing w:before="240"/>
      <w:outlineLvl w:val="3"/>
    </w:pPr>
    <w:rPr>
      <w:rFonts w:eastAsiaTheme="majorEastAsia" w:cstheme="majorBidi"/>
      <w:b/>
      <w:iCs/>
      <w:color w:val="DC3A44" w:themeColor="accent3"/>
      <w:sz w:val="32"/>
    </w:rPr>
  </w:style>
  <w:style w:type="paragraph" w:styleId="Heading5">
    <w:name w:val="heading 5"/>
    <w:basedOn w:val="Normal"/>
    <w:next w:val="Normal"/>
    <w:link w:val="Heading5Char"/>
    <w:uiPriority w:val="9"/>
    <w:unhideWhenUsed/>
    <w:qFormat/>
    <w:rsid w:val="00057C9B"/>
    <w:pPr>
      <w:keepNext/>
      <w:keepLines/>
      <w:spacing w:before="240"/>
      <w:outlineLvl w:val="4"/>
    </w:pPr>
    <w:rPr>
      <w:rFonts w:eastAsiaTheme="majorEastAsia" w:cstheme="majorBidi"/>
      <w:b/>
      <w:color w:val="00AAB5" w:themeColor="accent2"/>
      <w:sz w:val="28"/>
    </w:rPr>
  </w:style>
  <w:style w:type="paragraph" w:styleId="Heading6">
    <w:name w:val="heading 6"/>
    <w:basedOn w:val="Normal"/>
    <w:next w:val="Normal"/>
    <w:link w:val="Heading6Char"/>
    <w:uiPriority w:val="9"/>
    <w:unhideWhenUsed/>
    <w:qFormat/>
    <w:rsid w:val="00057C9B"/>
    <w:pPr>
      <w:keepNext/>
      <w:keepLines/>
      <w:spacing w:before="240"/>
      <w:outlineLvl w:val="5"/>
    </w:pPr>
    <w:rPr>
      <w:rFonts w:asciiTheme="majorHAnsi" w:hAnsiTheme="majorHAnsi" w:eastAsiaTheme="majorEastAsia" w:cstheme="majorBidi"/>
      <w:b/>
      <w:color w:val="0473B9" w:themeColor="accent1"/>
    </w:rPr>
  </w:style>
  <w:style w:type="paragraph" w:styleId="Heading7">
    <w:name w:val="heading 7"/>
    <w:basedOn w:val="Normal"/>
    <w:next w:val="Normal"/>
    <w:link w:val="Heading7Char"/>
    <w:uiPriority w:val="9"/>
    <w:semiHidden/>
    <w:unhideWhenUsed/>
    <w:qFormat/>
    <w:rsid w:val="00884596"/>
    <w:pPr>
      <w:keepNext/>
      <w:keepLines/>
      <w:spacing w:before="240"/>
      <w:outlineLvl w:val="6"/>
    </w:pPr>
    <w:rPr>
      <w:rFonts w:asciiTheme="majorHAnsi" w:hAnsiTheme="majorHAnsi" w:eastAsiaTheme="majorEastAsia" w:cstheme="majorBidi"/>
      <w:iCs/>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Style1" w:customStyle="1">
    <w:name w:val="Style1"/>
    <w:basedOn w:val="TableNormal"/>
    <w:uiPriority w:val="99"/>
    <w:rsid w:val="00186B91"/>
    <w:tblPr>
      <w:tblStyleRowBandSize w:val="1"/>
      <w:tblBorders>
        <w:insideH w:val="single" w:color="F2F2F2" w:themeColor="background1" w:themeShade="F2" w:sz="4" w:space="0"/>
        <w:insideV w:val="single" w:color="F2F2F2" w:themeColor="background1" w:themeShade="F2" w:sz="4" w:space="0"/>
      </w:tblBorders>
    </w:tblPr>
    <w:tcPr>
      <w:shd w:val="clear" w:color="auto" w:fill="F2F2F2" w:themeFill="background1" w:themeFillShade="F2"/>
    </w:tcPr>
    <w:tblStylePr w:type="firstRow">
      <w:rPr>
        <w:rFonts w:asciiTheme="minorHAnsi" w:hAnsiTheme="minorHAnsi"/>
        <w:color w:val="FDFFF6"/>
        <w:sz w:val="22"/>
      </w:rPr>
      <w:tblPr/>
      <w:tcPr>
        <w:shd w:val="clear" w:color="auto" w:fill="0473B9" w:themeFill="accent1"/>
      </w:tcPr>
    </w:tblStylePr>
    <w:tblStylePr w:type="band1Horz">
      <w:tblPr/>
      <w:tcPr>
        <w:shd w:val="clear" w:color="auto" w:fill="FFFFFF" w:themeFill="background1"/>
      </w:tcPr>
    </w:tblStylePr>
  </w:style>
  <w:style w:type="table" w:styleId="EMSTableStyle1" w:customStyle="1">
    <w:name w:val="EMS+_Table_Style1"/>
    <w:basedOn w:val="TableNormal"/>
    <w:uiPriority w:val="99"/>
    <w:rsid w:val="009C257A"/>
    <w:tblPr>
      <w:tblStyleRowBandSize w:val="1"/>
      <w:tblBorders>
        <w:insideH w:val="single" w:color="D9D9D9" w:themeColor="background1" w:themeShade="D9" w:sz="6" w:space="0"/>
        <w:insideV w:val="single" w:color="D9D9D9" w:themeColor="background1" w:themeShade="D9" w:sz="6" w:space="0"/>
      </w:tblBorders>
    </w:tblPr>
    <w:tcPr>
      <w:shd w:val="clear" w:color="auto" w:fill="F2F2F2" w:themeFill="background1" w:themeFillShade="F2"/>
      <w:vAlign w:val="center"/>
    </w:tcPr>
    <w:tblStylePr w:type="firstRow">
      <w:pPr>
        <w:jc w:val="left"/>
      </w:pPr>
      <w:rPr>
        <w:rFonts w:asciiTheme="minorHAnsi" w:hAnsiTheme="minorHAnsi"/>
        <w:color w:val="FFFFFF" w:themeColor="background1"/>
        <w:sz w:val="22"/>
      </w:rPr>
      <w:tblPr/>
      <w:tcPr>
        <w:tcBorders>
          <w:top w:val="nil"/>
          <w:left w:val="nil"/>
          <w:bottom w:val="nil"/>
          <w:right w:val="nil"/>
          <w:insideH w:val="nil"/>
          <w:insideV w:val="nil"/>
          <w:tl2br w:val="nil"/>
          <w:tr2bl w:val="nil"/>
        </w:tcBorders>
        <w:shd w:val="clear" w:color="auto" w:fill="0473B9" w:themeFill="accent1"/>
      </w:tcPr>
    </w:tblStylePr>
    <w:tblStylePr w:type="band1Horz">
      <w:tblPr/>
      <w:tcPr>
        <w:shd w:val="clear" w:color="auto" w:fill="FFFFFF" w:themeFill="background1"/>
      </w:tcPr>
    </w:tblStylePr>
  </w:style>
  <w:style w:type="table" w:styleId="EMSTableStyle2" w:customStyle="1">
    <w:name w:val="EMS+_Table_Style2"/>
    <w:basedOn w:val="TableNormal"/>
    <w:uiPriority w:val="99"/>
    <w:rsid w:val="009C257A"/>
    <w:tblPr>
      <w:tblStyleRowBandSize w:val="1"/>
      <w:tblStyleColBandSize w:val="1"/>
      <w:tblBorders>
        <w:insideH w:val="single" w:color="F2F2F2" w:themeColor="background1" w:themeShade="F2" w:sz="6" w:space="0"/>
        <w:insideV w:val="single" w:color="F2F2F2" w:themeColor="background1" w:themeShade="F2" w:sz="6" w:space="0"/>
      </w:tblBorders>
    </w:tblPr>
    <w:tcPr>
      <w:shd w:val="clear" w:color="auto" w:fill="F2F2F2" w:themeFill="background1" w:themeFillShade="F2"/>
    </w:tcPr>
    <w:tblStylePr w:type="firstRow">
      <w:rPr>
        <w:color w:val="FFFFFF" w:themeColor="background1"/>
      </w:rPr>
      <w:tblPr/>
      <w:tcPr>
        <w:tcBorders>
          <w:top w:val="nil"/>
          <w:left w:val="nil"/>
          <w:bottom w:val="nil"/>
          <w:right w:val="nil"/>
          <w:insideH w:val="nil"/>
          <w:insideV w:val="nil"/>
          <w:tl2br w:val="nil"/>
          <w:tr2bl w:val="nil"/>
        </w:tcBorders>
        <w:shd w:val="clear" w:color="auto" w:fill="00AAB5" w:themeFill="accent2"/>
      </w:tcPr>
    </w:tblStylePr>
    <w:tblStylePr w:type="band1Vert">
      <w:tblPr/>
      <w:tcPr>
        <w:shd w:val="clear" w:color="auto" w:fill="F2F2F2" w:themeFill="background1" w:themeFillShade="F2"/>
      </w:tcPr>
    </w:tblStylePr>
    <w:tblStylePr w:type="band1Horz">
      <w:tblPr/>
      <w:tcPr>
        <w:shd w:val="clear" w:color="auto" w:fill="FFFFFF" w:themeFill="background1"/>
      </w:tcPr>
    </w:tblStylePr>
    <w:tblStylePr w:type="band2Horz">
      <w:tblPr/>
      <w:tcPr>
        <w:shd w:val="clear" w:color="auto" w:fill="FFFFFF" w:themeFill="background1"/>
      </w:tcPr>
    </w:tblStylePr>
  </w:style>
  <w:style w:type="table" w:styleId="TableGrid">
    <w:name w:val="Table Grid"/>
    <w:aliases w:val="Table_2 collumn colour"/>
    <w:basedOn w:val="TableNormal"/>
    <w:uiPriority w:val="39"/>
    <w:rsid w:val="000349C4"/>
    <w:rPr>
      <w:color w:val="000000" w:themeColor="text1"/>
    </w:r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F2F2F2" w:themeFill="background1" w:themeFillShade="F2"/>
    </w:tcPr>
    <w:tblStylePr w:type="band1Vert">
      <w:rPr>
        <w:color w:val="FFFFFF" w:themeColor="background1"/>
      </w:rPr>
      <w:tblPr/>
      <w:tcPr>
        <w:shd w:val="clear" w:color="auto" w:fill="0473B9" w:themeFill="accent1"/>
      </w:tcPr>
    </w:tblStylePr>
    <w:tblStylePr w:type="band1Horz">
      <w:tblPr/>
      <w:tcPr>
        <w:shd w:val="clear" w:color="auto" w:fill="FFFFFF" w:themeFill="background1"/>
      </w:tcPr>
    </w:tblStylePr>
  </w:style>
  <w:style w:type="paragraph" w:styleId="Header">
    <w:name w:val="header"/>
    <w:basedOn w:val="Normal"/>
    <w:link w:val="HeaderChar"/>
    <w:uiPriority w:val="99"/>
    <w:unhideWhenUsed/>
    <w:rsid w:val="002C3139"/>
    <w:pPr>
      <w:tabs>
        <w:tab w:val="center" w:pos="4513"/>
        <w:tab w:val="right" w:pos="9026"/>
      </w:tabs>
    </w:pPr>
  </w:style>
  <w:style w:type="character" w:styleId="HeaderChar" w:customStyle="1">
    <w:name w:val="Header Char"/>
    <w:basedOn w:val="DefaultParagraphFont"/>
    <w:link w:val="Header"/>
    <w:uiPriority w:val="99"/>
    <w:rsid w:val="002C3139"/>
  </w:style>
  <w:style w:type="paragraph" w:styleId="Footer">
    <w:name w:val="footer"/>
    <w:basedOn w:val="Normal"/>
    <w:link w:val="FooterChar"/>
    <w:uiPriority w:val="99"/>
    <w:unhideWhenUsed/>
    <w:rsid w:val="002C3139"/>
    <w:pPr>
      <w:tabs>
        <w:tab w:val="center" w:pos="4513"/>
        <w:tab w:val="right" w:pos="9026"/>
      </w:tabs>
    </w:pPr>
  </w:style>
  <w:style w:type="character" w:styleId="FooterChar" w:customStyle="1">
    <w:name w:val="Footer Char"/>
    <w:basedOn w:val="DefaultParagraphFont"/>
    <w:link w:val="Footer"/>
    <w:uiPriority w:val="99"/>
    <w:rsid w:val="002C3139"/>
  </w:style>
  <w:style w:type="paragraph" w:styleId="NormalWeb">
    <w:name w:val="Normal (Web)"/>
    <w:basedOn w:val="Normal"/>
    <w:uiPriority w:val="99"/>
    <w:semiHidden/>
    <w:unhideWhenUsed/>
    <w:rsid w:val="00BE53F4"/>
    <w:pPr>
      <w:spacing w:before="100" w:beforeAutospacing="1" w:after="100" w:afterAutospacing="1"/>
    </w:pPr>
    <w:rPr>
      <w:rFonts w:ascii="Times New Roman" w:hAnsi="Times New Roman" w:cs="Times New Roman" w:eastAsiaTheme="minorEastAsia"/>
    </w:rPr>
  </w:style>
  <w:style w:type="paragraph" w:styleId="NoSpacing">
    <w:name w:val="No Spacing"/>
    <w:link w:val="NoSpacingChar"/>
    <w:uiPriority w:val="1"/>
    <w:rsid w:val="00BE53F4"/>
    <w:rPr>
      <w:rFonts w:eastAsiaTheme="minorEastAsia"/>
      <w:sz w:val="22"/>
      <w:szCs w:val="22"/>
      <w:lang w:val="en-US" w:eastAsia="zh-CN"/>
    </w:rPr>
  </w:style>
  <w:style w:type="character" w:styleId="NoSpacingChar" w:customStyle="1">
    <w:name w:val="No Spacing Char"/>
    <w:basedOn w:val="DefaultParagraphFont"/>
    <w:link w:val="NoSpacing"/>
    <w:uiPriority w:val="1"/>
    <w:rsid w:val="00BE53F4"/>
    <w:rPr>
      <w:rFonts w:eastAsiaTheme="minorEastAsia"/>
      <w:sz w:val="22"/>
      <w:szCs w:val="22"/>
      <w:lang w:val="en-US" w:eastAsia="zh-CN"/>
    </w:rPr>
  </w:style>
  <w:style w:type="paragraph" w:styleId="Title">
    <w:name w:val="Title"/>
    <w:aliases w:val="Table / Diagram Title"/>
    <w:basedOn w:val="Normal"/>
    <w:next w:val="Normal"/>
    <w:link w:val="TitleChar"/>
    <w:autoRedefine/>
    <w:uiPriority w:val="10"/>
    <w:qFormat/>
    <w:rsid w:val="00274DC0"/>
    <w:pPr>
      <w:spacing w:before="200"/>
      <w:contextualSpacing/>
    </w:pPr>
    <w:rPr>
      <w:rFonts w:eastAsiaTheme="majorEastAsia" w:cstheme="majorBidi"/>
      <w:b/>
      <w:color w:val="DC3A44" w:themeColor="accent3"/>
      <w:spacing w:val="-10"/>
      <w:kern w:val="28"/>
      <w:sz w:val="64"/>
      <w:szCs w:val="56"/>
    </w:rPr>
  </w:style>
  <w:style w:type="character" w:styleId="TitleChar" w:customStyle="1">
    <w:name w:val="Title Char"/>
    <w:aliases w:val="Table / Diagram Title Char"/>
    <w:basedOn w:val="DefaultParagraphFont"/>
    <w:link w:val="Title"/>
    <w:uiPriority w:val="10"/>
    <w:rsid w:val="00274DC0"/>
    <w:rPr>
      <w:rFonts w:eastAsiaTheme="majorEastAsia" w:cstheme="majorBidi"/>
      <w:b/>
      <w:color w:val="DC3A44" w:themeColor="accent3"/>
      <w:spacing w:val="-10"/>
      <w:kern w:val="28"/>
      <w:sz w:val="64"/>
      <w:szCs w:val="56"/>
    </w:rPr>
  </w:style>
  <w:style w:type="paragraph" w:styleId="Subtitle">
    <w:name w:val="Subtitle"/>
    <w:basedOn w:val="Normal"/>
    <w:next w:val="Normal"/>
    <w:link w:val="SubtitleChar"/>
    <w:uiPriority w:val="11"/>
    <w:qFormat/>
    <w:rsid w:val="00274DC0"/>
    <w:pPr>
      <w:numPr>
        <w:ilvl w:val="1"/>
      </w:numPr>
      <w:spacing w:before="160" w:after="160"/>
    </w:pPr>
    <w:rPr>
      <w:rFonts w:eastAsiaTheme="minorEastAsia"/>
      <w:color w:val="0473B9" w:themeColor="accent1"/>
      <w:spacing w:val="15"/>
      <w:sz w:val="40"/>
      <w:szCs w:val="22"/>
    </w:rPr>
  </w:style>
  <w:style w:type="character" w:styleId="SubtitleChar" w:customStyle="1">
    <w:name w:val="Subtitle Char"/>
    <w:basedOn w:val="DefaultParagraphFont"/>
    <w:link w:val="Subtitle"/>
    <w:uiPriority w:val="11"/>
    <w:rsid w:val="00274DC0"/>
    <w:rPr>
      <w:rFonts w:eastAsiaTheme="minorEastAsia"/>
      <w:color w:val="0473B9" w:themeColor="accent1"/>
      <w:spacing w:val="15"/>
      <w:sz w:val="40"/>
      <w:szCs w:val="22"/>
    </w:rPr>
  </w:style>
  <w:style w:type="character" w:styleId="PageNumber">
    <w:name w:val="page number"/>
    <w:basedOn w:val="DefaultParagraphFont"/>
    <w:uiPriority w:val="99"/>
    <w:semiHidden/>
    <w:unhideWhenUsed/>
    <w:rsid w:val="00120331"/>
  </w:style>
  <w:style w:type="character" w:styleId="Heading1Char" w:customStyle="1">
    <w:name w:val="Heading 1 Char"/>
    <w:basedOn w:val="DefaultParagraphFont"/>
    <w:link w:val="Heading1"/>
    <w:uiPriority w:val="9"/>
    <w:rsid w:val="002660FF"/>
    <w:rPr>
      <w:rFonts w:eastAsiaTheme="majorEastAsia" w:cstheme="majorBidi"/>
      <w:b/>
      <w:color w:val="0473B9" w:themeColor="accent1"/>
      <w:sz w:val="48"/>
      <w:szCs w:val="32"/>
    </w:rPr>
  </w:style>
  <w:style w:type="paragraph" w:styleId="TOCHeading">
    <w:name w:val="TOC Heading"/>
    <w:basedOn w:val="Heading1"/>
    <w:next w:val="Normal"/>
    <w:uiPriority w:val="39"/>
    <w:unhideWhenUsed/>
    <w:qFormat/>
    <w:rsid w:val="000D6CB3"/>
    <w:pPr>
      <w:spacing w:after="0"/>
      <w:outlineLvl w:val="9"/>
    </w:pPr>
    <w:rPr>
      <w:sz w:val="36"/>
    </w:rPr>
  </w:style>
  <w:style w:type="paragraph" w:styleId="TOC4">
    <w:name w:val="toc 4"/>
    <w:basedOn w:val="Normal"/>
    <w:next w:val="Normal"/>
    <w:autoRedefine/>
    <w:uiPriority w:val="39"/>
    <w:semiHidden/>
    <w:unhideWhenUsed/>
    <w:rsid w:val="00884596"/>
    <w:rPr>
      <w:rFonts w:cstheme="minorHAnsi"/>
      <w:szCs w:val="22"/>
    </w:rPr>
  </w:style>
  <w:style w:type="paragraph" w:styleId="TOC5">
    <w:name w:val="toc 5"/>
    <w:basedOn w:val="Normal"/>
    <w:next w:val="Normal"/>
    <w:autoRedefine/>
    <w:uiPriority w:val="39"/>
    <w:semiHidden/>
    <w:unhideWhenUsed/>
    <w:rsid w:val="00884596"/>
    <w:rPr>
      <w:rFonts w:cstheme="minorHAnsi"/>
      <w:szCs w:val="22"/>
    </w:rPr>
  </w:style>
  <w:style w:type="paragraph" w:styleId="TOC6">
    <w:name w:val="toc 6"/>
    <w:basedOn w:val="Normal"/>
    <w:next w:val="Normal"/>
    <w:autoRedefine/>
    <w:uiPriority w:val="39"/>
    <w:semiHidden/>
    <w:unhideWhenUsed/>
    <w:rsid w:val="00884596"/>
    <w:rPr>
      <w:rFonts w:cstheme="minorHAnsi"/>
      <w:szCs w:val="22"/>
    </w:rPr>
  </w:style>
  <w:style w:type="paragraph" w:styleId="TOC7">
    <w:name w:val="toc 7"/>
    <w:basedOn w:val="Normal"/>
    <w:next w:val="Normal"/>
    <w:autoRedefine/>
    <w:uiPriority w:val="39"/>
    <w:semiHidden/>
    <w:unhideWhenUsed/>
    <w:rsid w:val="00884596"/>
    <w:rPr>
      <w:rFonts w:cstheme="minorHAnsi"/>
      <w:szCs w:val="22"/>
    </w:rPr>
  </w:style>
  <w:style w:type="paragraph" w:styleId="TOC8">
    <w:name w:val="toc 8"/>
    <w:basedOn w:val="Normal"/>
    <w:next w:val="Normal"/>
    <w:autoRedefine/>
    <w:uiPriority w:val="39"/>
    <w:semiHidden/>
    <w:unhideWhenUsed/>
    <w:rsid w:val="00884596"/>
    <w:rPr>
      <w:rFonts w:cstheme="minorHAnsi"/>
      <w:szCs w:val="22"/>
    </w:rPr>
  </w:style>
  <w:style w:type="paragraph" w:styleId="TOC9">
    <w:name w:val="toc 9"/>
    <w:basedOn w:val="Normal"/>
    <w:next w:val="Normal"/>
    <w:autoRedefine/>
    <w:uiPriority w:val="39"/>
    <w:semiHidden/>
    <w:unhideWhenUsed/>
    <w:rsid w:val="00884596"/>
    <w:rPr>
      <w:rFonts w:cstheme="minorHAnsi"/>
      <w:szCs w:val="22"/>
    </w:rPr>
  </w:style>
  <w:style w:type="character" w:styleId="Heading2Char" w:customStyle="1">
    <w:name w:val="Heading 2 Char"/>
    <w:basedOn w:val="DefaultParagraphFont"/>
    <w:link w:val="Heading2"/>
    <w:uiPriority w:val="9"/>
    <w:rsid w:val="002660FF"/>
    <w:rPr>
      <w:rFonts w:eastAsiaTheme="majorEastAsia" w:cstheme="majorBidi"/>
      <w:b/>
      <w:color w:val="000000" w:themeColor="text1"/>
      <w:sz w:val="40"/>
      <w:szCs w:val="26"/>
    </w:rPr>
  </w:style>
  <w:style w:type="character" w:styleId="Heading3Char" w:customStyle="1">
    <w:name w:val="Heading 3 Char"/>
    <w:basedOn w:val="DefaultParagraphFont"/>
    <w:link w:val="Heading3"/>
    <w:uiPriority w:val="9"/>
    <w:rsid w:val="002660FF"/>
    <w:rPr>
      <w:rFonts w:eastAsiaTheme="majorEastAsia" w:cstheme="majorBidi"/>
      <w:b/>
      <w:color w:val="0473B9" w:themeColor="accent1"/>
      <w:sz w:val="28"/>
    </w:rPr>
  </w:style>
  <w:style w:type="character" w:styleId="Heading4Char" w:customStyle="1">
    <w:name w:val="Heading 4 Char"/>
    <w:basedOn w:val="DefaultParagraphFont"/>
    <w:link w:val="Heading4"/>
    <w:uiPriority w:val="9"/>
    <w:rsid w:val="00057C9B"/>
    <w:rPr>
      <w:rFonts w:eastAsiaTheme="majorEastAsia" w:cstheme="majorBidi"/>
      <w:b/>
      <w:iCs/>
      <w:color w:val="DC3A44" w:themeColor="accent3"/>
      <w:sz w:val="32"/>
    </w:rPr>
  </w:style>
  <w:style w:type="character" w:styleId="Heading5Char" w:customStyle="1">
    <w:name w:val="Heading 5 Char"/>
    <w:basedOn w:val="DefaultParagraphFont"/>
    <w:link w:val="Heading5"/>
    <w:uiPriority w:val="9"/>
    <w:rsid w:val="00057C9B"/>
    <w:rPr>
      <w:rFonts w:eastAsiaTheme="majorEastAsia" w:cstheme="majorBidi"/>
      <w:b/>
      <w:color w:val="00AAB5" w:themeColor="accent2"/>
      <w:sz w:val="28"/>
    </w:rPr>
  </w:style>
  <w:style w:type="character" w:styleId="Heading6Char" w:customStyle="1">
    <w:name w:val="Heading 6 Char"/>
    <w:basedOn w:val="DefaultParagraphFont"/>
    <w:link w:val="Heading6"/>
    <w:uiPriority w:val="9"/>
    <w:rsid w:val="00057C9B"/>
    <w:rPr>
      <w:rFonts w:asciiTheme="majorHAnsi" w:hAnsiTheme="majorHAnsi" w:eastAsiaTheme="majorEastAsia" w:cstheme="majorBidi"/>
      <w:b/>
      <w:color w:val="0473B9" w:themeColor="accent1"/>
      <w:sz w:val="22"/>
    </w:rPr>
  </w:style>
  <w:style w:type="character" w:styleId="Heading7Char" w:customStyle="1">
    <w:name w:val="Heading 7 Char"/>
    <w:basedOn w:val="DefaultParagraphFont"/>
    <w:link w:val="Heading7"/>
    <w:uiPriority w:val="9"/>
    <w:semiHidden/>
    <w:rsid w:val="00884596"/>
    <w:rPr>
      <w:rFonts w:asciiTheme="majorHAnsi" w:hAnsiTheme="majorHAnsi" w:eastAsiaTheme="majorEastAsia" w:cstheme="majorBidi"/>
      <w:iCs/>
      <w:color w:val="000000" w:themeColor="text1"/>
    </w:rPr>
  </w:style>
  <w:style w:type="paragraph" w:styleId="Intro" w:customStyle="1">
    <w:name w:val="Intro"/>
    <w:basedOn w:val="Normal"/>
    <w:autoRedefine/>
    <w:qFormat/>
    <w:rsid w:val="00000243"/>
    <w:pPr>
      <w:spacing w:before="240" w:after="240" w:line="312" w:lineRule="auto"/>
      <w:jc w:val="center"/>
    </w:pPr>
    <w:rPr>
      <w:color w:val="0473B9" w:themeColor="accent1"/>
      <w:sz w:val="32"/>
    </w:rPr>
  </w:style>
  <w:style w:type="paragraph" w:styleId="IntenseQuote">
    <w:name w:val="Intense Quote"/>
    <w:basedOn w:val="Normal"/>
    <w:next w:val="Normal"/>
    <w:link w:val="IntenseQuoteChar"/>
    <w:uiPriority w:val="30"/>
    <w:qFormat/>
    <w:rsid w:val="004C1C65"/>
    <w:pPr>
      <w:pBdr>
        <w:top w:val="single" w:color="00AAB5" w:themeColor="accent2" w:sz="4" w:space="10"/>
        <w:left w:val="single" w:color="00AAB5" w:themeColor="accent2" w:sz="4" w:space="4"/>
        <w:bottom w:val="single" w:color="00AAB5" w:themeColor="accent2" w:sz="4" w:space="10"/>
        <w:right w:val="single" w:color="00AAB5" w:themeColor="accent2" w:sz="4" w:space="4"/>
      </w:pBdr>
      <w:shd w:val="clear" w:color="auto" w:fill="00AAB5" w:themeFill="accent2"/>
      <w:spacing w:before="360" w:after="360"/>
      <w:jc w:val="center"/>
    </w:pPr>
    <w:rPr>
      <w:b/>
      <w:i/>
      <w:iCs/>
      <w:color w:val="FFFFFF" w:themeColor="background1"/>
      <w:sz w:val="28"/>
    </w:rPr>
  </w:style>
  <w:style w:type="character" w:styleId="IntenseQuoteChar" w:customStyle="1">
    <w:name w:val="Intense Quote Char"/>
    <w:basedOn w:val="DefaultParagraphFont"/>
    <w:link w:val="IntenseQuote"/>
    <w:uiPriority w:val="30"/>
    <w:rsid w:val="004C1C65"/>
    <w:rPr>
      <w:b/>
      <w:i/>
      <w:iCs/>
      <w:color w:val="FFFFFF" w:themeColor="background1"/>
      <w:sz w:val="28"/>
      <w:shd w:val="clear" w:color="auto" w:fill="00AAB5" w:themeFill="accent2"/>
    </w:rPr>
  </w:style>
  <w:style w:type="paragraph" w:styleId="ListBullet">
    <w:name w:val="List Bullet"/>
    <w:basedOn w:val="Normal"/>
    <w:uiPriority w:val="99"/>
    <w:unhideWhenUsed/>
    <w:rsid w:val="00707812"/>
    <w:pPr>
      <w:numPr>
        <w:numId w:val="10"/>
      </w:numPr>
      <w:spacing w:line="360" w:lineRule="auto"/>
      <w:contextualSpacing/>
    </w:pPr>
  </w:style>
  <w:style w:type="paragraph" w:styleId="ListNumber">
    <w:name w:val="List Number"/>
    <w:basedOn w:val="Normal"/>
    <w:autoRedefine/>
    <w:uiPriority w:val="99"/>
    <w:unhideWhenUsed/>
    <w:qFormat/>
    <w:rsid w:val="008141A6"/>
    <w:pPr>
      <w:numPr>
        <w:numId w:val="12"/>
      </w:numPr>
    </w:pPr>
  </w:style>
  <w:style w:type="paragraph" w:styleId="Caption">
    <w:name w:val="caption"/>
    <w:basedOn w:val="Normal"/>
    <w:next w:val="Normal"/>
    <w:uiPriority w:val="35"/>
    <w:unhideWhenUsed/>
    <w:qFormat/>
    <w:rsid w:val="0036143B"/>
    <w:pPr>
      <w:spacing w:before="0" w:after="200"/>
    </w:pPr>
    <w:rPr>
      <w:i/>
      <w:iCs/>
      <w:color w:val="494949" w:themeColor="text2"/>
      <w:sz w:val="18"/>
      <w:szCs w:val="18"/>
    </w:rPr>
  </w:style>
  <w:style w:type="character" w:styleId="Hyperlink">
    <w:name w:val="Hyperlink"/>
    <w:basedOn w:val="DefaultParagraphFont"/>
    <w:uiPriority w:val="99"/>
    <w:unhideWhenUsed/>
    <w:rsid w:val="008A134E"/>
    <w:rPr>
      <w:b/>
      <w:color w:val="494949" w:themeColor="text2"/>
      <w:u w:val="single"/>
    </w:rPr>
  </w:style>
  <w:style w:type="paragraph" w:styleId="TOC2">
    <w:name w:val="toc 2"/>
    <w:basedOn w:val="Normal"/>
    <w:next w:val="Normal"/>
    <w:autoRedefine/>
    <w:uiPriority w:val="39"/>
    <w:unhideWhenUsed/>
    <w:rsid w:val="000D6CB3"/>
    <w:pPr>
      <w:spacing w:after="100"/>
      <w:ind w:left="220"/>
    </w:pPr>
    <w:rPr>
      <w:color w:val="494949" w:themeColor="text2"/>
    </w:rPr>
  </w:style>
  <w:style w:type="paragraph" w:styleId="TOC3">
    <w:name w:val="toc 3"/>
    <w:basedOn w:val="Normal"/>
    <w:next w:val="Normal"/>
    <w:autoRedefine/>
    <w:uiPriority w:val="39"/>
    <w:unhideWhenUsed/>
    <w:rsid w:val="000D6CB3"/>
    <w:pPr>
      <w:spacing w:after="100"/>
      <w:ind w:left="440"/>
    </w:pPr>
    <w:rPr>
      <w:color w:val="494949" w:themeColor="text2"/>
    </w:rPr>
  </w:style>
  <w:style w:type="paragraph" w:styleId="TOC1">
    <w:name w:val="toc 1"/>
    <w:basedOn w:val="Normal"/>
    <w:next w:val="Normal"/>
    <w:autoRedefine/>
    <w:uiPriority w:val="39"/>
    <w:unhideWhenUsed/>
    <w:rsid w:val="000D6CB3"/>
    <w:pPr>
      <w:spacing w:after="100"/>
    </w:pPr>
    <w:rPr>
      <w:color w:val="494949" w:themeColor="text2"/>
    </w:rPr>
  </w:style>
  <w:style w:type="paragraph" w:styleId="ListParagraph">
    <w:name w:val="List Paragraph"/>
    <w:basedOn w:val="Normal"/>
    <w:link w:val="ListParagraphChar"/>
    <w:uiPriority w:val="34"/>
    <w:qFormat/>
    <w:rsid w:val="001F2627"/>
    <w:pPr>
      <w:numPr>
        <w:numId w:val="13"/>
      </w:numPr>
      <w:ind w:left="425" w:hanging="357"/>
    </w:pPr>
    <w:rPr>
      <w:rFonts w:ascii="Arial" w:hAnsi="Arial"/>
      <w:color w:val="494949" w:themeColor="text2"/>
      <w:lang w:val="en-US"/>
    </w:rPr>
  </w:style>
  <w:style w:type="character" w:styleId="normaltextrun" w:customStyle="1">
    <w:name w:val="normaltextrun"/>
    <w:basedOn w:val="DefaultParagraphFont"/>
    <w:rsid w:val="001F2627"/>
  </w:style>
  <w:style w:type="character" w:styleId="eop" w:customStyle="1">
    <w:name w:val="eop"/>
    <w:basedOn w:val="DefaultParagraphFont"/>
    <w:rsid w:val="001F2627"/>
  </w:style>
  <w:style w:type="character" w:styleId="UnresolvedMention1" w:customStyle="1">
    <w:name w:val="Unresolved Mention1"/>
    <w:basedOn w:val="DefaultParagraphFont"/>
    <w:uiPriority w:val="99"/>
    <w:rsid w:val="001F2627"/>
    <w:rPr>
      <w:color w:val="605E5C"/>
      <w:shd w:val="clear" w:color="auto" w:fill="E1DFDD"/>
    </w:rPr>
  </w:style>
  <w:style w:type="character" w:styleId="FollowedHyperlink">
    <w:name w:val="FollowedHyperlink"/>
    <w:basedOn w:val="DefaultParagraphFont"/>
    <w:uiPriority w:val="99"/>
    <w:semiHidden/>
    <w:unhideWhenUsed/>
    <w:rsid w:val="0096372C"/>
    <w:rPr>
      <w:color w:val="00AAB5" w:themeColor="followedHyperlink"/>
      <w:u w:val="single"/>
    </w:rPr>
  </w:style>
  <w:style w:type="character" w:styleId="ListParagraphChar" w:customStyle="1">
    <w:name w:val="List Paragraph Char"/>
    <w:link w:val="ListParagraph"/>
    <w:uiPriority w:val="34"/>
    <w:locked/>
    <w:rsid w:val="00EE2081"/>
    <w:rPr>
      <w:rFonts w:ascii="Arial" w:hAnsi="Arial"/>
      <w:color w:val="494949" w:themeColor="text2"/>
      <w:sz w:val="22"/>
      <w:lang w:val="en-US"/>
    </w:rPr>
  </w:style>
  <w:style w:type="table" w:styleId="GridTable4-Accent1">
    <w:name w:val="Grid Table 4 Accent 1"/>
    <w:basedOn w:val="TableNormal"/>
    <w:uiPriority w:val="49"/>
    <w:rsid w:val="006736BC"/>
    <w:rPr>
      <w:lang w:val="en-US"/>
    </w:rPr>
    <w:tblPr>
      <w:tblStyleRowBandSize w:val="1"/>
      <w:tblStyleColBandSize w:val="1"/>
      <w:tblBorders>
        <w:top w:val="single" w:color="42B3FB" w:themeColor="accent1" w:themeTint="99" w:sz="4" w:space="0"/>
        <w:left w:val="single" w:color="42B3FB" w:themeColor="accent1" w:themeTint="99" w:sz="4" w:space="0"/>
        <w:bottom w:val="single" w:color="42B3FB" w:themeColor="accent1" w:themeTint="99" w:sz="4" w:space="0"/>
        <w:right w:val="single" w:color="42B3FB" w:themeColor="accent1" w:themeTint="99" w:sz="4" w:space="0"/>
        <w:insideH w:val="single" w:color="42B3FB" w:themeColor="accent1" w:themeTint="99" w:sz="4" w:space="0"/>
        <w:insideV w:val="single" w:color="42B3FB" w:themeColor="accent1" w:themeTint="99" w:sz="4" w:space="0"/>
      </w:tblBorders>
    </w:tblPr>
    <w:tblStylePr w:type="firstRow">
      <w:rPr>
        <w:rFonts w:ascii="Arial" w:hAnsi="Arial"/>
        <w:b/>
        <w:bCs/>
        <w:color w:val="FFFFFF" w:themeColor="background1"/>
        <w:sz w:val="24"/>
      </w:rPr>
      <w:tblPr/>
      <w:tcPr>
        <w:shd w:val="clear" w:color="auto" w:fill="0473B9" w:themeFill="accent1"/>
      </w:tcPr>
    </w:tblStylePr>
    <w:tblStylePr w:type="lastRow">
      <w:rPr>
        <w:b/>
        <w:bCs/>
      </w:rPr>
      <w:tblPr/>
      <w:tcPr>
        <w:tcBorders>
          <w:top w:val="double" w:color="0473B9" w:themeColor="accent1" w:sz="4" w:space="0"/>
        </w:tcBorders>
      </w:tcPr>
    </w:tblStylePr>
    <w:tblStylePr w:type="firstCol">
      <w:rPr>
        <w:b/>
        <w:bCs/>
      </w:rPr>
    </w:tblStylePr>
    <w:tblStylePr w:type="lastCol">
      <w:rPr>
        <w:b/>
        <w:bCs/>
      </w:rPr>
    </w:tblStylePr>
    <w:tblStylePr w:type="band1Vert">
      <w:tblPr/>
      <w:tcPr>
        <w:shd w:val="clear" w:color="auto" w:fill="C0E5FD" w:themeFill="accent1" w:themeFillTint="33"/>
      </w:tcPr>
    </w:tblStylePr>
    <w:tblStylePr w:type="band1Horz">
      <w:tblPr/>
      <w:tcPr>
        <w:shd w:val="clear" w:color="auto" w:fill="C0E5FD" w:themeFill="accent1" w:themeFillTint="33"/>
      </w:tcPr>
    </w:tblStylePr>
  </w:style>
  <w:style w:type="character" w:styleId="CommentReference">
    <w:name w:val="annotation reference"/>
    <w:basedOn w:val="DefaultParagraphFont"/>
    <w:uiPriority w:val="99"/>
    <w:semiHidden/>
    <w:unhideWhenUsed/>
    <w:rsid w:val="00694E05"/>
    <w:rPr>
      <w:sz w:val="16"/>
      <w:szCs w:val="16"/>
    </w:rPr>
  </w:style>
  <w:style w:type="paragraph" w:styleId="CommentText">
    <w:name w:val="annotation text"/>
    <w:basedOn w:val="Normal"/>
    <w:link w:val="CommentTextChar"/>
    <w:uiPriority w:val="99"/>
    <w:semiHidden/>
    <w:unhideWhenUsed/>
    <w:rsid w:val="00694E05"/>
    <w:rPr>
      <w:sz w:val="20"/>
      <w:szCs w:val="20"/>
    </w:rPr>
  </w:style>
  <w:style w:type="character" w:styleId="CommentTextChar" w:customStyle="1">
    <w:name w:val="Comment Text Char"/>
    <w:basedOn w:val="DefaultParagraphFont"/>
    <w:link w:val="CommentText"/>
    <w:uiPriority w:val="99"/>
    <w:semiHidden/>
    <w:rsid w:val="00694E05"/>
    <w:rPr>
      <w:color w:val="404040" w:themeColor="text1" w:themeTint="BF"/>
      <w:sz w:val="20"/>
      <w:szCs w:val="20"/>
    </w:rPr>
  </w:style>
  <w:style w:type="paragraph" w:styleId="CommentSubject">
    <w:name w:val="annotation subject"/>
    <w:basedOn w:val="CommentText"/>
    <w:next w:val="CommentText"/>
    <w:link w:val="CommentSubjectChar"/>
    <w:uiPriority w:val="99"/>
    <w:semiHidden/>
    <w:unhideWhenUsed/>
    <w:rsid w:val="00694E05"/>
    <w:rPr>
      <w:b/>
      <w:bCs/>
    </w:rPr>
  </w:style>
  <w:style w:type="character" w:styleId="CommentSubjectChar" w:customStyle="1">
    <w:name w:val="Comment Subject Char"/>
    <w:basedOn w:val="CommentTextChar"/>
    <w:link w:val="CommentSubject"/>
    <w:uiPriority w:val="99"/>
    <w:semiHidden/>
    <w:rsid w:val="00694E05"/>
    <w:rPr>
      <w:b/>
      <w:bCs/>
      <w:color w:val="404040" w:themeColor="text1" w:themeTint="BF"/>
      <w:sz w:val="20"/>
      <w:szCs w:val="20"/>
    </w:rPr>
  </w:style>
  <w:style w:type="paragraph" w:styleId="BalloonText">
    <w:name w:val="Balloon Text"/>
    <w:basedOn w:val="Normal"/>
    <w:link w:val="BalloonTextChar"/>
    <w:uiPriority w:val="99"/>
    <w:semiHidden/>
    <w:unhideWhenUsed/>
    <w:rsid w:val="00694E05"/>
    <w:pPr>
      <w:spacing w:before="0" w:after="0"/>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94E05"/>
    <w:rPr>
      <w:rFonts w:ascii="Segoe UI" w:hAnsi="Segoe UI" w:cs="Segoe UI"/>
      <w:color w:val="404040" w:themeColor="text1" w:themeTint="BF"/>
      <w:sz w:val="18"/>
      <w:szCs w:val="18"/>
    </w:rPr>
  </w:style>
  <w:style w:type="character" w:styleId="UnresolvedMention">
    <w:name w:val="Unresolved Mention"/>
    <w:basedOn w:val="DefaultParagraphFont"/>
    <w:uiPriority w:val="99"/>
    <w:semiHidden/>
    <w:unhideWhenUsed/>
    <w:rsid w:val="00C564E7"/>
    <w:rPr>
      <w:color w:val="605E5C"/>
      <w:shd w:val="clear" w:color="auto" w:fill="E1DFDD"/>
    </w:rPr>
  </w:style>
  <w:style w:type="paragraph" w:styleId="paragraph" w:customStyle="1">
    <w:name w:val="paragraph"/>
    <w:basedOn w:val="Normal"/>
    <w:rsid w:val="00966759"/>
    <w:pPr>
      <w:spacing w:before="100" w:beforeAutospacing="1" w:after="100" w:afterAutospacing="1"/>
    </w:pPr>
    <w:rPr>
      <w:rFonts w:ascii="Times New Roman" w:hAnsi="Times New Roman" w:eastAsia="Times New Roman" w:cs="Times New Roman"/>
      <w:color w:val="auto"/>
      <w:sz w:val="24"/>
      <w:lang w:eastAsia="en-GB"/>
    </w:rPr>
  </w:style>
  <w:style w:type="character" w:styleId="ui-provider" w:customStyle="1">
    <w:name w:val="ui-provider"/>
    <w:basedOn w:val="DefaultParagraphFont"/>
    <w:rsid w:val="00736D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6261835">
      <w:bodyDiv w:val="1"/>
      <w:marLeft w:val="0"/>
      <w:marRight w:val="0"/>
      <w:marTop w:val="0"/>
      <w:marBottom w:val="0"/>
      <w:divBdr>
        <w:top w:val="none" w:sz="0" w:space="0" w:color="auto"/>
        <w:left w:val="none" w:sz="0" w:space="0" w:color="auto"/>
        <w:bottom w:val="none" w:sz="0" w:space="0" w:color="auto"/>
        <w:right w:val="none" w:sz="0" w:space="0" w:color="auto"/>
      </w:divBdr>
    </w:div>
    <w:div w:id="529301037">
      <w:bodyDiv w:val="1"/>
      <w:marLeft w:val="0"/>
      <w:marRight w:val="0"/>
      <w:marTop w:val="0"/>
      <w:marBottom w:val="0"/>
      <w:divBdr>
        <w:top w:val="none" w:sz="0" w:space="0" w:color="auto"/>
        <w:left w:val="none" w:sz="0" w:space="0" w:color="auto"/>
        <w:bottom w:val="none" w:sz="0" w:space="0" w:color="auto"/>
        <w:right w:val="none" w:sz="0" w:space="0" w:color="auto"/>
      </w:divBdr>
      <w:divsChild>
        <w:div w:id="892278815">
          <w:marLeft w:val="0"/>
          <w:marRight w:val="0"/>
          <w:marTop w:val="0"/>
          <w:marBottom w:val="0"/>
          <w:divBdr>
            <w:top w:val="none" w:sz="0" w:space="0" w:color="auto"/>
            <w:left w:val="none" w:sz="0" w:space="0" w:color="auto"/>
            <w:bottom w:val="none" w:sz="0" w:space="0" w:color="auto"/>
            <w:right w:val="none" w:sz="0" w:space="0" w:color="auto"/>
          </w:divBdr>
          <w:divsChild>
            <w:div w:id="31198881">
              <w:marLeft w:val="0"/>
              <w:marRight w:val="0"/>
              <w:marTop w:val="0"/>
              <w:marBottom w:val="0"/>
              <w:divBdr>
                <w:top w:val="none" w:sz="0" w:space="0" w:color="auto"/>
                <w:left w:val="none" w:sz="0" w:space="0" w:color="auto"/>
                <w:bottom w:val="none" w:sz="0" w:space="0" w:color="auto"/>
                <w:right w:val="none" w:sz="0" w:space="0" w:color="auto"/>
              </w:divBdr>
            </w:div>
          </w:divsChild>
        </w:div>
        <w:div w:id="1395466689">
          <w:marLeft w:val="0"/>
          <w:marRight w:val="0"/>
          <w:marTop w:val="0"/>
          <w:marBottom w:val="0"/>
          <w:divBdr>
            <w:top w:val="none" w:sz="0" w:space="0" w:color="auto"/>
            <w:left w:val="none" w:sz="0" w:space="0" w:color="auto"/>
            <w:bottom w:val="none" w:sz="0" w:space="0" w:color="auto"/>
            <w:right w:val="none" w:sz="0" w:space="0" w:color="auto"/>
          </w:divBdr>
          <w:divsChild>
            <w:div w:id="2097824171">
              <w:marLeft w:val="0"/>
              <w:marRight w:val="0"/>
              <w:marTop w:val="0"/>
              <w:marBottom w:val="0"/>
              <w:divBdr>
                <w:top w:val="none" w:sz="0" w:space="0" w:color="auto"/>
                <w:left w:val="none" w:sz="0" w:space="0" w:color="auto"/>
                <w:bottom w:val="none" w:sz="0" w:space="0" w:color="auto"/>
                <w:right w:val="none" w:sz="0" w:space="0" w:color="auto"/>
              </w:divBdr>
            </w:div>
          </w:divsChild>
        </w:div>
        <w:div w:id="404957448">
          <w:marLeft w:val="0"/>
          <w:marRight w:val="0"/>
          <w:marTop w:val="0"/>
          <w:marBottom w:val="0"/>
          <w:divBdr>
            <w:top w:val="none" w:sz="0" w:space="0" w:color="auto"/>
            <w:left w:val="none" w:sz="0" w:space="0" w:color="auto"/>
            <w:bottom w:val="none" w:sz="0" w:space="0" w:color="auto"/>
            <w:right w:val="none" w:sz="0" w:space="0" w:color="auto"/>
          </w:divBdr>
          <w:divsChild>
            <w:div w:id="1998609702">
              <w:marLeft w:val="0"/>
              <w:marRight w:val="0"/>
              <w:marTop w:val="0"/>
              <w:marBottom w:val="0"/>
              <w:divBdr>
                <w:top w:val="none" w:sz="0" w:space="0" w:color="auto"/>
                <w:left w:val="none" w:sz="0" w:space="0" w:color="auto"/>
                <w:bottom w:val="none" w:sz="0" w:space="0" w:color="auto"/>
                <w:right w:val="none" w:sz="0" w:space="0" w:color="auto"/>
              </w:divBdr>
            </w:div>
          </w:divsChild>
        </w:div>
        <w:div w:id="1377045619">
          <w:marLeft w:val="0"/>
          <w:marRight w:val="0"/>
          <w:marTop w:val="0"/>
          <w:marBottom w:val="0"/>
          <w:divBdr>
            <w:top w:val="none" w:sz="0" w:space="0" w:color="auto"/>
            <w:left w:val="none" w:sz="0" w:space="0" w:color="auto"/>
            <w:bottom w:val="none" w:sz="0" w:space="0" w:color="auto"/>
            <w:right w:val="none" w:sz="0" w:space="0" w:color="auto"/>
          </w:divBdr>
          <w:divsChild>
            <w:div w:id="909534791">
              <w:marLeft w:val="0"/>
              <w:marRight w:val="0"/>
              <w:marTop w:val="0"/>
              <w:marBottom w:val="0"/>
              <w:divBdr>
                <w:top w:val="none" w:sz="0" w:space="0" w:color="auto"/>
                <w:left w:val="none" w:sz="0" w:space="0" w:color="auto"/>
                <w:bottom w:val="none" w:sz="0" w:space="0" w:color="auto"/>
                <w:right w:val="none" w:sz="0" w:space="0" w:color="auto"/>
              </w:divBdr>
            </w:div>
          </w:divsChild>
        </w:div>
        <w:div w:id="670641453">
          <w:marLeft w:val="0"/>
          <w:marRight w:val="0"/>
          <w:marTop w:val="0"/>
          <w:marBottom w:val="0"/>
          <w:divBdr>
            <w:top w:val="none" w:sz="0" w:space="0" w:color="auto"/>
            <w:left w:val="none" w:sz="0" w:space="0" w:color="auto"/>
            <w:bottom w:val="none" w:sz="0" w:space="0" w:color="auto"/>
            <w:right w:val="none" w:sz="0" w:space="0" w:color="auto"/>
          </w:divBdr>
          <w:divsChild>
            <w:div w:id="835724097">
              <w:marLeft w:val="0"/>
              <w:marRight w:val="0"/>
              <w:marTop w:val="0"/>
              <w:marBottom w:val="0"/>
              <w:divBdr>
                <w:top w:val="none" w:sz="0" w:space="0" w:color="auto"/>
                <w:left w:val="none" w:sz="0" w:space="0" w:color="auto"/>
                <w:bottom w:val="none" w:sz="0" w:space="0" w:color="auto"/>
                <w:right w:val="none" w:sz="0" w:space="0" w:color="auto"/>
              </w:divBdr>
            </w:div>
            <w:div w:id="669262608">
              <w:marLeft w:val="0"/>
              <w:marRight w:val="0"/>
              <w:marTop w:val="0"/>
              <w:marBottom w:val="0"/>
              <w:divBdr>
                <w:top w:val="none" w:sz="0" w:space="0" w:color="auto"/>
                <w:left w:val="none" w:sz="0" w:space="0" w:color="auto"/>
                <w:bottom w:val="none" w:sz="0" w:space="0" w:color="auto"/>
                <w:right w:val="none" w:sz="0" w:space="0" w:color="auto"/>
              </w:divBdr>
            </w:div>
          </w:divsChild>
        </w:div>
        <w:div w:id="1392849335">
          <w:marLeft w:val="0"/>
          <w:marRight w:val="0"/>
          <w:marTop w:val="0"/>
          <w:marBottom w:val="0"/>
          <w:divBdr>
            <w:top w:val="none" w:sz="0" w:space="0" w:color="auto"/>
            <w:left w:val="none" w:sz="0" w:space="0" w:color="auto"/>
            <w:bottom w:val="none" w:sz="0" w:space="0" w:color="auto"/>
            <w:right w:val="none" w:sz="0" w:space="0" w:color="auto"/>
          </w:divBdr>
          <w:divsChild>
            <w:div w:id="969019593">
              <w:marLeft w:val="0"/>
              <w:marRight w:val="0"/>
              <w:marTop w:val="0"/>
              <w:marBottom w:val="0"/>
              <w:divBdr>
                <w:top w:val="none" w:sz="0" w:space="0" w:color="auto"/>
                <w:left w:val="none" w:sz="0" w:space="0" w:color="auto"/>
                <w:bottom w:val="none" w:sz="0" w:space="0" w:color="auto"/>
                <w:right w:val="none" w:sz="0" w:space="0" w:color="auto"/>
              </w:divBdr>
            </w:div>
            <w:div w:id="12267816">
              <w:marLeft w:val="0"/>
              <w:marRight w:val="0"/>
              <w:marTop w:val="0"/>
              <w:marBottom w:val="0"/>
              <w:divBdr>
                <w:top w:val="none" w:sz="0" w:space="0" w:color="auto"/>
                <w:left w:val="none" w:sz="0" w:space="0" w:color="auto"/>
                <w:bottom w:val="none" w:sz="0" w:space="0" w:color="auto"/>
                <w:right w:val="none" w:sz="0" w:space="0" w:color="auto"/>
              </w:divBdr>
            </w:div>
          </w:divsChild>
        </w:div>
        <w:div w:id="905798309">
          <w:marLeft w:val="0"/>
          <w:marRight w:val="0"/>
          <w:marTop w:val="0"/>
          <w:marBottom w:val="0"/>
          <w:divBdr>
            <w:top w:val="none" w:sz="0" w:space="0" w:color="auto"/>
            <w:left w:val="none" w:sz="0" w:space="0" w:color="auto"/>
            <w:bottom w:val="none" w:sz="0" w:space="0" w:color="auto"/>
            <w:right w:val="none" w:sz="0" w:space="0" w:color="auto"/>
          </w:divBdr>
          <w:divsChild>
            <w:div w:id="1282801829">
              <w:marLeft w:val="0"/>
              <w:marRight w:val="0"/>
              <w:marTop w:val="0"/>
              <w:marBottom w:val="0"/>
              <w:divBdr>
                <w:top w:val="none" w:sz="0" w:space="0" w:color="auto"/>
                <w:left w:val="none" w:sz="0" w:space="0" w:color="auto"/>
                <w:bottom w:val="none" w:sz="0" w:space="0" w:color="auto"/>
                <w:right w:val="none" w:sz="0" w:space="0" w:color="auto"/>
              </w:divBdr>
            </w:div>
          </w:divsChild>
        </w:div>
        <w:div w:id="1593927626">
          <w:marLeft w:val="0"/>
          <w:marRight w:val="0"/>
          <w:marTop w:val="0"/>
          <w:marBottom w:val="0"/>
          <w:divBdr>
            <w:top w:val="none" w:sz="0" w:space="0" w:color="auto"/>
            <w:left w:val="none" w:sz="0" w:space="0" w:color="auto"/>
            <w:bottom w:val="none" w:sz="0" w:space="0" w:color="auto"/>
            <w:right w:val="none" w:sz="0" w:space="0" w:color="auto"/>
          </w:divBdr>
          <w:divsChild>
            <w:div w:id="1972899456">
              <w:marLeft w:val="0"/>
              <w:marRight w:val="0"/>
              <w:marTop w:val="0"/>
              <w:marBottom w:val="0"/>
              <w:divBdr>
                <w:top w:val="none" w:sz="0" w:space="0" w:color="auto"/>
                <w:left w:val="none" w:sz="0" w:space="0" w:color="auto"/>
                <w:bottom w:val="none" w:sz="0" w:space="0" w:color="auto"/>
                <w:right w:val="none" w:sz="0" w:space="0" w:color="auto"/>
              </w:divBdr>
            </w:div>
          </w:divsChild>
        </w:div>
        <w:div w:id="997654871">
          <w:marLeft w:val="0"/>
          <w:marRight w:val="0"/>
          <w:marTop w:val="0"/>
          <w:marBottom w:val="0"/>
          <w:divBdr>
            <w:top w:val="none" w:sz="0" w:space="0" w:color="auto"/>
            <w:left w:val="none" w:sz="0" w:space="0" w:color="auto"/>
            <w:bottom w:val="none" w:sz="0" w:space="0" w:color="auto"/>
            <w:right w:val="none" w:sz="0" w:space="0" w:color="auto"/>
          </w:divBdr>
          <w:divsChild>
            <w:div w:id="1690643854">
              <w:marLeft w:val="0"/>
              <w:marRight w:val="0"/>
              <w:marTop w:val="0"/>
              <w:marBottom w:val="0"/>
              <w:divBdr>
                <w:top w:val="none" w:sz="0" w:space="0" w:color="auto"/>
                <w:left w:val="none" w:sz="0" w:space="0" w:color="auto"/>
                <w:bottom w:val="none" w:sz="0" w:space="0" w:color="auto"/>
                <w:right w:val="none" w:sz="0" w:space="0" w:color="auto"/>
              </w:divBdr>
            </w:div>
          </w:divsChild>
        </w:div>
        <w:div w:id="191572035">
          <w:marLeft w:val="0"/>
          <w:marRight w:val="0"/>
          <w:marTop w:val="0"/>
          <w:marBottom w:val="0"/>
          <w:divBdr>
            <w:top w:val="none" w:sz="0" w:space="0" w:color="auto"/>
            <w:left w:val="none" w:sz="0" w:space="0" w:color="auto"/>
            <w:bottom w:val="none" w:sz="0" w:space="0" w:color="auto"/>
            <w:right w:val="none" w:sz="0" w:space="0" w:color="auto"/>
          </w:divBdr>
          <w:divsChild>
            <w:div w:id="1869103469">
              <w:marLeft w:val="0"/>
              <w:marRight w:val="0"/>
              <w:marTop w:val="0"/>
              <w:marBottom w:val="0"/>
              <w:divBdr>
                <w:top w:val="none" w:sz="0" w:space="0" w:color="auto"/>
                <w:left w:val="none" w:sz="0" w:space="0" w:color="auto"/>
                <w:bottom w:val="none" w:sz="0" w:space="0" w:color="auto"/>
                <w:right w:val="none" w:sz="0" w:space="0" w:color="auto"/>
              </w:divBdr>
            </w:div>
          </w:divsChild>
        </w:div>
        <w:div w:id="1007945973">
          <w:marLeft w:val="0"/>
          <w:marRight w:val="0"/>
          <w:marTop w:val="0"/>
          <w:marBottom w:val="0"/>
          <w:divBdr>
            <w:top w:val="none" w:sz="0" w:space="0" w:color="auto"/>
            <w:left w:val="none" w:sz="0" w:space="0" w:color="auto"/>
            <w:bottom w:val="none" w:sz="0" w:space="0" w:color="auto"/>
            <w:right w:val="none" w:sz="0" w:space="0" w:color="auto"/>
          </w:divBdr>
          <w:divsChild>
            <w:div w:id="546532801">
              <w:marLeft w:val="0"/>
              <w:marRight w:val="0"/>
              <w:marTop w:val="0"/>
              <w:marBottom w:val="0"/>
              <w:divBdr>
                <w:top w:val="none" w:sz="0" w:space="0" w:color="auto"/>
                <w:left w:val="none" w:sz="0" w:space="0" w:color="auto"/>
                <w:bottom w:val="none" w:sz="0" w:space="0" w:color="auto"/>
                <w:right w:val="none" w:sz="0" w:space="0" w:color="auto"/>
              </w:divBdr>
            </w:div>
            <w:div w:id="639577459">
              <w:marLeft w:val="0"/>
              <w:marRight w:val="0"/>
              <w:marTop w:val="0"/>
              <w:marBottom w:val="0"/>
              <w:divBdr>
                <w:top w:val="none" w:sz="0" w:space="0" w:color="auto"/>
                <w:left w:val="none" w:sz="0" w:space="0" w:color="auto"/>
                <w:bottom w:val="none" w:sz="0" w:space="0" w:color="auto"/>
                <w:right w:val="none" w:sz="0" w:space="0" w:color="auto"/>
              </w:divBdr>
            </w:div>
          </w:divsChild>
        </w:div>
        <w:div w:id="1255673861">
          <w:marLeft w:val="0"/>
          <w:marRight w:val="0"/>
          <w:marTop w:val="0"/>
          <w:marBottom w:val="0"/>
          <w:divBdr>
            <w:top w:val="none" w:sz="0" w:space="0" w:color="auto"/>
            <w:left w:val="none" w:sz="0" w:space="0" w:color="auto"/>
            <w:bottom w:val="none" w:sz="0" w:space="0" w:color="auto"/>
            <w:right w:val="none" w:sz="0" w:space="0" w:color="auto"/>
          </w:divBdr>
          <w:divsChild>
            <w:div w:id="786117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7374041">
      <w:bodyDiv w:val="1"/>
      <w:marLeft w:val="0"/>
      <w:marRight w:val="0"/>
      <w:marTop w:val="0"/>
      <w:marBottom w:val="0"/>
      <w:divBdr>
        <w:top w:val="none" w:sz="0" w:space="0" w:color="auto"/>
        <w:left w:val="none" w:sz="0" w:space="0" w:color="auto"/>
        <w:bottom w:val="none" w:sz="0" w:space="0" w:color="auto"/>
        <w:right w:val="none" w:sz="0" w:space="0" w:color="auto"/>
      </w:divBdr>
    </w:div>
    <w:div w:id="969094004">
      <w:bodyDiv w:val="1"/>
      <w:marLeft w:val="0"/>
      <w:marRight w:val="0"/>
      <w:marTop w:val="0"/>
      <w:marBottom w:val="0"/>
      <w:divBdr>
        <w:top w:val="none" w:sz="0" w:space="0" w:color="auto"/>
        <w:left w:val="none" w:sz="0" w:space="0" w:color="auto"/>
        <w:bottom w:val="none" w:sz="0" w:space="0" w:color="auto"/>
        <w:right w:val="none" w:sz="0" w:space="0" w:color="auto"/>
      </w:divBdr>
    </w:div>
    <w:div w:id="1300260526">
      <w:bodyDiv w:val="1"/>
      <w:marLeft w:val="0"/>
      <w:marRight w:val="0"/>
      <w:marTop w:val="0"/>
      <w:marBottom w:val="0"/>
      <w:divBdr>
        <w:top w:val="none" w:sz="0" w:space="0" w:color="auto"/>
        <w:left w:val="none" w:sz="0" w:space="0" w:color="auto"/>
        <w:bottom w:val="none" w:sz="0" w:space="0" w:color="auto"/>
        <w:right w:val="none" w:sz="0" w:space="0" w:color="auto"/>
      </w:divBdr>
    </w:div>
    <w:div w:id="1756199089">
      <w:bodyDiv w:val="1"/>
      <w:marLeft w:val="0"/>
      <w:marRight w:val="0"/>
      <w:marTop w:val="0"/>
      <w:marBottom w:val="0"/>
      <w:divBdr>
        <w:top w:val="none" w:sz="0" w:space="0" w:color="auto"/>
        <w:left w:val="none" w:sz="0" w:space="0" w:color="auto"/>
        <w:bottom w:val="none" w:sz="0" w:space="0" w:color="auto"/>
        <w:right w:val="none" w:sz="0" w:space="0" w:color="auto"/>
      </w:divBdr>
    </w:div>
    <w:div w:id="2016683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2.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oter" Target="foot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3.xml" Id="rId14" /><Relationship Type="http://schemas.openxmlformats.org/officeDocument/2006/relationships/hyperlink" Target="mailto:Ssotics.comms@nhs.net" TargetMode="External" Id="Rad150cb193ad4984" /></Relationships>
</file>

<file path=word/theme/theme1.xml><?xml version="1.0" encoding="utf-8"?>
<a:theme xmlns:a="http://schemas.openxmlformats.org/drawingml/2006/main" xmlns:thm15="http://schemas.microsoft.com/office/thememl/2012/main" name="Office Theme">
  <a:themeElements>
    <a:clrScheme name="TWB_Maternity_colours">
      <a:dk1>
        <a:srgbClr val="000000"/>
      </a:dk1>
      <a:lt1>
        <a:srgbClr val="FFFFFF"/>
      </a:lt1>
      <a:dk2>
        <a:srgbClr val="494949"/>
      </a:dk2>
      <a:lt2>
        <a:srgbClr val="EBEBEB"/>
      </a:lt2>
      <a:accent1>
        <a:srgbClr val="0473B9"/>
      </a:accent1>
      <a:accent2>
        <a:srgbClr val="00AAB5"/>
      </a:accent2>
      <a:accent3>
        <a:srgbClr val="DC3A44"/>
      </a:accent3>
      <a:accent4>
        <a:srgbClr val="CAA213"/>
      </a:accent4>
      <a:accent5>
        <a:srgbClr val="9B9999"/>
      </a:accent5>
      <a:accent6>
        <a:srgbClr val="AFADAD"/>
      </a:accent6>
      <a:hlink>
        <a:srgbClr val="0372B9"/>
      </a:hlink>
      <a:folHlink>
        <a:srgbClr val="00AAB5"/>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4a452516-c83e-4d19-948c-c9106899f6d9" xsi:nil="true"/>
    <lcf76f155ced4ddcb4097134ff3c332f xmlns="f8694fd0-706e-48fd-b04a-93a357616989">
      <Terms xmlns="http://schemas.microsoft.com/office/infopath/2007/PartnerControls"/>
    </lcf76f155ced4ddcb4097134ff3c332f>
    <Number xmlns="8c0ec423-5f39-4cd1-9015-37fc60afb15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5CA2A3863D26B41A8CD633862F55281" ma:contentTypeVersion="10" ma:contentTypeDescription="Create a new document." ma:contentTypeScope="" ma:versionID="d0d349b47ff6d9a575e06b3f60adc1fe">
  <xsd:schema xmlns:xsd="http://www.w3.org/2001/XMLSchema" xmlns:xs="http://www.w3.org/2001/XMLSchema" xmlns:p="http://schemas.microsoft.com/office/2006/metadata/properties" xmlns:ns1="http://schemas.microsoft.com/sharepoint/v3" xmlns:ns2="c87ab028-8257-48fa-bbf6-93c162f87ccb" xmlns:ns3="8c0ec423-5f39-4cd1-9015-37fc60afb156" xmlns:ns4="4a452516-c83e-4d19-948c-c9106899f6d9" xmlns:ns5="f8694fd0-706e-48fd-b04a-93a357616989" targetNamespace="http://schemas.microsoft.com/office/2006/metadata/properties" ma:root="true" ma:fieldsID="c76703de2b21e55f3462eaccfc13a812" ns1:_="" ns2:_="" ns3:_="" ns4:_="" ns5:_="">
    <xsd:import namespace="http://schemas.microsoft.com/sharepoint/v3"/>
    <xsd:import namespace="c87ab028-8257-48fa-bbf6-93c162f87ccb"/>
    <xsd:import namespace="8c0ec423-5f39-4cd1-9015-37fc60afb156"/>
    <xsd:import namespace="4a452516-c83e-4d19-948c-c9106899f6d9"/>
    <xsd:import namespace="f8694fd0-706e-48fd-b04a-93a357616989"/>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Numbe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ObjectDetectorVersions" minOccurs="0"/>
                <xsd:element ref="ns3:MediaServiceSearchProperties" minOccurs="0"/>
                <xsd:element ref="ns4:TaxCatchAll" minOccurs="0"/>
                <xsd:element ref="ns5:lcf76f155ced4ddcb4097134ff3c332f"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9" nillable="true" ma:displayName="Unified Compliance Policy Properties" ma:hidden="true" ma:internalName="_ip_UnifiedCompliancePolicyProperties">
      <xsd:simpleType>
        <xsd:restriction base="dms:Note"/>
      </xsd:simpleType>
    </xsd:element>
    <xsd:element name="_ip_UnifiedCompliancePolicyUIAction" ma:index="30"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7ab028-8257-48fa-bbf6-93c162f87ccb"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c0ec423-5f39-4cd1-9015-37fc60afb156"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Location" ma:index="17" nillable="true" ma:displayName="MediaServiceLocation" ma:internalName="MediaServiceLocation" ma:readOnly="true">
      <xsd:simpleType>
        <xsd:restriction base="dms:Text"/>
      </xsd:simpleType>
    </xsd:element>
    <xsd:element name="Number" ma:index="18" nillable="true" ma:displayName="Number" ma:internalName="Number">
      <xsd:simpleType>
        <xsd:restriction base="dms:Number"/>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a452516-c83e-4d19-948c-c9106899f6d9" elementFormDefault="qualified">
    <xsd:import namespace="http://schemas.microsoft.com/office/2006/documentManagement/types"/>
    <xsd:import namespace="http://schemas.microsoft.com/office/infopath/2007/PartnerControls"/>
    <xsd:element name="TaxCatchAll" ma:index="26" nillable="true" ma:displayName="Taxonomy Catch All Column" ma:hidden="true" ma:list="{95272dcb-520a-4bf4-91c7-7c6552ae10c5}" ma:internalName="TaxCatchAll" ma:showField="CatchAllData" ma:web="4a452516-c83e-4d19-948c-c9106899f6d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8694fd0-706e-48fd-b04a-93a357616989" elementFormDefault="qualified">
    <xsd:import namespace="http://schemas.microsoft.com/office/2006/documentManagement/types"/>
    <xsd:import namespace="http://schemas.microsoft.com/office/infopath/2007/PartnerControls"/>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GostTitle.XSL" StyleName="GOST - Title Sort" Version="2003"/>
</file>

<file path=customXml/itemProps1.xml><?xml version="1.0" encoding="utf-8"?>
<ds:datastoreItem xmlns:ds="http://schemas.openxmlformats.org/officeDocument/2006/customXml" ds:itemID="{8D72B6AE-B51E-4D60-8858-5ABFEF1A546A}">
  <ds:schemaRefs>
    <ds:schemaRef ds:uri="http://schemas.microsoft.com/sharepoint/v3/contenttype/forms"/>
  </ds:schemaRefs>
</ds:datastoreItem>
</file>

<file path=customXml/itemProps2.xml><?xml version="1.0" encoding="utf-8"?>
<ds:datastoreItem xmlns:ds="http://schemas.openxmlformats.org/officeDocument/2006/customXml" ds:itemID="{2CF50C90-A958-4820-9E9E-B9AF1C18A603}">
  <ds:schemaRefs>
    <ds:schemaRef ds:uri="http://schemas.microsoft.com/office/2006/metadata/properties"/>
    <ds:schemaRef ds:uri="http://schemas.microsoft.com/office/infopath/2007/PartnerControls"/>
    <ds:schemaRef ds:uri="http://schemas.microsoft.com/sharepoint/v3"/>
    <ds:schemaRef ds:uri="c7317043-972e-4965-90d2-964e677ed748"/>
    <ds:schemaRef ds:uri="95c8f19c-67eb-42e4-b09e-68284a1fc300"/>
  </ds:schemaRefs>
</ds:datastoreItem>
</file>

<file path=customXml/itemProps3.xml><?xml version="1.0" encoding="utf-8"?>
<ds:datastoreItem xmlns:ds="http://schemas.openxmlformats.org/officeDocument/2006/customXml" ds:itemID="{2F86FC05-510A-4228-90E0-9DAACAF28315}"/>
</file>

<file path=customXml/itemProps4.xml><?xml version="1.0" encoding="utf-8"?>
<ds:datastoreItem xmlns:ds="http://schemas.openxmlformats.org/officeDocument/2006/customXml" ds:itemID="{57857BEB-D9F3-4355-907F-802B6E7E8F52}">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Gemma Rudd (MLCSU)</dc:creator>
  <keywords/>
  <dc:description/>
  <lastModifiedBy>SLATER, Joshua (NHS ARDEN AND GREATER EAST MIDLANDS COMMISSIONING SUPPORT UNIT)</lastModifiedBy>
  <revision>3</revision>
  <lastPrinted>2021-08-26T08:45:00.0000000Z</lastPrinted>
  <dcterms:created xsi:type="dcterms:W3CDTF">2025-09-26T12:05:00.0000000Z</dcterms:created>
  <dcterms:modified xsi:type="dcterms:W3CDTF">2025-10-13T12:00:02.1993419Z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0x01010015CA2A3863D26B41A8CD633862F55281</vt:lpwstr>
  </property>
  <property fmtid="{D5CDD505-2E9C-101B-9397-08002B2CF9AE}" pid="3" name="_dlc_DocIdItemGuid">
    <vt:lpwstr>31ed49b9-62e6-4606-ad67-096ff507c110</vt:lpwstr>
  </property>
  <property fmtid="{D5CDD505-2E9C-101B-9397-08002B2CF9AE}" pid="4" name="TaxKeyword">
    <vt:lpwstr/>
  </property>
  <property fmtid="{D5CDD505-2E9C-101B-9397-08002B2CF9AE}" pid="5" name="MediaServiceImageTags">
    <vt:lpwstr/>
  </property>
</Properties>
</file>