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332229" w:rsidR="002C2705" w:rsidP="002C2705" w:rsidRDefault="004F7490" w14:paraId="2961C05B" w14:textId="2503A58A">
      <w:pPr>
        <w:spacing w:after="0"/>
        <w:rPr>
          <w:rFonts w:ascii="Arial" w:hAnsi="Arial" w:cs="Arial"/>
          <w:b/>
          <w:szCs w:val="24"/>
        </w:rPr>
      </w:pPr>
      <w:r w:rsidRPr="00332229">
        <w:rPr>
          <w:rFonts w:ascii="Arial" w:hAnsi="Arial" w:cs="Arial"/>
          <w:b/>
          <w:noProof/>
          <w:szCs w:val="24"/>
          <w:lang w:val="en-GB" w:eastAsia="en-GB"/>
        </w:rPr>
        <w:drawing>
          <wp:anchor distT="0" distB="0" distL="114300" distR="114300" simplePos="0" relativeHeight="251658240" behindDoc="1" locked="0" layoutInCell="1" allowOverlap="1" wp14:anchorId="5C6498ED" wp14:editId="451C5216">
            <wp:simplePos x="0" y="0"/>
            <wp:positionH relativeFrom="column">
              <wp:posOffset>5450840</wp:posOffset>
            </wp:positionH>
            <wp:positionV relativeFrom="paragraph">
              <wp:posOffset>8890</wp:posOffset>
            </wp:positionV>
            <wp:extent cx="1066800" cy="847725"/>
            <wp:effectExtent l="0" t="0" r="0" b="9525"/>
            <wp:wrapTight wrapText="bothSides">
              <wp:wrapPolygon edited="0">
                <wp:start x="0" y="0"/>
                <wp:lineTo x="0" y="21357"/>
                <wp:lineTo x="21214" y="21357"/>
                <wp:lineTo x="21214" y="0"/>
                <wp:lineTo x="0" y="0"/>
              </wp:wrapPolygon>
            </wp:wrapTight>
            <wp:docPr id="2" name="Picture 2" descr="NHS England logo" title="NHS Eng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66800" cy="847725"/>
                    </a:xfrm>
                    <a:prstGeom prst="rect">
                      <a:avLst/>
                    </a:prstGeom>
                    <a:noFill/>
                  </pic:spPr>
                </pic:pic>
              </a:graphicData>
            </a:graphic>
            <wp14:sizeRelH relativeFrom="page">
              <wp14:pctWidth>0</wp14:pctWidth>
            </wp14:sizeRelH>
            <wp14:sizeRelV relativeFrom="page">
              <wp14:pctHeight>0</wp14:pctHeight>
            </wp14:sizeRelV>
          </wp:anchor>
        </w:drawing>
      </w:r>
    </w:p>
    <w:p w:rsidRPr="00332229" w:rsidR="002C2705" w:rsidP="002C2705" w:rsidRDefault="002C2705" w14:paraId="261D27D8" w14:textId="3345923C">
      <w:pPr>
        <w:spacing w:after="0"/>
        <w:rPr>
          <w:rFonts w:ascii="Arial" w:hAnsi="Arial" w:cs="Arial"/>
          <w:b/>
          <w:szCs w:val="24"/>
        </w:rPr>
      </w:pPr>
    </w:p>
    <w:p w:rsidRPr="00332229" w:rsidR="002C2705" w:rsidP="002C2705" w:rsidRDefault="002C2705" w14:paraId="478E5991" w14:textId="77777777">
      <w:pPr>
        <w:spacing w:after="0"/>
        <w:rPr>
          <w:rFonts w:ascii="Arial" w:hAnsi="Arial" w:cs="Arial"/>
          <w:b/>
          <w:szCs w:val="24"/>
        </w:rPr>
      </w:pPr>
    </w:p>
    <w:p w:rsidRPr="00332229" w:rsidR="002C2705" w:rsidP="002C2705" w:rsidRDefault="002C2705" w14:paraId="3B0EF02F" w14:textId="77777777">
      <w:pPr>
        <w:spacing w:after="0"/>
        <w:rPr>
          <w:rFonts w:ascii="Arial" w:hAnsi="Arial" w:cs="Arial"/>
          <w:b/>
          <w:szCs w:val="24"/>
        </w:rPr>
      </w:pPr>
    </w:p>
    <w:p w:rsidRPr="00332229" w:rsidR="002C2705" w:rsidP="002C2705" w:rsidRDefault="002C2705" w14:paraId="4721131D" w14:textId="77777777">
      <w:pPr>
        <w:spacing w:after="0"/>
        <w:rPr>
          <w:rFonts w:ascii="Arial" w:hAnsi="Arial" w:cs="Arial"/>
          <w:b/>
          <w:szCs w:val="24"/>
        </w:rPr>
      </w:pPr>
    </w:p>
    <w:p w:rsidRPr="00332229" w:rsidR="002C2705" w:rsidP="004A60C2" w:rsidRDefault="004A60C2" w14:paraId="5AE729C8" w14:textId="7C77D385">
      <w:pPr>
        <w:tabs>
          <w:tab w:val="left" w:pos="2858"/>
        </w:tabs>
        <w:spacing w:after="0"/>
        <w:rPr>
          <w:rFonts w:ascii="Arial" w:hAnsi="Arial" w:cs="Arial"/>
          <w:b/>
          <w:szCs w:val="24"/>
        </w:rPr>
      </w:pPr>
      <w:r>
        <w:rPr>
          <w:rFonts w:ascii="Arial" w:hAnsi="Arial" w:cs="Arial"/>
          <w:b/>
          <w:szCs w:val="24"/>
        </w:rPr>
        <w:tab/>
      </w:r>
    </w:p>
    <w:p w:rsidRPr="00332229" w:rsidR="002C2705" w:rsidP="004F7490" w:rsidRDefault="002C2705" w14:paraId="713ACD39" w14:textId="77777777">
      <w:pPr>
        <w:rPr>
          <w:rFonts w:ascii="Arial" w:hAnsi="Arial" w:cs="Arial"/>
          <w:b/>
          <w:color w:val="0072C6"/>
          <w:sz w:val="72"/>
          <w:szCs w:val="72"/>
        </w:rPr>
      </w:pPr>
      <w:r w:rsidRPr="00332229">
        <w:rPr>
          <w:rFonts w:ascii="Arial" w:hAnsi="Arial" w:cs="Arial"/>
          <w:b/>
          <w:color w:val="0072C6"/>
          <w:sz w:val="72"/>
          <w:szCs w:val="72"/>
        </w:rPr>
        <w:t xml:space="preserve">NHS Standard Contract </w:t>
      </w:r>
      <w:r w:rsidRPr="00332229" w:rsidR="004A5623">
        <w:rPr>
          <w:rFonts w:ascii="Arial" w:hAnsi="Arial" w:cs="Arial"/>
          <w:b/>
          <w:color w:val="0072C6"/>
          <w:sz w:val="72"/>
          <w:szCs w:val="72"/>
        </w:rPr>
        <w:t>2020/21</w:t>
      </w:r>
    </w:p>
    <w:p w:rsidRPr="00332229" w:rsidR="002C2705" w:rsidP="004F7490" w:rsidRDefault="004A5623" w14:paraId="77DFEF4D" w14:textId="77777777">
      <w:pPr>
        <w:rPr>
          <w:rFonts w:ascii="Arial" w:hAnsi="Arial" w:cs="Arial"/>
          <w:b/>
          <w:color w:val="0072C6"/>
          <w:sz w:val="72"/>
          <w:szCs w:val="72"/>
        </w:rPr>
      </w:pPr>
      <w:r w:rsidRPr="00332229">
        <w:rPr>
          <w:rFonts w:ascii="Arial" w:hAnsi="Arial" w:cs="Arial"/>
          <w:b/>
          <w:color w:val="0072C6"/>
          <w:sz w:val="72"/>
          <w:szCs w:val="72"/>
        </w:rPr>
        <w:t>Particulars</w:t>
      </w:r>
      <w:r w:rsidRPr="00332229" w:rsidR="002C2705">
        <w:rPr>
          <w:rFonts w:ascii="Arial" w:hAnsi="Arial" w:cs="Arial"/>
          <w:b/>
          <w:color w:val="0072C6"/>
          <w:sz w:val="72"/>
          <w:szCs w:val="72"/>
        </w:rPr>
        <w:t xml:space="preserve"> (Full Length)</w:t>
      </w:r>
    </w:p>
    <w:p w:rsidRPr="00332229" w:rsidR="004028A2" w:rsidP="004F7490" w:rsidRDefault="004A005B" w14:paraId="64EC56E1" w14:textId="77777777">
      <w:pPr>
        <w:rPr>
          <w:rFonts w:ascii="Arial" w:hAnsi="Arial" w:cs="Arial"/>
          <w:b/>
          <w:i/>
          <w:sz w:val="48"/>
          <w:szCs w:val="48"/>
        </w:rPr>
      </w:pPr>
      <w:r w:rsidRPr="00332229">
        <w:rPr>
          <w:rFonts w:ascii="Arial" w:hAnsi="Arial" w:cs="Arial"/>
          <w:b/>
          <w:i/>
          <w:color w:val="0072C6"/>
          <w:sz w:val="48"/>
          <w:szCs w:val="48"/>
        </w:rPr>
        <w:t>Contract title / ref:</w:t>
      </w:r>
      <w:r w:rsidRPr="00332229">
        <w:rPr>
          <w:rFonts w:ascii="Arial" w:hAnsi="Arial" w:cs="Arial"/>
          <w:b/>
          <w:i/>
          <w:sz w:val="48"/>
          <w:szCs w:val="48"/>
        </w:rPr>
        <w:t xml:space="preserve"> </w:t>
      </w:r>
    </w:p>
    <w:p w:rsidRPr="00FE4D9A" w:rsidR="00AE425E" w:rsidP="004F7490" w:rsidRDefault="00AE425E" w14:paraId="7528A4A3" w14:textId="77777777">
      <w:pPr>
        <w:ind w:right="55"/>
        <w:rPr>
          <w:rFonts w:ascii="Arial" w:hAnsi="Arial" w:cs="Arial"/>
          <w:b/>
          <w:i/>
          <w:sz w:val="48"/>
          <w:szCs w:val="48"/>
        </w:rPr>
      </w:pPr>
      <w:r w:rsidRPr="00FE4D9A">
        <w:rPr>
          <w:rFonts w:ascii="Arial" w:hAnsi="Arial" w:cs="Arial"/>
          <w:b/>
          <w:i/>
          <w:sz w:val="48"/>
          <w:szCs w:val="48"/>
        </w:rPr>
        <w:t xml:space="preserve">Midland Partnership NHS Foundation Trust  </w:t>
      </w:r>
    </w:p>
    <w:p w:rsidRPr="00332229" w:rsidR="004A005B" w:rsidP="004F7490" w:rsidRDefault="00B4015F" w14:paraId="59CDE3F5" w14:textId="2F1FE1DD">
      <w:pPr>
        <w:ind w:right="55"/>
        <w:rPr>
          <w:rFonts w:ascii="Arial" w:hAnsi="Arial" w:cs="Arial"/>
          <w:b/>
          <w:i/>
          <w:color w:val="000000" w:themeColor="text1"/>
          <w:sz w:val="48"/>
          <w:szCs w:val="48"/>
        </w:rPr>
      </w:pPr>
      <w:r w:rsidRPr="00332229">
        <w:rPr>
          <w:rFonts w:ascii="Arial" w:hAnsi="Arial" w:cs="Arial"/>
          <w:b/>
          <w:i/>
          <w:color w:val="000000" w:themeColor="text1"/>
          <w:sz w:val="48"/>
          <w:szCs w:val="48"/>
        </w:rPr>
        <w:t xml:space="preserve">South Staffordshire </w:t>
      </w:r>
      <w:r w:rsidRPr="00332229" w:rsidR="008216ED">
        <w:rPr>
          <w:rFonts w:ascii="Arial" w:hAnsi="Arial" w:cs="Arial"/>
          <w:b/>
          <w:i/>
          <w:color w:val="000000" w:themeColor="text1"/>
          <w:sz w:val="48"/>
          <w:szCs w:val="48"/>
        </w:rPr>
        <w:t>Autistic Spectrum Condition – Children and Young People (CYP) Diagnosis and Intervention Service</w:t>
      </w:r>
      <w:r w:rsidRPr="00332229" w:rsidR="004028A2">
        <w:rPr>
          <w:rFonts w:ascii="Arial" w:hAnsi="Arial" w:cs="Arial"/>
          <w:b/>
          <w:i/>
          <w:color w:val="000000" w:themeColor="text1"/>
          <w:sz w:val="48"/>
          <w:szCs w:val="48"/>
        </w:rPr>
        <w:t xml:space="preserve"> 2020/21 </w:t>
      </w:r>
    </w:p>
    <w:p w:rsidRPr="00930596" w:rsidR="004028A2" w:rsidP="004F7490" w:rsidRDefault="004028A2" w14:paraId="4AAF0F43" w14:textId="77777777">
      <w:pPr>
        <w:ind w:right="55"/>
        <w:rPr>
          <w:rFonts w:ascii="Arial" w:hAnsi="Arial" w:cs="Arial"/>
          <w:color w:val="000000" w:themeColor="text1"/>
          <w:sz w:val="14"/>
          <w:szCs w:val="10"/>
        </w:rPr>
      </w:pPr>
      <w:r w:rsidRPr="00930596">
        <w:rPr>
          <w:rFonts w:ascii="Arial" w:hAnsi="Arial" w:cs="Arial"/>
          <w:b/>
          <w:i/>
          <w:color w:val="000000" w:themeColor="text1"/>
          <w:sz w:val="28"/>
          <w:szCs w:val="28"/>
        </w:rPr>
        <w:t>CMT</w:t>
      </w:r>
      <w:r w:rsidRPr="00930596" w:rsidR="00824F75">
        <w:rPr>
          <w:rFonts w:ascii="Arial" w:hAnsi="Arial" w:cs="Arial"/>
          <w:b/>
          <w:i/>
          <w:color w:val="000000" w:themeColor="text1"/>
          <w:sz w:val="28"/>
          <w:szCs w:val="28"/>
        </w:rPr>
        <w:t>-</w:t>
      </w:r>
      <w:r w:rsidRPr="00930596" w:rsidR="001579D9">
        <w:rPr>
          <w:rFonts w:ascii="Arial" w:hAnsi="Arial" w:cs="Arial"/>
          <w:b/>
          <w:i/>
          <w:color w:val="000000" w:themeColor="text1"/>
          <w:sz w:val="28"/>
          <w:szCs w:val="28"/>
        </w:rPr>
        <w:t>701</w:t>
      </w:r>
    </w:p>
    <w:p w:rsidRPr="00332229" w:rsidR="002C2705" w:rsidP="002C2705" w:rsidRDefault="002C2705" w14:paraId="38E94E57" w14:textId="77777777">
      <w:pPr>
        <w:spacing w:after="0"/>
        <w:rPr>
          <w:rFonts w:ascii="Arial" w:hAnsi="Arial" w:cs="Arial"/>
        </w:rPr>
      </w:pPr>
    </w:p>
    <w:p w:rsidRPr="00332229" w:rsidR="002C2705" w:rsidP="002C2705" w:rsidRDefault="002C2705" w14:paraId="696F20A4" w14:textId="77777777">
      <w:pPr>
        <w:spacing w:after="0"/>
        <w:rPr>
          <w:rFonts w:ascii="Arial" w:hAnsi="Arial" w:cs="Arial"/>
        </w:rPr>
      </w:pPr>
    </w:p>
    <w:p w:rsidRPr="00332229" w:rsidR="002C2705" w:rsidP="002C2705" w:rsidRDefault="002C2705" w14:paraId="674426E4" w14:textId="77777777">
      <w:pPr>
        <w:spacing w:after="0"/>
        <w:rPr>
          <w:rFonts w:ascii="Arial" w:hAnsi="Arial" w:cs="Arial"/>
        </w:rPr>
      </w:pPr>
    </w:p>
    <w:p w:rsidRPr="00332229" w:rsidR="002C2705" w:rsidP="002C2705" w:rsidRDefault="002C2705" w14:paraId="3C94E793" w14:textId="77777777">
      <w:pPr>
        <w:spacing w:after="0"/>
        <w:rPr>
          <w:rFonts w:ascii="Arial" w:hAnsi="Arial" w:cs="Arial"/>
        </w:rPr>
      </w:pPr>
    </w:p>
    <w:p w:rsidRPr="00332229" w:rsidR="002C2705" w:rsidP="002C2705" w:rsidRDefault="002C2705" w14:paraId="3784B7B6" w14:textId="77777777">
      <w:pPr>
        <w:spacing w:after="0"/>
        <w:rPr>
          <w:rFonts w:ascii="Arial" w:hAnsi="Arial" w:cs="Arial"/>
        </w:rPr>
      </w:pPr>
    </w:p>
    <w:p w:rsidRPr="00332229" w:rsidR="002C2705" w:rsidP="002C2705" w:rsidRDefault="002C2705" w14:paraId="79889BA1" w14:textId="77777777">
      <w:pPr>
        <w:spacing w:after="0"/>
        <w:rPr>
          <w:rFonts w:ascii="Arial" w:hAnsi="Arial" w:cs="Arial"/>
        </w:rPr>
      </w:pPr>
    </w:p>
    <w:p w:rsidRPr="00332229" w:rsidR="002C2705" w:rsidP="002C2705" w:rsidRDefault="002C2705" w14:paraId="08C75984" w14:textId="77777777">
      <w:pPr>
        <w:spacing w:after="0"/>
        <w:rPr>
          <w:rFonts w:ascii="Arial" w:hAnsi="Arial" w:cs="Arial"/>
        </w:rPr>
      </w:pPr>
    </w:p>
    <w:p w:rsidRPr="00332229" w:rsidR="004A5623" w:rsidP="002C2705" w:rsidRDefault="004A5623" w14:paraId="54950851" w14:textId="77777777">
      <w:pPr>
        <w:spacing w:after="0"/>
        <w:rPr>
          <w:rFonts w:ascii="Arial" w:hAnsi="Arial" w:cs="Arial"/>
        </w:rPr>
      </w:pPr>
    </w:p>
    <w:p w:rsidRPr="00332229" w:rsidR="004A005B" w:rsidP="004A005B" w:rsidRDefault="004A005B" w14:paraId="746CE5DD" w14:textId="77777777">
      <w:pPr>
        <w:spacing w:after="0"/>
        <w:rPr>
          <w:rFonts w:ascii="Arial" w:hAnsi="Arial" w:cs="Arial"/>
        </w:rPr>
      </w:pPr>
      <w:r w:rsidRPr="00332229">
        <w:rPr>
          <w:rFonts w:ascii="Arial" w:hAnsi="Arial" w:cs="Arial"/>
        </w:rPr>
        <w:t>Prepared by:</w:t>
      </w:r>
      <w:r w:rsidRPr="00332229">
        <w:rPr>
          <w:rFonts w:ascii="Arial" w:hAnsi="Arial" w:cs="Arial"/>
        </w:rPr>
        <w:tab/>
      </w:r>
      <w:r w:rsidRPr="00332229">
        <w:rPr>
          <w:rFonts w:ascii="Arial" w:hAnsi="Arial" w:cs="Arial"/>
        </w:rPr>
        <w:tab/>
      </w:r>
      <w:r w:rsidRPr="00332229">
        <w:rPr>
          <w:rFonts w:ascii="Arial" w:hAnsi="Arial" w:cs="Arial"/>
        </w:rPr>
        <w:t>NHS Standard Contract Team, NHS England</w:t>
      </w:r>
    </w:p>
    <w:p w:rsidRPr="00332229" w:rsidR="004A005B" w:rsidP="004A005B" w:rsidRDefault="004A005B" w14:paraId="10BB3258" w14:textId="77777777">
      <w:pPr>
        <w:spacing w:after="0"/>
        <w:rPr>
          <w:rStyle w:val="Hyperlink"/>
          <w:rFonts w:ascii="Arial" w:hAnsi="Arial" w:cs="Arial"/>
          <w:lang w:val="en-GB"/>
        </w:rPr>
      </w:pPr>
      <w:r w:rsidRPr="00332229">
        <w:rPr>
          <w:rFonts w:ascii="Arial" w:hAnsi="Arial" w:eastAsia="Times New Roman" w:cs="Arial"/>
          <w:bCs/>
          <w:szCs w:val="26"/>
          <w:lang w:val="en-GB" w:eastAsia="en-US"/>
        </w:rPr>
        <w:tab/>
      </w:r>
      <w:r w:rsidRPr="00332229">
        <w:rPr>
          <w:rFonts w:ascii="Arial" w:hAnsi="Arial" w:eastAsia="Times New Roman" w:cs="Arial"/>
          <w:bCs/>
          <w:szCs w:val="26"/>
          <w:lang w:val="en-GB" w:eastAsia="en-US"/>
        </w:rPr>
        <w:tab/>
      </w:r>
      <w:r w:rsidRPr="00332229">
        <w:rPr>
          <w:rFonts w:ascii="Arial" w:hAnsi="Arial" w:eastAsia="Times New Roman" w:cs="Arial"/>
          <w:bCs/>
          <w:szCs w:val="26"/>
          <w:lang w:val="en-GB" w:eastAsia="en-US"/>
        </w:rPr>
        <w:tab/>
      </w:r>
      <w:hyperlink w:history="1" r:id="rId12">
        <w:r w:rsidRPr="00332229">
          <w:rPr>
            <w:rStyle w:val="Hyperlink"/>
            <w:rFonts w:ascii="Arial" w:hAnsi="Arial" w:cs="Arial"/>
            <w:lang w:val="en-GB"/>
          </w:rPr>
          <w:t>nhscb.contractshelp@nhs.net</w:t>
        </w:r>
      </w:hyperlink>
    </w:p>
    <w:p w:rsidRPr="00332229" w:rsidR="004A005B" w:rsidP="004A005B" w:rsidRDefault="004A005B" w14:paraId="78871289" w14:textId="77777777">
      <w:pPr>
        <w:spacing w:after="0"/>
        <w:rPr>
          <w:rFonts w:ascii="Arial" w:hAnsi="Arial" w:cs="Arial"/>
        </w:rPr>
      </w:pPr>
      <w:r w:rsidRPr="00332229">
        <w:rPr>
          <w:rFonts w:ascii="Arial" w:hAnsi="Arial" w:cs="Arial"/>
        </w:rPr>
        <w:tab/>
      </w:r>
      <w:r w:rsidRPr="00332229">
        <w:rPr>
          <w:rFonts w:ascii="Arial" w:hAnsi="Arial" w:cs="Arial"/>
        </w:rPr>
        <w:tab/>
      </w:r>
      <w:r w:rsidRPr="00332229">
        <w:rPr>
          <w:rFonts w:ascii="Arial" w:hAnsi="Arial" w:cs="Arial"/>
        </w:rPr>
        <w:tab/>
      </w:r>
      <w:r w:rsidRPr="00332229">
        <w:rPr>
          <w:rFonts w:ascii="Arial" w:hAnsi="Arial" w:cs="Arial"/>
        </w:rPr>
        <w:t>(please do not send contracts to this email address)</w:t>
      </w:r>
    </w:p>
    <w:p w:rsidRPr="00332229" w:rsidR="004A005B" w:rsidP="004A005B" w:rsidRDefault="004A005B" w14:paraId="70DF174A" w14:textId="77777777">
      <w:pPr>
        <w:spacing w:after="0"/>
        <w:rPr>
          <w:rFonts w:ascii="Arial" w:hAnsi="Arial" w:cs="Arial"/>
        </w:rPr>
      </w:pPr>
    </w:p>
    <w:p w:rsidRPr="00332229" w:rsidR="004A005B" w:rsidP="004A005B" w:rsidRDefault="004A005B" w14:paraId="398D6619" w14:textId="77777777">
      <w:pPr>
        <w:spacing w:after="0"/>
        <w:rPr>
          <w:rFonts w:ascii="Arial" w:hAnsi="Arial" w:cs="Arial"/>
        </w:rPr>
      </w:pPr>
      <w:r w:rsidRPr="00332229">
        <w:rPr>
          <w:rFonts w:ascii="Arial" w:hAnsi="Arial" w:cs="Arial"/>
        </w:rPr>
        <w:t>Version number:</w:t>
      </w:r>
      <w:r w:rsidRPr="00332229">
        <w:rPr>
          <w:rFonts w:ascii="Arial" w:hAnsi="Arial" w:cs="Arial"/>
        </w:rPr>
        <w:tab/>
      </w:r>
      <w:r w:rsidRPr="00332229">
        <w:rPr>
          <w:rFonts w:ascii="Arial" w:hAnsi="Arial" w:cs="Arial"/>
        </w:rPr>
        <w:t>1</w:t>
      </w:r>
    </w:p>
    <w:p w:rsidRPr="00332229" w:rsidR="004A005B" w:rsidP="004A005B" w:rsidRDefault="004A005B" w14:paraId="00929C6F" w14:textId="77777777">
      <w:pPr>
        <w:spacing w:after="0"/>
        <w:rPr>
          <w:rFonts w:ascii="Arial" w:hAnsi="Arial" w:cs="Arial"/>
        </w:rPr>
      </w:pPr>
    </w:p>
    <w:p w:rsidRPr="00332229" w:rsidR="004A005B" w:rsidP="004A005B" w:rsidRDefault="004A005B" w14:paraId="13880F84" w14:textId="77777777">
      <w:pPr>
        <w:spacing w:after="0"/>
        <w:rPr>
          <w:rFonts w:ascii="Arial" w:hAnsi="Arial" w:cs="Arial"/>
        </w:rPr>
      </w:pPr>
      <w:r w:rsidRPr="00332229">
        <w:rPr>
          <w:rFonts w:ascii="Arial" w:hAnsi="Arial" w:cs="Arial"/>
        </w:rPr>
        <w:t>First published:</w:t>
      </w:r>
      <w:r w:rsidRPr="00332229">
        <w:rPr>
          <w:rFonts w:ascii="Arial" w:hAnsi="Arial" w:cs="Arial"/>
        </w:rPr>
        <w:tab/>
      </w:r>
      <w:r w:rsidRPr="00332229" w:rsidR="008D17B3">
        <w:rPr>
          <w:rFonts w:ascii="Arial" w:hAnsi="Arial" w:cs="Arial"/>
        </w:rPr>
        <w:t>March</w:t>
      </w:r>
      <w:r w:rsidRPr="00332229">
        <w:rPr>
          <w:rFonts w:ascii="Arial" w:hAnsi="Arial" w:cs="Arial"/>
        </w:rPr>
        <w:t xml:space="preserve"> 2020</w:t>
      </w:r>
    </w:p>
    <w:p w:rsidRPr="00332229" w:rsidR="004A005B" w:rsidP="004A005B" w:rsidRDefault="004A005B" w14:paraId="65C7EF7A" w14:textId="77777777">
      <w:pPr>
        <w:spacing w:after="0"/>
        <w:rPr>
          <w:rFonts w:ascii="Arial" w:hAnsi="Arial" w:eastAsia="Times New Roman" w:cs="Arial"/>
          <w:bCs/>
          <w:szCs w:val="26"/>
          <w:lang w:val="en-GB" w:eastAsia="en-US"/>
        </w:rPr>
      </w:pPr>
    </w:p>
    <w:p w:rsidRPr="00332229" w:rsidR="002C2705" w:rsidP="004A005B" w:rsidRDefault="004A005B" w14:paraId="423B0D53" w14:textId="77777777">
      <w:pPr>
        <w:spacing w:after="0"/>
        <w:rPr>
          <w:rFonts w:ascii="Arial" w:hAnsi="Arial" w:cs="Arial"/>
          <w:sz w:val="32"/>
          <w:szCs w:val="32"/>
        </w:rPr>
      </w:pPr>
      <w:r w:rsidRPr="00332229">
        <w:rPr>
          <w:rFonts w:ascii="Arial" w:hAnsi="Arial" w:eastAsia="Times New Roman" w:cs="Arial"/>
          <w:bCs/>
          <w:szCs w:val="26"/>
          <w:lang w:val="en-GB" w:eastAsia="en-US"/>
        </w:rPr>
        <w:t>Publication Approval Number:</w:t>
      </w:r>
      <w:r w:rsidRPr="00332229">
        <w:rPr>
          <w:rFonts w:ascii="Arial" w:hAnsi="Arial" w:eastAsia="Times New Roman" w:cs="Arial"/>
          <w:bCs/>
          <w:szCs w:val="26"/>
          <w:lang w:val="en-GB" w:eastAsia="en-US"/>
        </w:rPr>
        <w:tab/>
      </w:r>
      <w:r w:rsidRPr="00332229">
        <w:rPr>
          <w:rFonts w:ascii="Arial" w:hAnsi="Arial" w:eastAsia="Times New Roman" w:cs="Arial"/>
          <w:bCs/>
          <w:szCs w:val="26"/>
          <w:lang w:val="en-GB" w:eastAsia="en-US"/>
        </w:rPr>
        <w:tab/>
      </w:r>
      <w:r w:rsidRPr="00332229" w:rsidR="00196ED6">
        <w:rPr>
          <w:rFonts w:ascii="Arial" w:hAnsi="Arial" w:cs="Arial"/>
        </w:rPr>
        <w:t>001588</w:t>
      </w:r>
      <w:r w:rsidRPr="00332229" w:rsidR="002C2705">
        <w:rPr>
          <w:rFonts w:ascii="Arial" w:hAnsi="Arial" w:cs="Arial"/>
          <w:b/>
          <w:i/>
          <w:color w:val="0072C6"/>
          <w:sz w:val="48"/>
          <w:szCs w:val="48"/>
        </w:rPr>
        <w:br w:type="page"/>
      </w:r>
    </w:p>
    <w:p w:rsidRPr="00332229" w:rsidR="00BF1FD1" w:rsidP="00CD4CB9" w:rsidRDefault="00BF1FD1" w14:paraId="6E7AFDD2" w14:textId="77777777">
      <w:pPr>
        <w:rPr>
          <w:rFonts w:ascii="Arial" w:hAnsi="Arial" w:cs="Arial"/>
        </w:rPr>
      </w:pPr>
    </w:p>
    <w:tbl>
      <w:tblPr>
        <w:tblStyle w:val="TableGrid"/>
        <w:tblW w:w="10314" w:type="dxa"/>
        <w:tblLook w:val="04A0" w:firstRow="1" w:lastRow="0" w:firstColumn="1" w:lastColumn="0" w:noHBand="0" w:noVBand="1"/>
        <w:tblCaption w:val="Contract reference"/>
      </w:tblPr>
      <w:tblGrid>
        <w:gridCol w:w="4261"/>
        <w:gridCol w:w="6053"/>
      </w:tblGrid>
      <w:tr w:rsidRPr="00332229" w:rsidR="00C30080" w:rsidTr="00381AC0" w14:paraId="3B900FF7" w14:textId="77777777">
        <w:trPr>
          <w:tblHeader/>
        </w:trPr>
        <w:tc>
          <w:tcPr>
            <w:tcW w:w="4261" w:type="dxa"/>
          </w:tcPr>
          <w:p w:rsidRPr="00332229" w:rsidR="00C30080" w:rsidP="00C30080" w:rsidRDefault="00C30080" w14:paraId="7F6844DD" w14:textId="77777777">
            <w:pPr>
              <w:rPr>
                <w:rFonts w:ascii="Arial" w:hAnsi="Arial" w:cs="Arial"/>
              </w:rPr>
            </w:pPr>
          </w:p>
          <w:p w:rsidRPr="00332229" w:rsidR="00C30080" w:rsidP="00C30080" w:rsidRDefault="00C30080" w14:paraId="5E26E1EC" w14:textId="77777777">
            <w:pPr>
              <w:rPr>
                <w:rFonts w:ascii="Arial" w:hAnsi="Arial" w:cs="Arial"/>
                <w:b/>
              </w:rPr>
            </w:pPr>
            <w:r w:rsidRPr="00332229">
              <w:rPr>
                <w:rFonts w:ascii="Arial" w:hAnsi="Arial" w:cs="Arial"/>
                <w:b/>
              </w:rPr>
              <w:t>Contract Reference</w:t>
            </w:r>
          </w:p>
          <w:p w:rsidRPr="00332229" w:rsidR="00C30080" w:rsidP="00CD4CB9" w:rsidRDefault="00C30080" w14:paraId="14B5FC85" w14:textId="77777777">
            <w:pPr>
              <w:rPr>
                <w:rFonts w:ascii="Arial" w:hAnsi="Arial" w:cs="Arial"/>
              </w:rPr>
            </w:pPr>
          </w:p>
        </w:tc>
        <w:tc>
          <w:tcPr>
            <w:tcW w:w="6053" w:type="dxa"/>
          </w:tcPr>
          <w:p w:rsidRPr="00332229" w:rsidR="00C30080" w:rsidP="00CD4CB9" w:rsidRDefault="00C30080" w14:paraId="24A52F5E" w14:textId="77777777">
            <w:pPr>
              <w:rPr>
                <w:rFonts w:ascii="Arial" w:hAnsi="Arial" w:cs="Arial"/>
              </w:rPr>
            </w:pPr>
          </w:p>
          <w:p w:rsidR="0052698D" w:rsidP="00CD4CB9" w:rsidRDefault="0052698D" w14:paraId="1C6EFC00" w14:textId="77777777">
            <w:pPr>
              <w:rPr>
                <w:rFonts w:ascii="Arial" w:hAnsi="Arial" w:cs="Arial"/>
              </w:rPr>
            </w:pPr>
            <w:r w:rsidRPr="00332229">
              <w:rPr>
                <w:rFonts w:ascii="Arial" w:hAnsi="Arial" w:cs="Arial"/>
              </w:rPr>
              <w:t>CMT-</w:t>
            </w:r>
            <w:r w:rsidRPr="00332229" w:rsidR="001579D9">
              <w:rPr>
                <w:rFonts w:ascii="Arial" w:hAnsi="Arial" w:cs="Arial"/>
              </w:rPr>
              <w:t>701</w:t>
            </w:r>
          </w:p>
          <w:p w:rsidRPr="00332229" w:rsidR="00C803EA" w:rsidP="00CD4CB9" w:rsidRDefault="00C803EA" w14:paraId="7016F3B3" w14:textId="33F28E3E">
            <w:pPr>
              <w:rPr>
                <w:rFonts w:ascii="Arial" w:hAnsi="Arial" w:cs="Arial"/>
              </w:rPr>
            </w:pPr>
          </w:p>
        </w:tc>
      </w:tr>
    </w:tbl>
    <w:p w:rsidRPr="00332229" w:rsidR="004E6B9E" w:rsidP="00CD4CB9" w:rsidRDefault="004E6B9E" w14:paraId="20C14CFA" w14:textId="77777777">
      <w:pPr>
        <w:rPr>
          <w:rFonts w:ascii="Arial" w:hAnsi="Arial" w:cs="Arial"/>
        </w:rPr>
      </w:pPr>
    </w:p>
    <w:tbl>
      <w:tblPr>
        <w:tblStyle w:val="TableGrid"/>
        <w:tblpPr w:leftFromText="180" w:rightFromText="180" w:vertAnchor="text" w:tblpY="1"/>
        <w:tblOverlap w:val="never"/>
        <w:tblW w:w="9889" w:type="dxa"/>
        <w:tblLook w:val="04A0" w:firstRow="1" w:lastRow="0" w:firstColumn="1" w:lastColumn="0" w:noHBand="0" w:noVBand="1"/>
        <w:tblCaption w:val="Date of contract etc"/>
      </w:tblPr>
      <w:tblGrid>
        <w:gridCol w:w="4166"/>
        <w:gridCol w:w="5723"/>
      </w:tblGrid>
      <w:tr w:rsidRPr="00332229" w:rsidR="00C30080" w:rsidTr="007306BD" w14:paraId="10207F3E" w14:textId="77777777">
        <w:trPr>
          <w:tblHeader/>
        </w:trPr>
        <w:tc>
          <w:tcPr>
            <w:tcW w:w="4166" w:type="dxa"/>
            <w:vAlign w:val="center"/>
          </w:tcPr>
          <w:p w:rsidRPr="00332229" w:rsidR="00C30080" w:rsidP="008B6D2C" w:rsidRDefault="00C30080" w14:paraId="32B2C8EB" w14:textId="77777777">
            <w:pPr>
              <w:rPr>
                <w:rFonts w:ascii="Arial" w:hAnsi="Arial" w:cs="Arial"/>
                <w:b/>
              </w:rPr>
            </w:pPr>
          </w:p>
          <w:p w:rsidRPr="00332229" w:rsidR="00C30080" w:rsidP="008B6D2C" w:rsidRDefault="00C30080" w14:paraId="0FD2BEC2" w14:textId="77777777">
            <w:pPr>
              <w:rPr>
                <w:rFonts w:ascii="Arial" w:hAnsi="Arial" w:cs="Arial"/>
                <w:b/>
              </w:rPr>
            </w:pPr>
            <w:r w:rsidRPr="00332229">
              <w:rPr>
                <w:rFonts w:ascii="Arial" w:hAnsi="Arial" w:cs="Arial"/>
                <w:b/>
              </w:rPr>
              <w:t>DATE OF CONTRACT</w:t>
            </w:r>
          </w:p>
          <w:p w:rsidRPr="00332229" w:rsidR="00C30080" w:rsidP="008B6D2C" w:rsidRDefault="00C30080" w14:paraId="22ECD4B9" w14:textId="77777777">
            <w:pPr>
              <w:rPr>
                <w:rFonts w:ascii="Arial" w:hAnsi="Arial" w:cs="Arial"/>
                <w:b/>
              </w:rPr>
            </w:pPr>
          </w:p>
        </w:tc>
        <w:tc>
          <w:tcPr>
            <w:tcW w:w="5723" w:type="dxa"/>
            <w:vAlign w:val="center"/>
          </w:tcPr>
          <w:p w:rsidRPr="00332229" w:rsidR="00C30080" w:rsidP="008B6D2C" w:rsidRDefault="00C30080" w14:paraId="72A9722E" w14:textId="77777777">
            <w:pPr>
              <w:rPr>
                <w:rFonts w:ascii="Arial" w:hAnsi="Arial" w:cs="Arial"/>
                <w:bCs/>
              </w:rPr>
            </w:pPr>
          </w:p>
          <w:p w:rsidRPr="00332229" w:rsidR="0052698D" w:rsidP="008B6D2C" w:rsidRDefault="006E60AA" w14:paraId="698E38A8" w14:textId="70580F55">
            <w:pPr>
              <w:rPr>
                <w:rFonts w:ascii="Arial" w:hAnsi="Arial" w:cs="Arial"/>
                <w:bCs/>
              </w:rPr>
            </w:pPr>
            <w:r>
              <w:rPr>
                <w:rFonts w:ascii="Arial" w:hAnsi="Arial" w:cs="Arial"/>
                <w:bCs/>
              </w:rPr>
              <w:t>10 November 2020</w:t>
            </w:r>
          </w:p>
        </w:tc>
      </w:tr>
      <w:tr w:rsidRPr="00332229" w:rsidR="00C30080" w:rsidTr="007306BD" w14:paraId="3CF0BEC0" w14:textId="77777777">
        <w:tc>
          <w:tcPr>
            <w:tcW w:w="4166" w:type="dxa"/>
            <w:vAlign w:val="center"/>
          </w:tcPr>
          <w:p w:rsidRPr="00332229" w:rsidR="00C30080" w:rsidP="008B6D2C" w:rsidRDefault="00C30080" w14:paraId="49BE2AD1" w14:textId="77777777">
            <w:pPr>
              <w:rPr>
                <w:rFonts w:ascii="Arial" w:hAnsi="Arial" w:cs="Arial"/>
                <w:b/>
              </w:rPr>
            </w:pPr>
          </w:p>
          <w:p w:rsidRPr="00332229" w:rsidR="00C30080" w:rsidP="008B6D2C" w:rsidRDefault="00C30080" w14:paraId="1F7D5DBC" w14:textId="77777777">
            <w:pPr>
              <w:rPr>
                <w:rFonts w:ascii="Arial" w:hAnsi="Arial" w:cs="Arial"/>
                <w:b/>
              </w:rPr>
            </w:pPr>
            <w:r w:rsidRPr="00332229">
              <w:rPr>
                <w:rFonts w:ascii="Arial" w:hAnsi="Arial" w:cs="Arial"/>
                <w:b/>
              </w:rPr>
              <w:t>SERVICE COMMENCEMENT DATE</w:t>
            </w:r>
          </w:p>
          <w:p w:rsidRPr="00332229" w:rsidR="00C30080" w:rsidP="008B6D2C" w:rsidRDefault="00C30080" w14:paraId="2781A58D" w14:textId="77777777">
            <w:pPr>
              <w:rPr>
                <w:rFonts w:ascii="Arial" w:hAnsi="Arial" w:cs="Arial"/>
                <w:b/>
              </w:rPr>
            </w:pPr>
          </w:p>
        </w:tc>
        <w:tc>
          <w:tcPr>
            <w:tcW w:w="5723" w:type="dxa"/>
            <w:vAlign w:val="center"/>
          </w:tcPr>
          <w:p w:rsidRPr="00332229" w:rsidR="00C30080" w:rsidP="008B6D2C" w:rsidRDefault="00C30080" w14:paraId="33B8EB2A" w14:textId="77777777">
            <w:pPr>
              <w:rPr>
                <w:rFonts w:ascii="Arial" w:hAnsi="Arial" w:cs="Arial"/>
                <w:bCs/>
              </w:rPr>
            </w:pPr>
          </w:p>
          <w:p w:rsidRPr="00332229" w:rsidR="00FC621B" w:rsidP="008B6D2C" w:rsidRDefault="00FC621B" w14:paraId="58227509" w14:textId="77777777">
            <w:pPr>
              <w:rPr>
                <w:rFonts w:ascii="Arial" w:hAnsi="Arial" w:cs="Arial"/>
                <w:bCs/>
              </w:rPr>
            </w:pPr>
            <w:r w:rsidRPr="00332229">
              <w:rPr>
                <w:rFonts w:ascii="Arial" w:hAnsi="Arial" w:cs="Arial"/>
                <w:bCs/>
              </w:rPr>
              <w:t>1</w:t>
            </w:r>
            <w:r w:rsidRPr="00332229">
              <w:rPr>
                <w:rFonts w:ascii="Arial" w:hAnsi="Arial" w:cs="Arial"/>
                <w:bCs/>
                <w:vertAlign w:val="superscript"/>
              </w:rPr>
              <w:t>st</w:t>
            </w:r>
            <w:r w:rsidRPr="00332229">
              <w:rPr>
                <w:rFonts w:ascii="Arial" w:hAnsi="Arial" w:cs="Arial"/>
                <w:bCs/>
              </w:rPr>
              <w:t xml:space="preserve"> </w:t>
            </w:r>
            <w:r w:rsidRPr="00332229" w:rsidR="00C50FDC">
              <w:rPr>
                <w:rFonts w:ascii="Arial" w:hAnsi="Arial" w:cs="Arial"/>
                <w:bCs/>
              </w:rPr>
              <w:t>June</w:t>
            </w:r>
            <w:r w:rsidRPr="00332229">
              <w:rPr>
                <w:rFonts w:ascii="Arial" w:hAnsi="Arial" w:cs="Arial"/>
                <w:bCs/>
              </w:rPr>
              <w:t xml:space="preserve"> 2020</w:t>
            </w:r>
          </w:p>
        </w:tc>
      </w:tr>
      <w:tr w:rsidRPr="00332229" w:rsidR="00C30080" w:rsidTr="007306BD" w14:paraId="2DAE3B9A" w14:textId="77777777">
        <w:tc>
          <w:tcPr>
            <w:tcW w:w="4166" w:type="dxa"/>
            <w:vAlign w:val="center"/>
          </w:tcPr>
          <w:p w:rsidRPr="00332229" w:rsidR="00C30080" w:rsidP="008B6D2C" w:rsidRDefault="00C30080" w14:paraId="7AD2957A" w14:textId="77777777">
            <w:pPr>
              <w:rPr>
                <w:rFonts w:ascii="Arial" w:hAnsi="Arial" w:cs="Arial"/>
                <w:b/>
              </w:rPr>
            </w:pPr>
          </w:p>
          <w:p w:rsidRPr="00332229" w:rsidR="00C30080" w:rsidP="008B6D2C" w:rsidRDefault="00C30080" w14:paraId="7BBD5F54" w14:textId="77777777">
            <w:pPr>
              <w:rPr>
                <w:rFonts w:ascii="Arial" w:hAnsi="Arial" w:cs="Arial"/>
                <w:b/>
              </w:rPr>
            </w:pPr>
            <w:r w:rsidRPr="00332229">
              <w:rPr>
                <w:rFonts w:ascii="Arial" w:hAnsi="Arial" w:cs="Arial"/>
                <w:b/>
              </w:rPr>
              <w:t>CONTRACT TERM</w:t>
            </w:r>
          </w:p>
        </w:tc>
        <w:tc>
          <w:tcPr>
            <w:tcW w:w="5723" w:type="dxa"/>
            <w:vAlign w:val="center"/>
          </w:tcPr>
          <w:p w:rsidRPr="00332229" w:rsidR="00C30080" w:rsidP="008B6D2C" w:rsidRDefault="00C30080" w14:paraId="2AFF1D04" w14:textId="77777777">
            <w:pPr>
              <w:rPr>
                <w:rFonts w:ascii="Arial" w:hAnsi="Arial" w:cs="Arial"/>
                <w:bCs/>
              </w:rPr>
            </w:pPr>
          </w:p>
          <w:p w:rsidRPr="00332229" w:rsidR="00132925" w:rsidP="008B6D2C" w:rsidRDefault="00132925" w14:paraId="1808F3E7" w14:textId="77777777">
            <w:pPr>
              <w:rPr>
                <w:rFonts w:ascii="Arial" w:hAnsi="Arial" w:cs="Arial"/>
                <w:bCs/>
              </w:rPr>
            </w:pPr>
            <w:r w:rsidRPr="00332229">
              <w:rPr>
                <w:rFonts w:ascii="Arial" w:hAnsi="Arial" w:cs="Arial"/>
                <w:bCs/>
              </w:rPr>
              <w:t>3</w:t>
            </w:r>
            <w:r w:rsidRPr="00332229" w:rsidR="00740095">
              <w:rPr>
                <w:rFonts w:ascii="Arial" w:hAnsi="Arial" w:cs="Arial"/>
                <w:bCs/>
              </w:rPr>
              <w:t>4</w:t>
            </w:r>
            <w:r w:rsidRPr="00332229">
              <w:rPr>
                <w:rFonts w:ascii="Arial" w:hAnsi="Arial" w:cs="Arial"/>
                <w:bCs/>
              </w:rPr>
              <w:t xml:space="preserve"> months commencing</w:t>
            </w:r>
          </w:p>
          <w:p w:rsidRPr="00332229" w:rsidR="00132925" w:rsidP="008B6D2C" w:rsidRDefault="00132925" w14:paraId="2A81A967" w14:textId="408E88EC">
            <w:pPr>
              <w:rPr>
                <w:rFonts w:ascii="Arial" w:hAnsi="Arial" w:cs="Arial"/>
                <w:bCs/>
              </w:rPr>
            </w:pPr>
            <w:r w:rsidRPr="00332229">
              <w:rPr>
                <w:rFonts w:ascii="Arial" w:hAnsi="Arial" w:cs="Arial"/>
                <w:bCs/>
              </w:rPr>
              <w:t>1</w:t>
            </w:r>
            <w:r w:rsidRPr="00332229">
              <w:rPr>
                <w:rFonts w:ascii="Arial" w:hAnsi="Arial" w:cs="Arial"/>
                <w:bCs/>
                <w:vertAlign w:val="superscript"/>
              </w:rPr>
              <w:t>st</w:t>
            </w:r>
            <w:r w:rsidRPr="00332229">
              <w:rPr>
                <w:rFonts w:ascii="Arial" w:hAnsi="Arial" w:cs="Arial"/>
                <w:bCs/>
              </w:rPr>
              <w:t xml:space="preserve">  </w:t>
            </w:r>
            <w:r w:rsidRPr="00332229" w:rsidR="0074679D">
              <w:rPr>
                <w:rFonts w:ascii="Arial" w:hAnsi="Arial" w:cs="Arial"/>
                <w:bCs/>
              </w:rPr>
              <w:t>June</w:t>
            </w:r>
            <w:r w:rsidRPr="00332229">
              <w:rPr>
                <w:rFonts w:ascii="Arial" w:hAnsi="Arial" w:cs="Arial"/>
                <w:bCs/>
              </w:rPr>
              <w:t xml:space="preserve"> 2020</w:t>
            </w:r>
          </w:p>
          <w:p w:rsidRPr="00332229" w:rsidR="00132925" w:rsidP="008B6D2C" w:rsidRDefault="00132925" w14:paraId="4B4CAF02" w14:textId="77777777">
            <w:pPr>
              <w:rPr>
                <w:rFonts w:ascii="Arial" w:hAnsi="Arial" w:cs="Arial"/>
                <w:bCs/>
              </w:rPr>
            </w:pPr>
            <w:r w:rsidRPr="00332229">
              <w:rPr>
                <w:rFonts w:ascii="Arial" w:hAnsi="Arial" w:cs="Arial"/>
                <w:bCs/>
              </w:rPr>
              <w:t>(or as extended in accordance with Schedule 1C)</w:t>
            </w:r>
          </w:p>
          <w:p w:rsidRPr="00332229" w:rsidR="00C30080" w:rsidP="008B6D2C" w:rsidRDefault="00C30080" w14:paraId="57E2AA5B" w14:textId="77777777">
            <w:pPr>
              <w:rPr>
                <w:rFonts w:ascii="Arial" w:hAnsi="Arial" w:cs="Arial"/>
                <w:bCs/>
              </w:rPr>
            </w:pPr>
          </w:p>
        </w:tc>
      </w:tr>
      <w:tr w:rsidRPr="00332229" w:rsidR="009475B8" w:rsidTr="007306BD" w14:paraId="62192B56" w14:textId="77777777">
        <w:tc>
          <w:tcPr>
            <w:tcW w:w="4166" w:type="dxa"/>
            <w:vAlign w:val="center"/>
          </w:tcPr>
          <w:p w:rsidRPr="00332229" w:rsidR="009475B8" w:rsidP="008B6D2C" w:rsidRDefault="009475B8" w14:paraId="103154EC" w14:textId="77777777">
            <w:pPr>
              <w:rPr>
                <w:rFonts w:ascii="Arial" w:hAnsi="Arial" w:cs="Arial"/>
                <w:b/>
              </w:rPr>
            </w:pPr>
          </w:p>
          <w:p w:rsidRPr="00332229" w:rsidR="009475B8" w:rsidP="008B6D2C" w:rsidRDefault="009475B8" w14:paraId="4F938A45" w14:textId="77777777">
            <w:pPr>
              <w:rPr>
                <w:rFonts w:ascii="Arial" w:hAnsi="Arial" w:cs="Arial"/>
                <w:b/>
              </w:rPr>
            </w:pPr>
            <w:r w:rsidRPr="00332229">
              <w:rPr>
                <w:rFonts w:ascii="Arial" w:hAnsi="Arial" w:cs="Arial"/>
                <w:b/>
              </w:rPr>
              <w:t>COMMISSIONERS</w:t>
            </w:r>
          </w:p>
        </w:tc>
        <w:tc>
          <w:tcPr>
            <w:tcW w:w="5723" w:type="dxa"/>
            <w:vAlign w:val="center"/>
          </w:tcPr>
          <w:p w:rsidRPr="00332229" w:rsidR="009475B8" w:rsidP="008B6D2C" w:rsidRDefault="009475B8" w14:paraId="6A2C5D2B" w14:textId="77777777">
            <w:pPr>
              <w:rPr>
                <w:rFonts w:ascii="Arial" w:hAnsi="Arial" w:cs="Arial"/>
                <w:bCs/>
              </w:rPr>
            </w:pPr>
          </w:p>
          <w:p w:rsidRPr="00332229" w:rsidR="009475B8" w:rsidP="008B6D2C" w:rsidRDefault="009475B8" w14:paraId="42FF2E3C" w14:textId="77777777">
            <w:pPr>
              <w:pStyle w:val="TableParagraph"/>
              <w:ind w:left="91" w:right="91"/>
              <w:rPr>
                <w:bCs/>
                <w:sz w:val="24"/>
                <w:szCs w:val="24"/>
              </w:rPr>
            </w:pPr>
            <w:r w:rsidRPr="00332229">
              <w:rPr>
                <w:bCs/>
                <w:sz w:val="24"/>
                <w:szCs w:val="24"/>
              </w:rPr>
              <w:t>NHS Cannock Chase CCG (ODS 04Y)</w:t>
            </w:r>
          </w:p>
          <w:p w:rsidRPr="00332229" w:rsidR="009475B8" w:rsidP="008B6D2C" w:rsidRDefault="009475B8" w14:paraId="529D980D" w14:textId="77777777">
            <w:pPr>
              <w:pStyle w:val="TableParagraph"/>
              <w:ind w:left="91" w:right="91"/>
              <w:rPr>
                <w:bCs/>
                <w:sz w:val="24"/>
                <w:szCs w:val="24"/>
              </w:rPr>
            </w:pPr>
          </w:p>
          <w:p w:rsidRPr="00332229" w:rsidR="009475B8" w:rsidP="008B6D2C" w:rsidRDefault="009475B8" w14:paraId="02DF05EA" w14:textId="77777777">
            <w:pPr>
              <w:pStyle w:val="TableParagraph"/>
              <w:ind w:left="91" w:right="91"/>
              <w:rPr>
                <w:bCs/>
                <w:sz w:val="24"/>
                <w:szCs w:val="24"/>
              </w:rPr>
            </w:pPr>
            <w:r w:rsidRPr="00332229">
              <w:rPr>
                <w:bCs/>
                <w:sz w:val="24"/>
                <w:szCs w:val="24"/>
              </w:rPr>
              <w:t>NHS East Staffordshire CCG (ODS 05D)</w:t>
            </w:r>
          </w:p>
          <w:p w:rsidRPr="00332229" w:rsidR="009475B8" w:rsidP="008B6D2C" w:rsidRDefault="009475B8" w14:paraId="40F297A8" w14:textId="77777777">
            <w:pPr>
              <w:pStyle w:val="TableParagraph"/>
              <w:ind w:left="91" w:right="91"/>
              <w:rPr>
                <w:bCs/>
                <w:sz w:val="24"/>
                <w:szCs w:val="24"/>
              </w:rPr>
            </w:pPr>
          </w:p>
          <w:p w:rsidRPr="00332229" w:rsidR="009475B8" w:rsidP="008B6D2C" w:rsidRDefault="009475B8" w14:paraId="35B0E3F9" w14:textId="77777777">
            <w:pPr>
              <w:pStyle w:val="TableParagraph"/>
              <w:ind w:left="91" w:right="91"/>
              <w:rPr>
                <w:bCs/>
                <w:sz w:val="24"/>
                <w:szCs w:val="24"/>
              </w:rPr>
            </w:pPr>
            <w:r w:rsidRPr="00332229">
              <w:rPr>
                <w:bCs/>
                <w:sz w:val="24"/>
                <w:szCs w:val="24"/>
              </w:rPr>
              <w:t>NHS South East Staffs and Seisdon Peninsular CCG (ODS 05Q)</w:t>
            </w:r>
          </w:p>
          <w:p w:rsidRPr="00332229" w:rsidR="009475B8" w:rsidP="008B6D2C" w:rsidRDefault="009475B8" w14:paraId="5E268D10" w14:textId="77777777">
            <w:pPr>
              <w:pStyle w:val="TableParagraph"/>
              <w:ind w:left="91" w:right="91"/>
              <w:rPr>
                <w:bCs/>
                <w:sz w:val="24"/>
                <w:szCs w:val="24"/>
              </w:rPr>
            </w:pPr>
          </w:p>
          <w:p w:rsidRPr="00332229" w:rsidR="009475B8" w:rsidP="008B6D2C" w:rsidRDefault="009475B8" w14:paraId="07FE9534" w14:textId="77777777">
            <w:pPr>
              <w:pStyle w:val="TableParagraph"/>
              <w:ind w:left="91" w:right="91"/>
              <w:rPr>
                <w:bCs/>
                <w:sz w:val="24"/>
                <w:szCs w:val="24"/>
              </w:rPr>
            </w:pPr>
            <w:r w:rsidRPr="00332229">
              <w:rPr>
                <w:bCs/>
                <w:sz w:val="24"/>
                <w:szCs w:val="24"/>
              </w:rPr>
              <w:t>NHS Stafford and Surrounds CCG (ODS 05V)</w:t>
            </w:r>
          </w:p>
          <w:p w:rsidRPr="00332229" w:rsidR="009475B8" w:rsidP="008B6D2C" w:rsidRDefault="009475B8" w14:paraId="4CAE9F11" w14:textId="77777777">
            <w:pPr>
              <w:rPr>
                <w:rFonts w:ascii="Arial" w:hAnsi="Arial" w:cs="Arial"/>
                <w:bCs/>
              </w:rPr>
            </w:pPr>
          </w:p>
        </w:tc>
      </w:tr>
      <w:tr w:rsidRPr="00332229" w:rsidR="009475B8" w:rsidTr="007306BD" w14:paraId="69DB078D" w14:textId="77777777">
        <w:tc>
          <w:tcPr>
            <w:tcW w:w="4166" w:type="dxa"/>
            <w:vAlign w:val="center"/>
          </w:tcPr>
          <w:p w:rsidRPr="00332229" w:rsidR="009475B8" w:rsidP="008B6D2C" w:rsidRDefault="009475B8" w14:paraId="7AA06C1D" w14:textId="77777777">
            <w:pPr>
              <w:rPr>
                <w:rFonts w:ascii="Arial" w:hAnsi="Arial" w:cs="Arial"/>
                <w:b/>
              </w:rPr>
            </w:pPr>
          </w:p>
          <w:p w:rsidRPr="00332229" w:rsidR="009475B8" w:rsidP="008B6D2C" w:rsidRDefault="009475B8" w14:paraId="7760879F" w14:textId="77777777">
            <w:pPr>
              <w:rPr>
                <w:rFonts w:ascii="Arial" w:hAnsi="Arial" w:cs="Arial"/>
                <w:b/>
              </w:rPr>
            </w:pPr>
            <w:r w:rsidRPr="00332229">
              <w:rPr>
                <w:rFonts w:ascii="Arial" w:hAnsi="Arial" w:cs="Arial"/>
                <w:b/>
              </w:rPr>
              <w:t xml:space="preserve">CO-ORDINATING COMMISSIONER </w:t>
            </w:r>
          </w:p>
          <w:p w:rsidRPr="00332229" w:rsidR="009475B8" w:rsidP="008B6D2C" w:rsidRDefault="009475B8" w14:paraId="4D3FDEF7" w14:textId="77777777">
            <w:pPr>
              <w:rPr>
                <w:rFonts w:ascii="Arial" w:hAnsi="Arial" w:cs="Arial"/>
                <w:b/>
              </w:rPr>
            </w:pPr>
          </w:p>
        </w:tc>
        <w:tc>
          <w:tcPr>
            <w:tcW w:w="5723" w:type="dxa"/>
            <w:vAlign w:val="center"/>
          </w:tcPr>
          <w:p w:rsidRPr="00332229" w:rsidR="009475B8" w:rsidP="008B6D2C" w:rsidRDefault="009475B8" w14:paraId="26597B7B" w14:textId="77777777">
            <w:pPr>
              <w:rPr>
                <w:rFonts w:ascii="Arial" w:hAnsi="Arial" w:cs="Arial"/>
                <w:b/>
              </w:rPr>
            </w:pPr>
          </w:p>
          <w:p w:rsidRPr="00332229" w:rsidR="009475B8" w:rsidP="008B6D2C" w:rsidRDefault="001444BE" w14:paraId="51E2D7AD" w14:textId="77777777">
            <w:pPr>
              <w:rPr>
                <w:rFonts w:ascii="Arial" w:hAnsi="Arial" w:cs="Arial"/>
                <w:b/>
                <w:bCs/>
                <w:szCs w:val="24"/>
              </w:rPr>
            </w:pPr>
            <w:r w:rsidRPr="00332229">
              <w:rPr>
                <w:rFonts w:ascii="Arial" w:hAnsi="Arial" w:cs="Arial"/>
                <w:b/>
                <w:bCs/>
                <w:szCs w:val="24"/>
              </w:rPr>
              <w:t>NHS South East Staffs and Seisdon Peninsular CCG (ODS 05Q)</w:t>
            </w:r>
          </w:p>
          <w:p w:rsidRPr="00332229" w:rsidR="001444BE" w:rsidP="008B6D2C" w:rsidRDefault="001444BE" w14:paraId="0678F852" w14:textId="77777777">
            <w:pPr>
              <w:rPr>
                <w:rFonts w:ascii="Arial" w:hAnsi="Arial" w:cs="Arial"/>
                <w:b/>
              </w:rPr>
            </w:pPr>
          </w:p>
        </w:tc>
      </w:tr>
      <w:tr w:rsidRPr="00332229" w:rsidR="009475B8" w:rsidTr="007306BD" w14:paraId="555950EE" w14:textId="77777777">
        <w:tc>
          <w:tcPr>
            <w:tcW w:w="4166" w:type="dxa"/>
            <w:vAlign w:val="center"/>
          </w:tcPr>
          <w:p w:rsidRPr="00332229" w:rsidR="009475B8" w:rsidP="008B6D2C" w:rsidRDefault="009475B8" w14:paraId="12BD9B0B" w14:textId="77777777">
            <w:pPr>
              <w:rPr>
                <w:rFonts w:ascii="Arial" w:hAnsi="Arial" w:cs="Arial"/>
                <w:b/>
              </w:rPr>
            </w:pPr>
          </w:p>
          <w:p w:rsidRPr="00332229" w:rsidR="009475B8" w:rsidP="008B6D2C" w:rsidRDefault="009475B8" w14:paraId="0EF1C147" w14:textId="77777777">
            <w:pPr>
              <w:rPr>
                <w:rFonts w:ascii="Arial" w:hAnsi="Arial" w:cs="Arial"/>
                <w:b/>
              </w:rPr>
            </w:pPr>
            <w:r w:rsidRPr="00332229">
              <w:rPr>
                <w:rFonts w:ascii="Arial" w:hAnsi="Arial" w:cs="Arial"/>
                <w:b/>
              </w:rPr>
              <w:t>PROVIDER</w:t>
            </w:r>
          </w:p>
        </w:tc>
        <w:tc>
          <w:tcPr>
            <w:tcW w:w="5723" w:type="dxa"/>
            <w:vAlign w:val="center"/>
          </w:tcPr>
          <w:p w:rsidRPr="00332229" w:rsidR="009475B8" w:rsidP="008B6D2C" w:rsidRDefault="009475B8" w14:paraId="6B9070D2" w14:textId="77777777">
            <w:pPr>
              <w:rPr>
                <w:rFonts w:ascii="Arial" w:hAnsi="Arial" w:cs="Arial"/>
                <w:b/>
              </w:rPr>
            </w:pPr>
          </w:p>
          <w:p w:rsidRPr="00332229" w:rsidR="00750B32" w:rsidP="008B6D2C" w:rsidRDefault="00750B32" w14:paraId="1F4512B1" w14:textId="77777777">
            <w:pPr>
              <w:tabs>
                <w:tab w:val="left" w:pos="142"/>
              </w:tabs>
              <w:ind w:left="32"/>
              <w:rPr>
                <w:rFonts w:ascii="Arial" w:hAnsi="Arial" w:cs="Arial"/>
                <w:b/>
              </w:rPr>
            </w:pPr>
            <w:r w:rsidRPr="00332229">
              <w:rPr>
                <w:rFonts w:ascii="Arial" w:hAnsi="Arial" w:cs="Arial"/>
                <w:b/>
              </w:rPr>
              <w:t>Midlands Partnership NHS Foundation Trust</w:t>
            </w:r>
            <w:r w:rsidRPr="00332229" w:rsidR="00226E73">
              <w:rPr>
                <w:rFonts w:ascii="Arial" w:hAnsi="Arial" w:cs="Arial"/>
                <w:b/>
              </w:rPr>
              <w:t xml:space="preserve"> </w:t>
            </w:r>
            <w:r w:rsidRPr="00332229">
              <w:rPr>
                <w:rFonts w:ascii="Arial" w:hAnsi="Arial" w:cs="Arial"/>
                <w:b/>
              </w:rPr>
              <w:t>(ODS RRE)</w:t>
            </w:r>
          </w:p>
          <w:p w:rsidRPr="00332229" w:rsidR="009475B8" w:rsidP="008B6D2C" w:rsidRDefault="009475B8" w14:paraId="37EAC114" w14:textId="77777777">
            <w:pPr>
              <w:rPr>
                <w:rFonts w:ascii="Arial" w:hAnsi="Arial" w:cs="Arial"/>
                <w:b/>
              </w:rPr>
            </w:pPr>
          </w:p>
          <w:p w:rsidRPr="00332229" w:rsidR="00320BEF" w:rsidP="008B6D2C" w:rsidRDefault="00C85ED9" w14:paraId="43FDFF9F" w14:textId="77777777">
            <w:pPr>
              <w:rPr>
                <w:rFonts w:ascii="Arial" w:hAnsi="Arial" w:cs="Arial"/>
                <w:bCs/>
              </w:rPr>
            </w:pPr>
            <w:r w:rsidRPr="00332229">
              <w:rPr>
                <w:rFonts w:ascii="Arial" w:hAnsi="Arial" w:cs="Arial"/>
                <w:bCs/>
              </w:rPr>
              <w:t xml:space="preserve">Principle </w:t>
            </w:r>
            <w:r w:rsidRPr="00332229" w:rsidR="002914D2">
              <w:rPr>
                <w:rFonts w:ascii="Arial" w:hAnsi="Arial" w:cs="Arial"/>
                <w:bCs/>
              </w:rPr>
              <w:t>an</w:t>
            </w:r>
            <w:r w:rsidRPr="00332229" w:rsidR="00AB302E">
              <w:rPr>
                <w:rFonts w:ascii="Arial" w:hAnsi="Arial" w:cs="Arial"/>
                <w:bCs/>
              </w:rPr>
              <w:t xml:space="preserve">d/or </w:t>
            </w:r>
            <w:r w:rsidRPr="00332229" w:rsidR="00CD13D6">
              <w:rPr>
                <w:rFonts w:ascii="Arial" w:hAnsi="Arial" w:cs="Arial"/>
                <w:bCs/>
              </w:rPr>
              <w:t xml:space="preserve">registered </w:t>
            </w:r>
            <w:r w:rsidRPr="00332229" w:rsidR="00B00DF8">
              <w:rPr>
                <w:rFonts w:ascii="Arial" w:hAnsi="Arial" w:cs="Arial"/>
                <w:bCs/>
              </w:rPr>
              <w:t>office address</w:t>
            </w:r>
            <w:r w:rsidRPr="00332229" w:rsidR="00607D1B">
              <w:rPr>
                <w:rFonts w:ascii="Arial" w:hAnsi="Arial" w:cs="Arial"/>
                <w:bCs/>
              </w:rPr>
              <w:t>:</w:t>
            </w:r>
          </w:p>
          <w:p w:rsidRPr="00332229" w:rsidR="00607D1B" w:rsidP="008B6D2C" w:rsidRDefault="00607D1B" w14:paraId="02444B0F" w14:textId="77777777">
            <w:pPr>
              <w:tabs>
                <w:tab w:val="left" w:pos="142"/>
              </w:tabs>
              <w:ind w:left="32"/>
              <w:rPr>
                <w:rFonts w:ascii="Arial" w:hAnsi="Arial" w:cs="Arial"/>
              </w:rPr>
            </w:pPr>
            <w:r w:rsidRPr="00332229">
              <w:rPr>
                <w:rFonts w:ascii="Arial" w:hAnsi="Arial" w:cs="Arial"/>
              </w:rPr>
              <w:t>Trust Headquarters</w:t>
            </w:r>
          </w:p>
          <w:p w:rsidRPr="00332229" w:rsidR="00607D1B" w:rsidP="008B6D2C" w:rsidRDefault="00607D1B" w14:paraId="11003F31" w14:textId="77777777">
            <w:pPr>
              <w:tabs>
                <w:tab w:val="left" w:pos="142"/>
              </w:tabs>
              <w:ind w:left="32"/>
              <w:rPr>
                <w:rFonts w:ascii="Arial" w:hAnsi="Arial" w:cs="Arial"/>
              </w:rPr>
            </w:pPr>
            <w:r w:rsidRPr="00332229">
              <w:rPr>
                <w:rFonts w:ascii="Arial" w:hAnsi="Arial" w:cs="Arial"/>
              </w:rPr>
              <w:t>St. George's Hospital</w:t>
            </w:r>
          </w:p>
          <w:p w:rsidRPr="00332229" w:rsidR="00607D1B" w:rsidP="008B6D2C" w:rsidRDefault="00607D1B" w14:paraId="5184EBE1" w14:textId="77777777">
            <w:pPr>
              <w:tabs>
                <w:tab w:val="left" w:pos="142"/>
              </w:tabs>
              <w:ind w:left="32"/>
              <w:rPr>
                <w:rFonts w:ascii="Arial" w:hAnsi="Arial" w:cs="Arial"/>
              </w:rPr>
            </w:pPr>
            <w:r w:rsidRPr="00332229">
              <w:rPr>
                <w:rFonts w:ascii="Arial" w:hAnsi="Arial" w:cs="Arial"/>
              </w:rPr>
              <w:t>Corporation Street</w:t>
            </w:r>
          </w:p>
          <w:p w:rsidRPr="00332229" w:rsidR="00607D1B" w:rsidP="008B6D2C" w:rsidRDefault="00607D1B" w14:paraId="735A069A" w14:textId="77777777">
            <w:pPr>
              <w:tabs>
                <w:tab w:val="left" w:pos="142"/>
              </w:tabs>
              <w:ind w:left="32"/>
              <w:rPr>
                <w:rFonts w:ascii="Arial" w:hAnsi="Arial" w:cs="Arial"/>
              </w:rPr>
            </w:pPr>
            <w:r w:rsidRPr="00332229">
              <w:rPr>
                <w:rFonts w:ascii="Arial" w:hAnsi="Arial" w:cs="Arial"/>
              </w:rPr>
              <w:t>Stafford</w:t>
            </w:r>
          </w:p>
          <w:p w:rsidRPr="00332229" w:rsidR="009475B8" w:rsidP="008B6D2C" w:rsidRDefault="00607D1B" w14:paraId="5FBC496A" w14:textId="77777777">
            <w:pPr>
              <w:rPr>
                <w:rFonts w:ascii="Arial" w:hAnsi="Arial" w:cs="Arial"/>
                <w:b/>
              </w:rPr>
            </w:pPr>
            <w:r w:rsidRPr="00332229">
              <w:rPr>
                <w:rFonts w:ascii="Arial" w:hAnsi="Arial" w:cs="Arial"/>
              </w:rPr>
              <w:t>ST16 3SR</w:t>
            </w:r>
          </w:p>
        </w:tc>
      </w:tr>
    </w:tbl>
    <w:p w:rsidRPr="00332229" w:rsidR="00530761" w:rsidP="00530761" w:rsidRDefault="00A12A6A" w14:paraId="5E82AA1A" w14:textId="77777777">
      <w:pPr>
        <w:rPr>
          <w:rFonts w:ascii="Arial" w:hAnsi="Arial" w:cs="Arial"/>
          <w:b/>
          <w:sz w:val="20"/>
        </w:rPr>
      </w:pPr>
      <w:r w:rsidRPr="00332229">
        <w:rPr>
          <w:rFonts w:ascii="Arial" w:hAnsi="Arial" w:cs="Arial"/>
          <w:b/>
          <w:sz w:val="20"/>
        </w:rPr>
        <w:br w:type="textWrapping" w:clear="all"/>
      </w:r>
      <w:r w:rsidRPr="00332229" w:rsidR="00530761">
        <w:rPr>
          <w:rFonts w:ascii="Arial" w:hAnsi="Arial" w:cs="Arial"/>
          <w:b/>
          <w:sz w:val="20"/>
        </w:rPr>
        <w:br w:type="page"/>
      </w:r>
    </w:p>
    <w:p w:rsidRPr="00332229" w:rsidR="00530761" w:rsidP="00E54DC7" w:rsidRDefault="00530761" w14:paraId="55C49A02" w14:textId="77777777">
      <w:pPr>
        <w:pStyle w:val="Heading1"/>
        <w:rPr>
          <w:sz w:val="32"/>
          <w:szCs w:val="32"/>
        </w:rPr>
      </w:pPr>
      <w:bookmarkStart w:name="_Toc47622112" w:id="0"/>
      <w:r w:rsidRPr="00332229">
        <w:t>CONTENTS</w:t>
      </w:r>
      <w:bookmarkEnd w:id="0"/>
    </w:p>
    <w:p w:rsidRPr="00332229" w:rsidR="00530761" w:rsidP="00530761" w:rsidRDefault="00530761" w14:paraId="72553483" w14:textId="77777777">
      <w:pPr>
        <w:spacing w:after="0"/>
        <w:rPr>
          <w:rFonts w:ascii="Arial" w:hAnsi="Arial" w:cs="Arial"/>
          <w:b/>
          <w:sz w:val="20"/>
        </w:rPr>
      </w:pPr>
    </w:p>
    <w:p w:rsidRPr="00332229" w:rsidR="00530761" w:rsidP="00530761" w:rsidRDefault="00530761" w14:paraId="49CC741C" w14:textId="77777777">
      <w:pPr>
        <w:spacing w:after="0"/>
        <w:rPr>
          <w:rFonts w:ascii="Arial" w:hAnsi="Arial" w:cs="Arial"/>
          <w:b/>
          <w:sz w:val="20"/>
        </w:rPr>
      </w:pPr>
    </w:p>
    <w:p w:rsidRPr="00332229" w:rsidR="00530761" w:rsidP="00530761" w:rsidRDefault="00530761" w14:paraId="438F2D04" w14:textId="77777777">
      <w:pPr>
        <w:spacing w:after="0"/>
        <w:rPr>
          <w:rFonts w:ascii="Arial" w:hAnsi="Arial" w:cs="Arial"/>
          <w:b/>
        </w:rPr>
      </w:pPr>
      <w:r w:rsidRPr="00332229">
        <w:rPr>
          <w:rFonts w:ascii="Arial" w:hAnsi="Arial" w:cs="Arial"/>
          <w:b/>
        </w:rPr>
        <w:t>PARTICULARS</w:t>
      </w:r>
    </w:p>
    <w:sdt>
      <w:sdtPr>
        <w:id w:val="1328171236"/>
        <w:docPartObj>
          <w:docPartGallery w:val="Table of Contents"/>
          <w:docPartUnique/>
        </w:docPartObj>
        <w:rPr>
          <w:rFonts w:ascii="Arial" w:hAnsi="Arial" w:cs="Arial"/>
          <w:noProof/>
          <w:sz w:val="22"/>
          <w:szCs w:val="22"/>
          <w:u w:val="single"/>
        </w:rPr>
      </w:sdtPr>
      <w:sdtEndPr>
        <w:rPr>
          <w:rFonts w:ascii="Arial" w:hAnsi="Arial" w:cs="Arial"/>
          <w:noProof/>
          <w:sz w:val="24"/>
          <w:szCs w:val="24"/>
          <w:u w:val="none"/>
        </w:rPr>
      </w:sdtEndPr>
      <w:sdtContent>
        <w:p w:rsidRPr="00332229" w:rsidR="00530761" w:rsidP="00530761" w:rsidRDefault="00530761" w14:paraId="66BEB9EF" w14:textId="77777777">
          <w:pPr>
            <w:spacing w:after="0"/>
            <w:rPr>
              <w:rFonts w:ascii="Arial" w:hAnsi="Arial" w:cs="Arial"/>
              <w:u w:val="single"/>
            </w:rPr>
          </w:pPr>
        </w:p>
        <w:p w:rsidR="008B6D2C" w:rsidRDefault="00921957" w14:paraId="5BC0A44D" w14:textId="1992B0B3">
          <w:pPr>
            <w:pStyle w:val="TOC1"/>
            <w:tabs>
              <w:tab w:val="right" w:leader="dot" w:pos="10251"/>
            </w:tabs>
            <w:rPr>
              <w:rFonts w:asciiTheme="minorHAnsi" w:hAnsiTheme="minorHAnsi" w:eastAsiaTheme="minorEastAsia" w:cstheme="minorBidi"/>
              <w:noProof/>
              <w:sz w:val="22"/>
              <w:szCs w:val="22"/>
              <w:lang w:eastAsia="en-GB"/>
            </w:rPr>
          </w:pPr>
          <w:r w:rsidRPr="00332229">
            <w:rPr>
              <w:u w:val="single"/>
            </w:rPr>
            <w:fldChar w:fldCharType="begin"/>
          </w:r>
          <w:r w:rsidRPr="00332229">
            <w:rPr>
              <w:u w:val="single"/>
            </w:rPr>
            <w:instrText xml:space="preserve"> TOC \o "1-3" \h \z \u </w:instrText>
          </w:r>
          <w:r w:rsidRPr="00332229">
            <w:rPr>
              <w:u w:val="single"/>
            </w:rPr>
            <w:fldChar w:fldCharType="separate"/>
          </w:r>
          <w:hyperlink w:history="1" w:anchor="_Toc47622112">
            <w:r w:rsidRPr="00CC7D7F" w:rsidR="008B6D2C">
              <w:rPr>
                <w:rStyle w:val="Hyperlink"/>
                <w:noProof/>
              </w:rPr>
              <w:t>CONTENTS</w:t>
            </w:r>
            <w:r w:rsidR="008B6D2C">
              <w:rPr>
                <w:noProof/>
                <w:webHidden/>
              </w:rPr>
              <w:tab/>
            </w:r>
            <w:r w:rsidR="008B6D2C">
              <w:rPr>
                <w:noProof/>
                <w:webHidden/>
              </w:rPr>
              <w:fldChar w:fldCharType="begin"/>
            </w:r>
            <w:r w:rsidR="008B6D2C">
              <w:rPr>
                <w:noProof/>
                <w:webHidden/>
              </w:rPr>
              <w:instrText xml:space="preserve"> PAGEREF _Toc47622112 \h </w:instrText>
            </w:r>
            <w:r w:rsidR="008B6D2C">
              <w:rPr>
                <w:noProof/>
                <w:webHidden/>
              </w:rPr>
            </w:r>
            <w:r w:rsidR="008B6D2C">
              <w:rPr>
                <w:noProof/>
                <w:webHidden/>
              </w:rPr>
              <w:fldChar w:fldCharType="separate"/>
            </w:r>
            <w:r w:rsidR="008B6D2C">
              <w:rPr>
                <w:noProof/>
                <w:webHidden/>
              </w:rPr>
              <w:t>3</w:t>
            </w:r>
            <w:r w:rsidR="008B6D2C">
              <w:rPr>
                <w:noProof/>
                <w:webHidden/>
              </w:rPr>
              <w:fldChar w:fldCharType="end"/>
            </w:r>
          </w:hyperlink>
        </w:p>
        <w:p w:rsidR="008B6D2C" w:rsidP="007306BD" w:rsidRDefault="00092FCF" w14:paraId="086C06F3" w14:textId="43A22683">
          <w:pPr>
            <w:pStyle w:val="TOC2"/>
            <w:rPr>
              <w:rFonts w:asciiTheme="minorHAnsi" w:hAnsiTheme="minorHAnsi" w:cstheme="minorBidi"/>
              <w:sz w:val="22"/>
              <w:szCs w:val="22"/>
              <w:lang w:val="en-GB" w:eastAsia="en-GB"/>
            </w:rPr>
          </w:pPr>
          <w:hyperlink w:history="1" w:anchor="_Toc47622113">
            <w:r w:rsidRPr="00CC7D7F" w:rsidR="008B6D2C">
              <w:rPr>
                <w:rStyle w:val="Hyperlink"/>
                <w:b/>
              </w:rPr>
              <w:t>A.</w:t>
            </w:r>
            <w:r w:rsidR="008B6D2C">
              <w:rPr>
                <w:rFonts w:asciiTheme="minorHAnsi" w:hAnsiTheme="minorHAnsi" w:cstheme="minorBidi"/>
                <w:sz w:val="22"/>
                <w:szCs w:val="22"/>
                <w:lang w:val="en-GB" w:eastAsia="en-GB"/>
              </w:rPr>
              <w:tab/>
            </w:r>
            <w:r w:rsidRPr="00CC7D7F" w:rsidR="008B6D2C">
              <w:rPr>
                <w:rStyle w:val="Hyperlink"/>
                <w:b/>
              </w:rPr>
              <w:t>Conditions Precedent</w:t>
            </w:r>
            <w:r w:rsidR="008B6D2C">
              <w:rPr>
                <w:webHidden/>
              </w:rPr>
              <w:tab/>
            </w:r>
            <w:r w:rsidR="008B6D2C">
              <w:rPr>
                <w:webHidden/>
              </w:rPr>
              <w:fldChar w:fldCharType="begin"/>
            </w:r>
            <w:r w:rsidR="008B6D2C">
              <w:rPr>
                <w:webHidden/>
              </w:rPr>
              <w:instrText xml:space="preserve"> PAGEREF _Toc47622113 \h </w:instrText>
            </w:r>
            <w:r w:rsidR="008B6D2C">
              <w:rPr>
                <w:webHidden/>
              </w:rPr>
            </w:r>
            <w:r w:rsidR="008B6D2C">
              <w:rPr>
                <w:webHidden/>
              </w:rPr>
              <w:fldChar w:fldCharType="separate"/>
            </w:r>
            <w:r w:rsidR="008B6D2C">
              <w:rPr>
                <w:webHidden/>
              </w:rPr>
              <w:t>13</w:t>
            </w:r>
            <w:r w:rsidR="008B6D2C">
              <w:rPr>
                <w:webHidden/>
              </w:rPr>
              <w:fldChar w:fldCharType="end"/>
            </w:r>
          </w:hyperlink>
        </w:p>
        <w:p w:rsidR="008B6D2C" w:rsidP="007306BD" w:rsidRDefault="00092FCF" w14:paraId="33535E1D" w14:textId="1E06D608">
          <w:pPr>
            <w:pStyle w:val="TOC2"/>
            <w:rPr>
              <w:rFonts w:asciiTheme="minorHAnsi" w:hAnsiTheme="minorHAnsi" w:cstheme="minorBidi"/>
              <w:sz w:val="22"/>
              <w:szCs w:val="22"/>
              <w:lang w:val="en-GB" w:eastAsia="en-GB"/>
            </w:rPr>
          </w:pPr>
          <w:hyperlink w:history="1" w:anchor="_Toc47622114">
            <w:r w:rsidRPr="00CC7D7F" w:rsidR="008B6D2C">
              <w:rPr>
                <w:rStyle w:val="Hyperlink"/>
                <w:b/>
              </w:rPr>
              <w:t>B.</w:t>
            </w:r>
            <w:r w:rsidR="008B6D2C">
              <w:rPr>
                <w:rFonts w:asciiTheme="minorHAnsi" w:hAnsiTheme="minorHAnsi" w:cstheme="minorBidi"/>
                <w:sz w:val="22"/>
                <w:szCs w:val="22"/>
                <w:lang w:val="en-GB" w:eastAsia="en-GB"/>
              </w:rPr>
              <w:tab/>
            </w:r>
            <w:r w:rsidRPr="00CC7D7F" w:rsidR="008B6D2C">
              <w:rPr>
                <w:rStyle w:val="Hyperlink"/>
                <w:b/>
              </w:rPr>
              <w:t>Commissioner Documents</w:t>
            </w:r>
            <w:r w:rsidR="008B6D2C">
              <w:rPr>
                <w:webHidden/>
              </w:rPr>
              <w:tab/>
            </w:r>
            <w:r w:rsidR="008B6D2C">
              <w:rPr>
                <w:webHidden/>
              </w:rPr>
              <w:fldChar w:fldCharType="begin"/>
            </w:r>
            <w:r w:rsidR="008B6D2C">
              <w:rPr>
                <w:webHidden/>
              </w:rPr>
              <w:instrText xml:space="preserve"> PAGEREF _Toc47622114 \h </w:instrText>
            </w:r>
            <w:r w:rsidR="008B6D2C">
              <w:rPr>
                <w:webHidden/>
              </w:rPr>
            </w:r>
            <w:r w:rsidR="008B6D2C">
              <w:rPr>
                <w:webHidden/>
              </w:rPr>
              <w:fldChar w:fldCharType="separate"/>
            </w:r>
            <w:r w:rsidR="008B6D2C">
              <w:rPr>
                <w:webHidden/>
              </w:rPr>
              <w:t>14</w:t>
            </w:r>
            <w:r w:rsidR="008B6D2C">
              <w:rPr>
                <w:webHidden/>
              </w:rPr>
              <w:fldChar w:fldCharType="end"/>
            </w:r>
          </w:hyperlink>
        </w:p>
        <w:p w:rsidR="008B6D2C" w:rsidP="007306BD" w:rsidRDefault="00092FCF" w14:paraId="204E3D1A" w14:textId="27792A09">
          <w:pPr>
            <w:pStyle w:val="TOC2"/>
            <w:rPr>
              <w:rFonts w:asciiTheme="minorHAnsi" w:hAnsiTheme="minorHAnsi" w:cstheme="minorBidi"/>
              <w:sz w:val="22"/>
              <w:szCs w:val="22"/>
              <w:lang w:val="en-GB" w:eastAsia="en-GB"/>
            </w:rPr>
          </w:pPr>
          <w:hyperlink w:history="1" w:anchor="_Toc47622115">
            <w:r w:rsidRPr="00CC7D7F" w:rsidR="008B6D2C">
              <w:rPr>
                <w:rStyle w:val="Hyperlink"/>
                <w:b/>
                <w:bCs/>
              </w:rPr>
              <w:t>C.</w:t>
            </w:r>
            <w:r w:rsidR="008B6D2C">
              <w:rPr>
                <w:rFonts w:asciiTheme="minorHAnsi" w:hAnsiTheme="minorHAnsi" w:cstheme="minorBidi"/>
                <w:sz w:val="22"/>
                <w:szCs w:val="22"/>
                <w:lang w:val="en-GB" w:eastAsia="en-GB"/>
              </w:rPr>
              <w:tab/>
            </w:r>
            <w:r w:rsidRPr="00CC7D7F" w:rsidR="008B6D2C">
              <w:rPr>
                <w:rStyle w:val="Hyperlink"/>
                <w:b/>
                <w:bCs/>
              </w:rPr>
              <w:t>Extension of Contract Term</w:t>
            </w:r>
            <w:r w:rsidR="008B6D2C">
              <w:rPr>
                <w:webHidden/>
              </w:rPr>
              <w:tab/>
            </w:r>
            <w:r w:rsidR="008B6D2C">
              <w:rPr>
                <w:webHidden/>
              </w:rPr>
              <w:fldChar w:fldCharType="begin"/>
            </w:r>
            <w:r w:rsidR="008B6D2C">
              <w:rPr>
                <w:webHidden/>
              </w:rPr>
              <w:instrText xml:space="preserve"> PAGEREF _Toc47622115 \h </w:instrText>
            </w:r>
            <w:r w:rsidR="008B6D2C">
              <w:rPr>
                <w:webHidden/>
              </w:rPr>
            </w:r>
            <w:r w:rsidR="008B6D2C">
              <w:rPr>
                <w:webHidden/>
              </w:rPr>
              <w:fldChar w:fldCharType="separate"/>
            </w:r>
            <w:r w:rsidR="008B6D2C">
              <w:rPr>
                <w:webHidden/>
              </w:rPr>
              <w:t>15</w:t>
            </w:r>
            <w:r w:rsidR="008B6D2C">
              <w:rPr>
                <w:webHidden/>
              </w:rPr>
              <w:fldChar w:fldCharType="end"/>
            </w:r>
          </w:hyperlink>
        </w:p>
        <w:p w:rsidR="008B6D2C" w:rsidRDefault="00092FCF" w14:paraId="748ADB9E" w14:textId="22C7A7AB">
          <w:pPr>
            <w:pStyle w:val="TOC1"/>
            <w:tabs>
              <w:tab w:val="right" w:leader="dot" w:pos="10251"/>
            </w:tabs>
            <w:rPr>
              <w:rFonts w:asciiTheme="minorHAnsi" w:hAnsiTheme="minorHAnsi" w:eastAsiaTheme="minorEastAsia" w:cstheme="minorBidi"/>
              <w:noProof/>
              <w:sz w:val="22"/>
              <w:szCs w:val="22"/>
              <w:lang w:eastAsia="en-GB"/>
            </w:rPr>
          </w:pPr>
          <w:hyperlink w:history="1" w:anchor="_Toc47622116">
            <w:r w:rsidRPr="00CC7D7F" w:rsidR="008B6D2C">
              <w:rPr>
                <w:rStyle w:val="Hyperlink"/>
                <w:noProof/>
              </w:rPr>
              <w:t>SCHEDULE 2 – THE SERVICES</w:t>
            </w:r>
            <w:r w:rsidR="008B6D2C">
              <w:rPr>
                <w:noProof/>
                <w:webHidden/>
              </w:rPr>
              <w:tab/>
            </w:r>
            <w:r w:rsidR="008B6D2C">
              <w:rPr>
                <w:noProof/>
                <w:webHidden/>
              </w:rPr>
              <w:fldChar w:fldCharType="begin"/>
            </w:r>
            <w:r w:rsidR="008B6D2C">
              <w:rPr>
                <w:noProof/>
                <w:webHidden/>
              </w:rPr>
              <w:instrText xml:space="preserve"> PAGEREF _Toc47622116 \h </w:instrText>
            </w:r>
            <w:r w:rsidR="008B6D2C">
              <w:rPr>
                <w:noProof/>
                <w:webHidden/>
              </w:rPr>
            </w:r>
            <w:r w:rsidR="008B6D2C">
              <w:rPr>
                <w:noProof/>
                <w:webHidden/>
              </w:rPr>
              <w:fldChar w:fldCharType="separate"/>
            </w:r>
            <w:r w:rsidR="008B6D2C">
              <w:rPr>
                <w:noProof/>
                <w:webHidden/>
              </w:rPr>
              <w:t>16</w:t>
            </w:r>
            <w:r w:rsidR="008B6D2C">
              <w:rPr>
                <w:noProof/>
                <w:webHidden/>
              </w:rPr>
              <w:fldChar w:fldCharType="end"/>
            </w:r>
          </w:hyperlink>
        </w:p>
        <w:p w:rsidR="008B6D2C" w:rsidP="007306BD" w:rsidRDefault="00092FCF" w14:paraId="0E18400D" w14:textId="65B32649">
          <w:pPr>
            <w:pStyle w:val="TOC2"/>
            <w:rPr>
              <w:rFonts w:asciiTheme="minorHAnsi" w:hAnsiTheme="minorHAnsi" w:cstheme="minorBidi"/>
              <w:sz w:val="22"/>
              <w:szCs w:val="22"/>
              <w:lang w:val="en-GB" w:eastAsia="en-GB"/>
            </w:rPr>
          </w:pPr>
          <w:hyperlink w:history="1" w:anchor="_Toc47622117">
            <w:r w:rsidRPr="00CC7D7F" w:rsidR="008B6D2C">
              <w:rPr>
                <w:rStyle w:val="Hyperlink"/>
                <w:b/>
              </w:rPr>
              <w:t>A.</w:t>
            </w:r>
            <w:r w:rsidR="008B6D2C">
              <w:rPr>
                <w:rFonts w:asciiTheme="minorHAnsi" w:hAnsiTheme="minorHAnsi" w:cstheme="minorBidi"/>
                <w:sz w:val="22"/>
                <w:szCs w:val="22"/>
                <w:lang w:val="en-GB" w:eastAsia="en-GB"/>
              </w:rPr>
              <w:tab/>
            </w:r>
            <w:r w:rsidRPr="00CC7D7F" w:rsidR="008B6D2C">
              <w:rPr>
                <w:rStyle w:val="Hyperlink"/>
                <w:b/>
              </w:rPr>
              <w:t>Service Specifications</w:t>
            </w:r>
            <w:r w:rsidR="008B6D2C">
              <w:rPr>
                <w:webHidden/>
              </w:rPr>
              <w:tab/>
            </w:r>
            <w:r w:rsidR="008B6D2C">
              <w:rPr>
                <w:webHidden/>
              </w:rPr>
              <w:fldChar w:fldCharType="begin"/>
            </w:r>
            <w:r w:rsidR="008B6D2C">
              <w:rPr>
                <w:webHidden/>
              </w:rPr>
              <w:instrText xml:space="preserve"> PAGEREF _Toc47622117 \h </w:instrText>
            </w:r>
            <w:r w:rsidR="008B6D2C">
              <w:rPr>
                <w:webHidden/>
              </w:rPr>
            </w:r>
            <w:r w:rsidR="008B6D2C">
              <w:rPr>
                <w:webHidden/>
              </w:rPr>
              <w:fldChar w:fldCharType="separate"/>
            </w:r>
            <w:r w:rsidR="008B6D2C">
              <w:rPr>
                <w:webHidden/>
              </w:rPr>
              <w:t>16</w:t>
            </w:r>
            <w:r w:rsidR="008B6D2C">
              <w:rPr>
                <w:webHidden/>
              </w:rPr>
              <w:fldChar w:fldCharType="end"/>
            </w:r>
          </w:hyperlink>
        </w:p>
        <w:p w:rsidR="008B6D2C" w:rsidP="007306BD" w:rsidRDefault="00092FCF" w14:paraId="09FA04A5" w14:textId="57D66C20">
          <w:pPr>
            <w:pStyle w:val="TOC2"/>
            <w:rPr>
              <w:rFonts w:asciiTheme="minorHAnsi" w:hAnsiTheme="minorHAnsi" w:cstheme="minorBidi"/>
              <w:sz w:val="22"/>
              <w:szCs w:val="22"/>
              <w:lang w:val="en-GB" w:eastAsia="en-GB"/>
            </w:rPr>
          </w:pPr>
          <w:hyperlink w:history="1" w:anchor="_Toc47622122">
            <w:r w:rsidRPr="00CC7D7F" w:rsidR="008B6D2C">
              <w:rPr>
                <w:rStyle w:val="Hyperlink"/>
                <w:b/>
              </w:rPr>
              <w:t>Ai.</w:t>
            </w:r>
            <w:r w:rsidR="008B6D2C">
              <w:rPr>
                <w:rFonts w:asciiTheme="minorHAnsi" w:hAnsiTheme="minorHAnsi" w:cstheme="minorBidi"/>
                <w:sz w:val="22"/>
                <w:szCs w:val="22"/>
                <w:lang w:val="en-GB" w:eastAsia="en-GB"/>
              </w:rPr>
              <w:tab/>
            </w:r>
            <w:r w:rsidRPr="00CC7D7F" w:rsidR="008B6D2C">
              <w:rPr>
                <w:rStyle w:val="Hyperlink"/>
                <w:b/>
              </w:rPr>
              <w:t>Service Specifications – Enhanced Health in Care Homes</w:t>
            </w:r>
            <w:r w:rsidR="008B6D2C">
              <w:rPr>
                <w:webHidden/>
              </w:rPr>
              <w:tab/>
            </w:r>
            <w:r w:rsidR="008B6D2C">
              <w:rPr>
                <w:webHidden/>
              </w:rPr>
              <w:fldChar w:fldCharType="begin"/>
            </w:r>
            <w:r w:rsidR="008B6D2C">
              <w:rPr>
                <w:webHidden/>
              </w:rPr>
              <w:instrText xml:space="preserve"> PAGEREF _Toc47622122 \h </w:instrText>
            </w:r>
            <w:r w:rsidR="008B6D2C">
              <w:rPr>
                <w:webHidden/>
              </w:rPr>
            </w:r>
            <w:r w:rsidR="008B6D2C">
              <w:rPr>
                <w:webHidden/>
              </w:rPr>
              <w:fldChar w:fldCharType="separate"/>
            </w:r>
            <w:r w:rsidR="008B6D2C">
              <w:rPr>
                <w:webHidden/>
              </w:rPr>
              <w:t>30</w:t>
            </w:r>
            <w:r w:rsidR="008B6D2C">
              <w:rPr>
                <w:webHidden/>
              </w:rPr>
              <w:fldChar w:fldCharType="end"/>
            </w:r>
          </w:hyperlink>
        </w:p>
        <w:p w:rsidR="008B6D2C" w:rsidP="007306BD" w:rsidRDefault="00092FCF" w14:paraId="5790DD4C" w14:textId="1BF3AC09">
          <w:pPr>
            <w:pStyle w:val="TOC2"/>
            <w:rPr>
              <w:rFonts w:asciiTheme="minorHAnsi" w:hAnsiTheme="minorHAnsi" w:cstheme="minorBidi"/>
              <w:sz w:val="22"/>
              <w:szCs w:val="22"/>
              <w:lang w:val="en-GB" w:eastAsia="en-GB"/>
            </w:rPr>
          </w:pPr>
          <w:hyperlink w:history="1" w:anchor="_Toc47622123">
            <w:r w:rsidRPr="00CC7D7F" w:rsidR="008B6D2C">
              <w:rPr>
                <w:rStyle w:val="Hyperlink"/>
                <w:b/>
              </w:rPr>
              <w:t>B.</w:t>
            </w:r>
            <w:r w:rsidR="008B6D2C">
              <w:rPr>
                <w:rFonts w:asciiTheme="minorHAnsi" w:hAnsiTheme="minorHAnsi" w:cstheme="minorBidi"/>
                <w:sz w:val="22"/>
                <w:szCs w:val="22"/>
                <w:lang w:val="en-GB" w:eastAsia="en-GB"/>
              </w:rPr>
              <w:tab/>
            </w:r>
            <w:r w:rsidRPr="00CC7D7F" w:rsidR="008B6D2C">
              <w:rPr>
                <w:rStyle w:val="Hyperlink"/>
                <w:b/>
              </w:rPr>
              <w:t>Indicative Activity Plan</w:t>
            </w:r>
            <w:r w:rsidR="008B6D2C">
              <w:rPr>
                <w:webHidden/>
              </w:rPr>
              <w:tab/>
            </w:r>
            <w:r w:rsidR="008B6D2C">
              <w:rPr>
                <w:webHidden/>
              </w:rPr>
              <w:fldChar w:fldCharType="begin"/>
            </w:r>
            <w:r w:rsidR="008B6D2C">
              <w:rPr>
                <w:webHidden/>
              </w:rPr>
              <w:instrText xml:space="preserve"> PAGEREF _Toc47622123 \h </w:instrText>
            </w:r>
            <w:r w:rsidR="008B6D2C">
              <w:rPr>
                <w:webHidden/>
              </w:rPr>
            </w:r>
            <w:r w:rsidR="008B6D2C">
              <w:rPr>
                <w:webHidden/>
              </w:rPr>
              <w:fldChar w:fldCharType="separate"/>
            </w:r>
            <w:r w:rsidR="008B6D2C">
              <w:rPr>
                <w:webHidden/>
              </w:rPr>
              <w:t>31</w:t>
            </w:r>
            <w:r w:rsidR="008B6D2C">
              <w:rPr>
                <w:webHidden/>
              </w:rPr>
              <w:fldChar w:fldCharType="end"/>
            </w:r>
          </w:hyperlink>
        </w:p>
        <w:p w:rsidR="008B6D2C" w:rsidP="007306BD" w:rsidRDefault="00092FCF" w14:paraId="6B867EA7" w14:textId="3ED91E54">
          <w:pPr>
            <w:pStyle w:val="TOC2"/>
            <w:rPr>
              <w:rFonts w:asciiTheme="minorHAnsi" w:hAnsiTheme="minorHAnsi" w:cstheme="minorBidi"/>
              <w:sz w:val="22"/>
              <w:szCs w:val="22"/>
              <w:lang w:val="en-GB" w:eastAsia="en-GB"/>
            </w:rPr>
          </w:pPr>
          <w:hyperlink w:history="1" w:anchor="_Toc47622124">
            <w:r w:rsidRPr="00CC7D7F" w:rsidR="008B6D2C">
              <w:rPr>
                <w:rStyle w:val="Hyperlink"/>
                <w:b/>
              </w:rPr>
              <w:t>C.</w:t>
            </w:r>
            <w:r w:rsidR="008B6D2C">
              <w:rPr>
                <w:rFonts w:asciiTheme="minorHAnsi" w:hAnsiTheme="minorHAnsi" w:cstheme="minorBidi"/>
                <w:sz w:val="22"/>
                <w:szCs w:val="22"/>
                <w:lang w:val="en-GB" w:eastAsia="en-GB"/>
              </w:rPr>
              <w:tab/>
            </w:r>
            <w:r w:rsidRPr="00CC7D7F" w:rsidR="008B6D2C">
              <w:rPr>
                <w:rStyle w:val="Hyperlink"/>
                <w:b/>
              </w:rPr>
              <w:t>Activity Planning Assumptions</w:t>
            </w:r>
            <w:r w:rsidR="008B6D2C">
              <w:rPr>
                <w:webHidden/>
              </w:rPr>
              <w:tab/>
            </w:r>
            <w:r w:rsidR="008B6D2C">
              <w:rPr>
                <w:webHidden/>
              </w:rPr>
              <w:fldChar w:fldCharType="begin"/>
            </w:r>
            <w:r w:rsidR="008B6D2C">
              <w:rPr>
                <w:webHidden/>
              </w:rPr>
              <w:instrText xml:space="preserve"> PAGEREF _Toc47622124 \h </w:instrText>
            </w:r>
            <w:r w:rsidR="008B6D2C">
              <w:rPr>
                <w:webHidden/>
              </w:rPr>
            </w:r>
            <w:r w:rsidR="008B6D2C">
              <w:rPr>
                <w:webHidden/>
              </w:rPr>
              <w:fldChar w:fldCharType="separate"/>
            </w:r>
            <w:r w:rsidR="008B6D2C">
              <w:rPr>
                <w:webHidden/>
              </w:rPr>
              <w:t>33</w:t>
            </w:r>
            <w:r w:rsidR="008B6D2C">
              <w:rPr>
                <w:webHidden/>
              </w:rPr>
              <w:fldChar w:fldCharType="end"/>
            </w:r>
          </w:hyperlink>
        </w:p>
        <w:p w:rsidR="008B6D2C" w:rsidP="007306BD" w:rsidRDefault="00092FCF" w14:paraId="21B5C8E7" w14:textId="7D6D32FB">
          <w:pPr>
            <w:pStyle w:val="TOC2"/>
            <w:rPr>
              <w:rFonts w:asciiTheme="minorHAnsi" w:hAnsiTheme="minorHAnsi" w:cstheme="minorBidi"/>
              <w:sz w:val="22"/>
              <w:szCs w:val="22"/>
              <w:lang w:val="en-GB" w:eastAsia="en-GB"/>
            </w:rPr>
          </w:pPr>
          <w:hyperlink w:history="1" w:anchor="_Toc47622125">
            <w:r w:rsidRPr="00CC7D7F" w:rsidR="008B6D2C">
              <w:rPr>
                <w:rStyle w:val="Hyperlink"/>
                <w:b/>
              </w:rPr>
              <w:t>D.</w:t>
            </w:r>
            <w:r w:rsidR="008B6D2C">
              <w:rPr>
                <w:rFonts w:asciiTheme="minorHAnsi" w:hAnsiTheme="minorHAnsi" w:cstheme="minorBidi"/>
                <w:sz w:val="22"/>
                <w:szCs w:val="22"/>
                <w:lang w:val="en-GB" w:eastAsia="en-GB"/>
              </w:rPr>
              <w:tab/>
            </w:r>
            <w:r w:rsidRPr="00CC7D7F" w:rsidR="008B6D2C">
              <w:rPr>
                <w:rStyle w:val="Hyperlink"/>
                <w:b/>
              </w:rPr>
              <w:t>Essential Services (NHS Trusts only)</w:t>
            </w:r>
            <w:r w:rsidR="008B6D2C">
              <w:rPr>
                <w:webHidden/>
              </w:rPr>
              <w:tab/>
            </w:r>
            <w:r w:rsidR="008B6D2C">
              <w:rPr>
                <w:webHidden/>
              </w:rPr>
              <w:fldChar w:fldCharType="begin"/>
            </w:r>
            <w:r w:rsidR="008B6D2C">
              <w:rPr>
                <w:webHidden/>
              </w:rPr>
              <w:instrText xml:space="preserve"> PAGEREF _Toc47622125 \h </w:instrText>
            </w:r>
            <w:r w:rsidR="008B6D2C">
              <w:rPr>
                <w:webHidden/>
              </w:rPr>
            </w:r>
            <w:r w:rsidR="008B6D2C">
              <w:rPr>
                <w:webHidden/>
              </w:rPr>
              <w:fldChar w:fldCharType="separate"/>
            </w:r>
            <w:r w:rsidR="008B6D2C">
              <w:rPr>
                <w:webHidden/>
              </w:rPr>
              <w:t>34</w:t>
            </w:r>
            <w:r w:rsidR="008B6D2C">
              <w:rPr>
                <w:webHidden/>
              </w:rPr>
              <w:fldChar w:fldCharType="end"/>
            </w:r>
          </w:hyperlink>
        </w:p>
        <w:p w:rsidR="008B6D2C" w:rsidP="007306BD" w:rsidRDefault="00092FCF" w14:paraId="55E8FFB0" w14:textId="7FDD4733">
          <w:pPr>
            <w:pStyle w:val="TOC2"/>
            <w:rPr>
              <w:rFonts w:asciiTheme="minorHAnsi" w:hAnsiTheme="minorHAnsi" w:cstheme="minorBidi"/>
              <w:sz w:val="22"/>
              <w:szCs w:val="22"/>
              <w:lang w:val="en-GB" w:eastAsia="en-GB"/>
            </w:rPr>
          </w:pPr>
          <w:hyperlink w:history="1" w:anchor="_Toc47622126">
            <w:r w:rsidRPr="00CC7D7F" w:rsidR="008B6D2C">
              <w:rPr>
                <w:rStyle w:val="Hyperlink"/>
                <w:b/>
              </w:rPr>
              <w:t>E.</w:t>
            </w:r>
            <w:r w:rsidR="008B6D2C">
              <w:rPr>
                <w:rFonts w:asciiTheme="minorHAnsi" w:hAnsiTheme="minorHAnsi" w:cstheme="minorBidi"/>
                <w:sz w:val="22"/>
                <w:szCs w:val="22"/>
                <w:lang w:val="en-GB" w:eastAsia="en-GB"/>
              </w:rPr>
              <w:tab/>
            </w:r>
            <w:r w:rsidRPr="00CC7D7F" w:rsidR="008B6D2C">
              <w:rPr>
                <w:rStyle w:val="Hyperlink"/>
                <w:b/>
              </w:rPr>
              <w:t>Essential Services Continuity Plan (NHS Trusts only)</w:t>
            </w:r>
            <w:r w:rsidR="008B6D2C">
              <w:rPr>
                <w:webHidden/>
              </w:rPr>
              <w:tab/>
            </w:r>
            <w:r w:rsidR="008B6D2C">
              <w:rPr>
                <w:webHidden/>
              </w:rPr>
              <w:fldChar w:fldCharType="begin"/>
            </w:r>
            <w:r w:rsidR="008B6D2C">
              <w:rPr>
                <w:webHidden/>
              </w:rPr>
              <w:instrText xml:space="preserve"> PAGEREF _Toc47622126 \h </w:instrText>
            </w:r>
            <w:r w:rsidR="008B6D2C">
              <w:rPr>
                <w:webHidden/>
              </w:rPr>
            </w:r>
            <w:r w:rsidR="008B6D2C">
              <w:rPr>
                <w:webHidden/>
              </w:rPr>
              <w:fldChar w:fldCharType="separate"/>
            </w:r>
            <w:r w:rsidR="008B6D2C">
              <w:rPr>
                <w:webHidden/>
              </w:rPr>
              <w:t>35</w:t>
            </w:r>
            <w:r w:rsidR="008B6D2C">
              <w:rPr>
                <w:webHidden/>
              </w:rPr>
              <w:fldChar w:fldCharType="end"/>
            </w:r>
          </w:hyperlink>
        </w:p>
        <w:p w:rsidR="008B6D2C" w:rsidP="007306BD" w:rsidRDefault="00092FCF" w14:paraId="66A5DE7F" w14:textId="0F1E3C5A">
          <w:pPr>
            <w:pStyle w:val="TOC2"/>
            <w:rPr>
              <w:rFonts w:asciiTheme="minorHAnsi" w:hAnsiTheme="minorHAnsi" w:cstheme="minorBidi"/>
              <w:sz w:val="22"/>
              <w:szCs w:val="22"/>
              <w:lang w:val="en-GB" w:eastAsia="en-GB"/>
            </w:rPr>
          </w:pPr>
          <w:hyperlink w:history="1" w:anchor="_Toc47622127">
            <w:r w:rsidRPr="00CC7D7F" w:rsidR="008B6D2C">
              <w:rPr>
                <w:rStyle w:val="Hyperlink"/>
                <w:b/>
              </w:rPr>
              <w:t>F.</w:t>
            </w:r>
            <w:r w:rsidR="008B6D2C">
              <w:rPr>
                <w:rFonts w:asciiTheme="minorHAnsi" w:hAnsiTheme="minorHAnsi" w:cstheme="minorBidi"/>
                <w:sz w:val="22"/>
                <w:szCs w:val="22"/>
                <w:lang w:val="en-GB" w:eastAsia="en-GB"/>
              </w:rPr>
              <w:tab/>
            </w:r>
            <w:r w:rsidRPr="00CC7D7F" w:rsidR="008B6D2C">
              <w:rPr>
                <w:rStyle w:val="Hyperlink"/>
                <w:b/>
              </w:rPr>
              <w:t>Clinical Networks</w:t>
            </w:r>
            <w:r w:rsidR="008B6D2C">
              <w:rPr>
                <w:webHidden/>
              </w:rPr>
              <w:tab/>
            </w:r>
            <w:r w:rsidR="008B6D2C">
              <w:rPr>
                <w:webHidden/>
              </w:rPr>
              <w:fldChar w:fldCharType="begin"/>
            </w:r>
            <w:r w:rsidR="008B6D2C">
              <w:rPr>
                <w:webHidden/>
              </w:rPr>
              <w:instrText xml:space="preserve"> PAGEREF _Toc47622127 \h </w:instrText>
            </w:r>
            <w:r w:rsidR="008B6D2C">
              <w:rPr>
                <w:webHidden/>
              </w:rPr>
            </w:r>
            <w:r w:rsidR="008B6D2C">
              <w:rPr>
                <w:webHidden/>
              </w:rPr>
              <w:fldChar w:fldCharType="separate"/>
            </w:r>
            <w:r w:rsidR="008B6D2C">
              <w:rPr>
                <w:webHidden/>
              </w:rPr>
              <w:t>36</w:t>
            </w:r>
            <w:r w:rsidR="008B6D2C">
              <w:rPr>
                <w:webHidden/>
              </w:rPr>
              <w:fldChar w:fldCharType="end"/>
            </w:r>
          </w:hyperlink>
        </w:p>
        <w:p w:rsidR="008B6D2C" w:rsidP="007306BD" w:rsidRDefault="00092FCF" w14:paraId="0455ACFF" w14:textId="20E780AA">
          <w:pPr>
            <w:pStyle w:val="TOC2"/>
            <w:rPr>
              <w:rFonts w:asciiTheme="minorHAnsi" w:hAnsiTheme="minorHAnsi" w:cstheme="minorBidi"/>
              <w:sz w:val="22"/>
              <w:szCs w:val="22"/>
              <w:lang w:val="en-GB" w:eastAsia="en-GB"/>
            </w:rPr>
          </w:pPr>
          <w:hyperlink w:history="1" w:anchor="_Toc47622128">
            <w:r w:rsidRPr="00CC7D7F" w:rsidR="008B6D2C">
              <w:rPr>
                <w:rStyle w:val="Hyperlink"/>
                <w:b/>
              </w:rPr>
              <w:t>G.</w:t>
            </w:r>
            <w:r w:rsidR="008B6D2C">
              <w:rPr>
                <w:rFonts w:asciiTheme="minorHAnsi" w:hAnsiTheme="minorHAnsi" w:cstheme="minorBidi"/>
                <w:sz w:val="22"/>
                <w:szCs w:val="22"/>
                <w:lang w:val="en-GB" w:eastAsia="en-GB"/>
              </w:rPr>
              <w:tab/>
            </w:r>
            <w:r w:rsidRPr="00CC7D7F" w:rsidR="008B6D2C">
              <w:rPr>
                <w:rStyle w:val="Hyperlink"/>
                <w:b/>
              </w:rPr>
              <w:t>Other Local Agreements, Policies and Procedures</w:t>
            </w:r>
            <w:r w:rsidR="008B6D2C">
              <w:rPr>
                <w:webHidden/>
              </w:rPr>
              <w:tab/>
            </w:r>
            <w:r w:rsidR="008B6D2C">
              <w:rPr>
                <w:webHidden/>
              </w:rPr>
              <w:fldChar w:fldCharType="begin"/>
            </w:r>
            <w:r w:rsidR="008B6D2C">
              <w:rPr>
                <w:webHidden/>
              </w:rPr>
              <w:instrText xml:space="preserve"> PAGEREF _Toc47622128 \h </w:instrText>
            </w:r>
            <w:r w:rsidR="008B6D2C">
              <w:rPr>
                <w:webHidden/>
              </w:rPr>
            </w:r>
            <w:r w:rsidR="008B6D2C">
              <w:rPr>
                <w:webHidden/>
              </w:rPr>
              <w:fldChar w:fldCharType="separate"/>
            </w:r>
            <w:r w:rsidR="008B6D2C">
              <w:rPr>
                <w:webHidden/>
              </w:rPr>
              <w:t>37</w:t>
            </w:r>
            <w:r w:rsidR="008B6D2C">
              <w:rPr>
                <w:webHidden/>
              </w:rPr>
              <w:fldChar w:fldCharType="end"/>
            </w:r>
          </w:hyperlink>
        </w:p>
        <w:p w:rsidR="008B6D2C" w:rsidP="007306BD" w:rsidRDefault="00092FCF" w14:paraId="2960ABB6" w14:textId="1D58893E">
          <w:pPr>
            <w:pStyle w:val="TOC2"/>
            <w:rPr>
              <w:rFonts w:asciiTheme="minorHAnsi" w:hAnsiTheme="minorHAnsi" w:cstheme="minorBidi"/>
              <w:sz w:val="22"/>
              <w:szCs w:val="22"/>
              <w:lang w:val="en-GB" w:eastAsia="en-GB"/>
            </w:rPr>
          </w:pPr>
          <w:hyperlink w:history="1" w:anchor="_Toc47622145">
            <w:r w:rsidRPr="00CC7D7F" w:rsidR="008B6D2C">
              <w:rPr>
                <w:rStyle w:val="Hyperlink"/>
                <w:b/>
              </w:rPr>
              <w:t>H.</w:t>
            </w:r>
            <w:r w:rsidR="008B6D2C">
              <w:rPr>
                <w:rFonts w:asciiTheme="minorHAnsi" w:hAnsiTheme="minorHAnsi" w:cstheme="minorBidi"/>
                <w:sz w:val="22"/>
                <w:szCs w:val="22"/>
                <w:lang w:val="en-GB" w:eastAsia="en-GB"/>
              </w:rPr>
              <w:tab/>
            </w:r>
            <w:r w:rsidRPr="00CC7D7F" w:rsidR="008B6D2C">
              <w:rPr>
                <w:rStyle w:val="Hyperlink"/>
                <w:b/>
              </w:rPr>
              <w:t>Transition Arrangements</w:t>
            </w:r>
            <w:r w:rsidR="008B6D2C">
              <w:rPr>
                <w:webHidden/>
              </w:rPr>
              <w:tab/>
            </w:r>
            <w:r w:rsidR="008B6D2C">
              <w:rPr>
                <w:webHidden/>
              </w:rPr>
              <w:fldChar w:fldCharType="begin"/>
            </w:r>
            <w:r w:rsidR="008B6D2C">
              <w:rPr>
                <w:webHidden/>
              </w:rPr>
              <w:instrText xml:space="preserve"> PAGEREF _Toc47622145 \h </w:instrText>
            </w:r>
            <w:r w:rsidR="008B6D2C">
              <w:rPr>
                <w:webHidden/>
              </w:rPr>
            </w:r>
            <w:r w:rsidR="008B6D2C">
              <w:rPr>
                <w:webHidden/>
              </w:rPr>
              <w:fldChar w:fldCharType="separate"/>
            </w:r>
            <w:r w:rsidR="008B6D2C">
              <w:rPr>
                <w:webHidden/>
              </w:rPr>
              <w:t>41</w:t>
            </w:r>
            <w:r w:rsidR="008B6D2C">
              <w:rPr>
                <w:webHidden/>
              </w:rPr>
              <w:fldChar w:fldCharType="end"/>
            </w:r>
          </w:hyperlink>
        </w:p>
        <w:p w:rsidR="008B6D2C" w:rsidP="007306BD" w:rsidRDefault="00092FCF" w14:paraId="7CA8397C" w14:textId="50F821B6">
          <w:pPr>
            <w:pStyle w:val="TOC2"/>
            <w:rPr>
              <w:rFonts w:asciiTheme="minorHAnsi" w:hAnsiTheme="minorHAnsi" w:cstheme="minorBidi"/>
              <w:sz w:val="22"/>
              <w:szCs w:val="22"/>
              <w:lang w:val="en-GB" w:eastAsia="en-GB"/>
            </w:rPr>
          </w:pPr>
          <w:hyperlink w:history="1" w:anchor="_Toc47622146">
            <w:r w:rsidRPr="00CC7D7F" w:rsidR="008B6D2C">
              <w:rPr>
                <w:rStyle w:val="Hyperlink"/>
                <w:b/>
              </w:rPr>
              <w:t>I.</w:t>
            </w:r>
            <w:r w:rsidR="008B6D2C">
              <w:rPr>
                <w:rFonts w:asciiTheme="minorHAnsi" w:hAnsiTheme="minorHAnsi" w:cstheme="minorBidi"/>
                <w:sz w:val="22"/>
                <w:szCs w:val="22"/>
                <w:lang w:val="en-GB" w:eastAsia="en-GB"/>
              </w:rPr>
              <w:tab/>
            </w:r>
            <w:r w:rsidRPr="00CC7D7F" w:rsidR="008B6D2C">
              <w:rPr>
                <w:rStyle w:val="Hyperlink"/>
                <w:b/>
              </w:rPr>
              <w:t>Exit Arrangements</w:t>
            </w:r>
            <w:r w:rsidR="008B6D2C">
              <w:rPr>
                <w:webHidden/>
              </w:rPr>
              <w:tab/>
            </w:r>
            <w:r w:rsidR="008B6D2C">
              <w:rPr>
                <w:webHidden/>
              </w:rPr>
              <w:fldChar w:fldCharType="begin"/>
            </w:r>
            <w:r w:rsidR="008B6D2C">
              <w:rPr>
                <w:webHidden/>
              </w:rPr>
              <w:instrText xml:space="preserve"> PAGEREF _Toc47622146 \h </w:instrText>
            </w:r>
            <w:r w:rsidR="008B6D2C">
              <w:rPr>
                <w:webHidden/>
              </w:rPr>
            </w:r>
            <w:r w:rsidR="008B6D2C">
              <w:rPr>
                <w:webHidden/>
              </w:rPr>
              <w:fldChar w:fldCharType="separate"/>
            </w:r>
            <w:r w:rsidR="008B6D2C">
              <w:rPr>
                <w:webHidden/>
              </w:rPr>
              <w:t>42</w:t>
            </w:r>
            <w:r w:rsidR="008B6D2C">
              <w:rPr>
                <w:webHidden/>
              </w:rPr>
              <w:fldChar w:fldCharType="end"/>
            </w:r>
          </w:hyperlink>
        </w:p>
        <w:p w:rsidR="008B6D2C" w:rsidP="007306BD" w:rsidRDefault="00092FCF" w14:paraId="5CB2381D" w14:textId="58737283">
          <w:pPr>
            <w:pStyle w:val="TOC2"/>
            <w:rPr>
              <w:rFonts w:asciiTheme="minorHAnsi" w:hAnsiTheme="minorHAnsi" w:cstheme="minorBidi"/>
              <w:sz w:val="22"/>
              <w:szCs w:val="22"/>
              <w:lang w:val="en-GB" w:eastAsia="en-GB"/>
            </w:rPr>
          </w:pPr>
          <w:hyperlink w:history="1" w:anchor="_Toc47622147">
            <w:r w:rsidRPr="00CC7D7F" w:rsidR="008B6D2C">
              <w:rPr>
                <w:rStyle w:val="Hyperlink"/>
                <w:b/>
              </w:rPr>
              <w:t>J.</w:t>
            </w:r>
            <w:r w:rsidR="008B6D2C">
              <w:rPr>
                <w:rFonts w:asciiTheme="minorHAnsi" w:hAnsiTheme="minorHAnsi" w:cstheme="minorBidi"/>
                <w:sz w:val="22"/>
                <w:szCs w:val="22"/>
                <w:lang w:val="en-GB" w:eastAsia="en-GB"/>
              </w:rPr>
              <w:tab/>
            </w:r>
            <w:r w:rsidRPr="00CC7D7F" w:rsidR="008B6D2C">
              <w:rPr>
                <w:rStyle w:val="Hyperlink"/>
                <w:b/>
              </w:rPr>
              <w:t>Transfer of and Discharge from Care Protocols</w:t>
            </w:r>
            <w:r w:rsidR="008B6D2C">
              <w:rPr>
                <w:webHidden/>
              </w:rPr>
              <w:tab/>
            </w:r>
            <w:r w:rsidR="008B6D2C">
              <w:rPr>
                <w:webHidden/>
              </w:rPr>
              <w:fldChar w:fldCharType="begin"/>
            </w:r>
            <w:r w:rsidR="008B6D2C">
              <w:rPr>
                <w:webHidden/>
              </w:rPr>
              <w:instrText xml:space="preserve"> PAGEREF _Toc47622147 \h </w:instrText>
            </w:r>
            <w:r w:rsidR="008B6D2C">
              <w:rPr>
                <w:webHidden/>
              </w:rPr>
            </w:r>
            <w:r w:rsidR="008B6D2C">
              <w:rPr>
                <w:webHidden/>
              </w:rPr>
              <w:fldChar w:fldCharType="separate"/>
            </w:r>
            <w:r w:rsidR="008B6D2C">
              <w:rPr>
                <w:webHidden/>
              </w:rPr>
              <w:t>47</w:t>
            </w:r>
            <w:r w:rsidR="008B6D2C">
              <w:rPr>
                <w:webHidden/>
              </w:rPr>
              <w:fldChar w:fldCharType="end"/>
            </w:r>
          </w:hyperlink>
        </w:p>
        <w:p w:rsidR="008B6D2C" w:rsidP="007306BD" w:rsidRDefault="00092FCF" w14:paraId="3C1FAA4B" w14:textId="44E5C752">
          <w:pPr>
            <w:pStyle w:val="TOC2"/>
            <w:rPr>
              <w:rFonts w:asciiTheme="minorHAnsi" w:hAnsiTheme="minorHAnsi" w:cstheme="minorBidi"/>
              <w:sz w:val="22"/>
              <w:szCs w:val="22"/>
              <w:lang w:val="en-GB" w:eastAsia="en-GB"/>
            </w:rPr>
          </w:pPr>
          <w:hyperlink w:history="1" w:anchor="_Toc47622148">
            <w:r w:rsidRPr="00CC7D7F" w:rsidR="008B6D2C">
              <w:rPr>
                <w:rStyle w:val="Hyperlink"/>
                <w:b/>
              </w:rPr>
              <w:t>K.</w:t>
            </w:r>
            <w:r w:rsidR="008B6D2C">
              <w:rPr>
                <w:rFonts w:asciiTheme="minorHAnsi" w:hAnsiTheme="minorHAnsi" w:cstheme="minorBidi"/>
                <w:sz w:val="22"/>
                <w:szCs w:val="22"/>
                <w:lang w:val="en-GB" w:eastAsia="en-GB"/>
              </w:rPr>
              <w:tab/>
            </w:r>
            <w:r w:rsidRPr="00CC7D7F" w:rsidR="008B6D2C">
              <w:rPr>
                <w:rStyle w:val="Hyperlink"/>
                <w:b/>
              </w:rPr>
              <w:t>Safeguarding Policies and Mental Capacity Act Policies</w:t>
            </w:r>
            <w:r w:rsidR="008B6D2C">
              <w:rPr>
                <w:webHidden/>
              </w:rPr>
              <w:tab/>
            </w:r>
            <w:r w:rsidR="008B6D2C">
              <w:rPr>
                <w:webHidden/>
              </w:rPr>
              <w:fldChar w:fldCharType="begin"/>
            </w:r>
            <w:r w:rsidR="008B6D2C">
              <w:rPr>
                <w:webHidden/>
              </w:rPr>
              <w:instrText xml:space="preserve"> PAGEREF _Toc47622148 \h </w:instrText>
            </w:r>
            <w:r w:rsidR="008B6D2C">
              <w:rPr>
                <w:webHidden/>
              </w:rPr>
            </w:r>
            <w:r w:rsidR="008B6D2C">
              <w:rPr>
                <w:webHidden/>
              </w:rPr>
              <w:fldChar w:fldCharType="separate"/>
            </w:r>
            <w:r w:rsidR="008B6D2C">
              <w:rPr>
                <w:webHidden/>
              </w:rPr>
              <w:t>48</w:t>
            </w:r>
            <w:r w:rsidR="008B6D2C">
              <w:rPr>
                <w:webHidden/>
              </w:rPr>
              <w:fldChar w:fldCharType="end"/>
            </w:r>
          </w:hyperlink>
        </w:p>
        <w:p w:rsidR="008B6D2C" w:rsidP="007306BD" w:rsidRDefault="00092FCF" w14:paraId="25D4DF75" w14:textId="45D767A2">
          <w:pPr>
            <w:pStyle w:val="TOC2"/>
            <w:rPr>
              <w:rFonts w:asciiTheme="minorHAnsi" w:hAnsiTheme="minorHAnsi" w:cstheme="minorBidi"/>
              <w:sz w:val="22"/>
              <w:szCs w:val="22"/>
              <w:lang w:val="en-GB" w:eastAsia="en-GB"/>
            </w:rPr>
          </w:pPr>
          <w:hyperlink w:history="1" w:anchor="_Toc47622149">
            <w:r w:rsidRPr="00CC7D7F" w:rsidR="008B6D2C">
              <w:rPr>
                <w:rStyle w:val="Hyperlink"/>
                <w:b/>
              </w:rPr>
              <w:t>L.</w:t>
            </w:r>
            <w:r w:rsidR="008B6D2C">
              <w:rPr>
                <w:rFonts w:asciiTheme="minorHAnsi" w:hAnsiTheme="minorHAnsi" w:cstheme="minorBidi"/>
                <w:sz w:val="22"/>
                <w:szCs w:val="22"/>
                <w:lang w:val="en-GB" w:eastAsia="en-GB"/>
              </w:rPr>
              <w:tab/>
            </w:r>
            <w:r w:rsidRPr="00CC7D7F" w:rsidR="008B6D2C">
              <w:rPr>
                <w:rStyle w:val="Hyperlink"/>
                <w:b/>
              </w:rPr>
              <w:t>Provisions Applicable to Primary Medical Services</w:t>
            </w:r>
            <w:r w:rsidR="008B6D2C">
              <w:rPr>
                <w:webHidden/>
              </w:rPr>
              <w:tab/>
            </w:r>
            <w:r w:rsidR="008B6D2C">
              <w:rPr>
                <w:webHidden/>
              </w:rPr>
              <w:fldChar w:fldCharType="begin"/>
            </w:r>
            <w:r w:rsidR="008B6D2C">
              <w:rPr>
                <w:webHidden/>
              </w:rPr>
              <w:instrText xml:space="preserve"> PAGEREF _Toc47622149 \h </w:instrText>
            </w:r>
            <w:r w:rsidR="008B6D2C">
              <w:rPr>
                <w:webHidden/>
              </w:rPr>
            </w:r>
            <w:r w:rsidR="008B6D2C">
              <w:rPr>
                <w:webHidden/>
              </w:rPr>
              <w:fldChar w:fldCharType="separate"/>
            </w:r>
            <w:r w:rsidR="008B6D2C">
              <w:rPr>
                <w:webHidden/>
              </w:rPr>
              <w:t>49</w:t>
            </w:r>
            <w:r w:rsidR="008B6D2C">
              <w:rPr>
                <w:webHidden/>
              </w:rPr>
              <w:fldChar w:fldCharType="end"/>
            </w:r>
          </w:hyperlink>
        </w:p>
        <w:p w:rsidR="008B6D2C" w:rsidP="007306BD" w:rsidRDefault="00092FCF" w14:paraId="728D47AB" w14:textId="0ACFFF16">
          <w:pPr>
            <w:pStyle w:val="TOC2"/>
            <w:rPr>
              <w:rFonts w:asciiTheme="minorHAnsi" w:hAnsiTheme="minorHAnsi" w:cstheme="minorBidi"/>
              <w:sz w:val="22"/>
              <w:szCs w:val="22"/>
              <w:lang w:val="en-GB" w:eastAsia="en-GB"/>
            </w:rPr>
          </w:pPr>
          <w:hyperlink w:history="1" w:anchor="_Toc47622150">
            <w:r w:rsidRPr="00CC7D7F" w:rsidR="008B6D2C">
              <w:rPr>
                <w:rStyle w:val="Hyperlink"/>
                <w:b/>
              </w:rPr>
              <w:t>M.</w:t>
            </w:r>
            <w:r w:rsidR="008B6D2C">
              <w:rPr>
                <w:rFonts w:asciiTheme="minorHAnsi" w:hAnsiTheme="minorHAnsi" w:cstheme="minorBidi"/>
                <w:sz w:val="22"/>
                <w:szCs w:val="22"/>
                <w:lang w:val="en-GB" w:eastAsia="en-GB"/>
              </w:rPr>
              <w:tab/>
            </w:r>
            <w:r w:rsidRPr="00CC7D7F" w:rsidR="008B6D2C">
              <w:rPr>
                <w:rStyle w:val="Hyperlink"/>
                <w:b/>
              </w:rPr>
              <w:t>Development Plan for Personalised Care</w:t>
            </w:r>
            <w:r w:rsidR="008B6D2C">
              <w:rPr>
                <w:webHidden/>
              </w:rPr>
              <w:tab/>
            </w:r>
            <w:r w:rsidR="008B6D2C">
              <w:rPr>
                <w:webHidden/>
              </w:rPr>
              <w:fldChar w:fldCharType="begin"/>
            </w:r>
            <w:r w:rsidR="008B6D2C">
              <w:rPr>
                <w:webHidden/>
              </w:rPr>
              <w:instrText xml:space="preserve"> PAGEREF _Toc47622150 \h </w:instrText>
            </w:r>
            <w:r w:rsidR="008B6D2C">
              <w:rPr>
                <w:webHidden/>
              </w:rPr>
            </w:r>
            <w:r w:rsidR="008B6D2C">
              <w:rPr>
                <w:webHidden/>
              </w:rPr>
              <w:fldChar w:fldCharType="separate"/>
            </w:r>
            <w:r w:rsidR="008B6D2C">
              <w:rPr>
                <w:webHidden/>
              </w:rPr>
              <w:t>50</w:t>
            </w:r>
            <w:r w:rsidR="008B6D2C">
              <w:rPr>
                <w:webHidden/>
              </w:rPr>
              <w:fldChar w:fldCharType="end"/>
            </w:r>
          </w:hyperlink>
        </w:p>
        <w:p w:rsidR="008B6D2C" w:rsidRDefault="00092FCF" w14:paraId="310365DB" w14:textId="3C81F95D">
          <w:pPr>
            <w:pStyle w:val="TOC1"/>
            <w:tabs>
              <w:tab w:val="right" w:leader="dot" w:pos="10251"/>
            </w:tabs>
            <w:rPr>
              <w:rFonts w:asciiTheme="minorHAnsi" w:hAnsiTheme="minorHAnsi" w:eastAsiaTheme="minorEastAsia" w:cstheme="minorBidi"/>
              <w:noProof/>
              <w:sz w:val="22"/>
              <w:szCs w:val="22"/>
              <w:lang w:eastAsia="en-GB"/>
            </w:rPr>
          </w:pPr>
          <w:hyperlink w:history="1" w:anchor="_Toc47622151">
            <w:r w:rsidRPr="00CC7D7F" w:rsidR="008B6D2C">
              <w:rPr>
                <w:rStyle w:val="Hyperlink"/>
                <w:noProof/>
              </w:rPr>
              <w:t>SCHEDULE 3 – PAYMENT</w:t>
            </w:r>
            <w:r w:rsidR="008B6D2C">
              <w:rPr>
                <w:noProof/>
                <w:webHidden/>
              </w:rPr>
              <w:tab/>
            </w:r>
            <w:r w:rsidR="008B6D2C">
              <w:rPr>
                <w:noProof/>
                <w:webHidden/>
              </w:rPr>
              <w:fldChar w:fldCharType="begin"/>
            </w:r>
            <w:r w:rsidR="008B6D2C">
              <w:rPr>
                <w:noProof/>
                <w:webHidden/>
              </w:rPr>
              <w:instrText xml:space="preserve"> PAGEREF _Toc47622151 \h </w:instrText>
            </w:r>
            <w:r w:rsidR="008B6D2C">
              <w:rPr>
                <w:noProof/>
                <w:webHidden/>
              </w:rPr>
            </w:r>
            <w:r w:rsidR="008B6D2C">
              <w:rPr>
                <w:noProof/>
                <w:webHidden/>
              </w:rPr>
              <w:fldChar w:fldCharType="separate"/>
            </w:r>
            <w:r w:rsidR="008B6D2C">
              <w:rPr>
                <w:noProof/>
                <w:webHidden/>
              </w:rPr>
              <w:t>51</w:t>
            </w:r>
            <w:r w:rsidR="008B6D2C">
              <w:rPr>
                <w:noProof/>
                <w:webHidden/>
              </w:rPr>
              <w:fldChar w:fldCharType="end"/>
            </w:r>
          </w:hyperlink>
        </w:p>
        <w:p w:rsidR="008B6D2C" w:rsidP="007306BD" w:rsidRDefault="00092FCF" w14:paraId="6A674A6A" w14:textId="2039A576">
          <w:pPr>
            <w:pStyle w:val="TOC2"/>
            <w:rPr>
              <w:rFonts w:asciiTheme="minorHAnsi" w:hAnsiTheme="minorHAnsi" w:cstheme="minorBidi"/>
              <w:sz w:val="22"/>
              <w:szCs w:val="22"/>
              <w:lang w:val="en-GB" w:eastAsia="en-GB"/>
            </w:rPr>
          </w:pPr>
          <w:hyperlink w:history="1" w:anchor="_Toc47622152">
            <w:r w:rsidRPr="00CC7D7F" w:rsidR="008B6D2C">
              <w:rPr>
                <w:rStyle w:val="Hyperlink"/>
                <w:b/>
              </w:rPr>
              <w:t>A.</w:t>
            </w:r>
            <w:r w:rsidR="008B6D2C">
              <w:rPr>
                <w:rFonts w:asciiTheme="minorHAnsi" w:hAnsiTheme="minorHAnsi" w:cstheme="minorBidi"/>
                <w:sz w:val="22"/>
                <w:szCs w:val="22"/>
                <w:lang w:val="en-GB" w:eastAsia="en-GB"/>
              </w:rPr>
              <w:tab/>
            </w:r>
            <w:r w:rsidRPr="00CC7D7F" w:rsidR="008B6D2C">
              <w:rPr>
                <w:rStyle w:val="Hyperlink"/>
                <w:b/>
              </w:rPr>
              <w:t>Local Prices</w:t>
            </w:r>
            <w:r w:rsidR="008B6D2C">
              <w:rPr>
                <w:webHidden/>
              </w:rPr>
              <w:tab/>
            </w:r>
            <w:r w:rsidR="008B6D2C">
              <w:rPr>
                <w:webHidden/>
              </w:rPr>
              <w:fldChar w:fldCharType="begin"/>
            </w:r>
            <w:r w:rsidR="008B6D2C">
              <w:rPr>
                <w:webHidden/>
              </w:rPr>
              <w:instrText xml:space="preserve"> PAGEREF _Toc47622152 \h </w:instrText>
            </w:r>
            <w:r w:rsidR="008B6D2C">
              <w:rPr>
                <w:webHidden/>
              </w:rPr>
            </w:r>
            <w:r w:rsidR="008B6D2C">
              <w:rPr>
                <w:webHidden/>
              </w:rPr>
              <w:fldChar w:fldCharType="separate"/>
            </w:r>
            <w:r w:rsidR="008B6D2C">
              <w:rPr>
                <w:webHidden/>
              </w:rPr>
              <w:t>51</w:t>
            </w:r>
            <w:r w:rsidR="008B6D2C">
              <w:rPr>
                <w:webHidden/>
              </w:rPr>
              <w:fldChar w:fldCharType="end"/>
            </w:r>
          </w:hyperlink>
        </w:p>
        <w:p w:rsidR="008B6D2C" w:rsidP="007306BD" w:rsidRDefault="00092FCF" w14:paraId="179EA5C4" w14:textId="60E0DB56">
          <w:pPr>
            <w:pStyle w:val="TOC2"/>
            <w:rPr>
              <w:rFonts w:asciiTheme="minorHAnsi" w:hAnsiTheme="minorHAnsi" w:cstheme="minorBidi"/>
              <w:sz w:val="22"/>
              <w:szCs w:val="22"/>
              <w:lang w:val="en-GB" w:eastAsia="en-GB"/>
            </w:rPr>
          </w:pPr>
          <w:hyperlink w:history="1" w:anchor="_Toc47622153">
            <w:r w:rsidRPr="00CC7D7F" w:rsidR="008B6D2C">
              <w:rPr>
                <w:rStyle w:val="Hyperlink"/>
                <w:b/>
              </w:rPr>
              <w:t>B.</w:t>
            </w:r>
            <w:r w:rsidR="008B6D2C">
              <w:rPr>
                <w:rFonts w:asciiTheme="minorHAnsi" w:hAnsiTheme="minorHAnsi" w:cstheme="minorBidi"/>
                <w:sz w:val="22"/>
                <w:szCs w:val="22"/>
                <w:lang w:val="en-GB" w:eastAsia="en-GB"/>
              </w:rPr>
              <w:tab/>
            </w:r>
            <w:r w:rsidRPr="00CC7D7F" w:rsidR="008B6D2C">
              <w:rPr>
                <w:rStyle w:val="Hyperlink"/>
                <w:b/>
              </w:rPr>
              <w:t>Local Variations</w:t>
            </w:r>
            <w:r w:rsidR="008B6D2C">
              <w:rPr>
                <w:webHidden/>
              </w:rPr>
              <w:tab/>
            </w:r>
            <w:r w:rsidR="008B6D2C">
              <w:rPr>
                <w:webHidden/>
              </w:rPr>
              <w:fldChar w:fldCharType="begin"/>
            </w:r>
            <w:r w:rsidR="008B6D2C">
              <w:rPr>
                <w:webHidden/>
              </w:rPr>
              <w:instrText xml:space="preserve"> PAGEREF _Toc47622153 \h </w:instrText>
            </w:r>
            <w:r w:rsidR="008B6D2C">
              <w:rPr>
                <w:webHidden/>
              </w:rPr>
            </w:r>
            <w:r w:rsidR="008B6D2C">
              <w:rPr>
                <w:webHidden/>
              </w:rPr>
              <w:fldChar w:fldCharType="separate"/>
            </w:r>
            <w:r w:rsidR="008B6D2C">
              <w:rPr>
                <w:webHidden/>
              </w:rPr>
              <w:t>52</w:t>
            </w:r>
            <w:r w:rsidR="008B6D2C">
              <w:rPr>
                <w:webHidden/>
              </w:rPr>
              <w:fldChar w:fldCharType="end"/>
            </w:r>
          </w:hyperlink>
        </w:p>
        <w:p w:rsidR="008B6D2C" w:rsidP="007306BD" w:rsidRDefault="00092FCF" w14:paraId="3C4A2133" w14:textId="0EE20CB3">
          <w:pPr>
            <w:pStyle w:val="TOC2"/>
            <w:rPr>
              <w:rFonts w:asciiTheme="minorHAnsi" w:hAnsiTheme="minorHAnsi" w:cstheme="minorBidi"/>
              <w:sz w:val="22"/>
              <w:szCs w:val="22"/>
              <w:lang w:val="en-GB" w:eastAsia="en-GB"/>
            </w:rPr>
          </w:pPr>
          <w:hyperlink w:history="1" w:anchor="_Toc47622154">
            <w:r w:rsidRPr="00CC7D7F" w:rsidR="008B6D2C">
              <w:rPr>
                <w:rStyle w:val="Hyperlink"/>
                <w:b/>
              </w:rPr>
              <w:t>C.</w:t>
            </w:r>
            <w:r w:rsidR="008B6D2C">
              <w:rPr>
                <w:rFonts w:asciiTheme="minorHAnsi" w:hAnsiTheme="minorHAnsi" w:cstheme="minorBidi"/>
                <w:sz w:val="22"/>
                <w:szCs w:val="22"/>
                <w:lang w:val="en-GB" w:eastAsia="en-GB"/>
              </w:rPr>
              <w:tab/>
            </w:r>
            <w:r w:rsidRPr="00CC7D7F" w:rsidR="008B6D2C">
              <w:rPr>
                <w:rStyle w:val="Hyperlink"/>
                <w:b/>
              </w:rPr>
              <w:t>Local Modifications</w:t>
            </w:r>
            <w:r w:rsidR="008B6D2C">
              <w:rPr>
                <w:webHidden/>
              </w:rPr>
              <w:tab/>
            </w:r>
            <w:r w:rsidR="008B6D2C">
              <w:rPr>
                <w:webHidden/>
              </w:rPr>
              <w:fldChar w:fldCharType="begin"/>
            </w:r>
            <w:r w:rsidR="008B6D2C">
              <w:rPr>
                <w:webHidden/>
              </w:rPr>
              <w:instrText xml:space="preserve"> PAGEREF _Toc47622154 \h </w:instrText>
            </w:r>
            <w:r w:rsidR="008B6D2C">
              <w:rPr>
                <w:webHidden/>
              </w:rPr>
            </w:r>
            <w:r w:rsidR="008B6D2C">
              <w:rPr>
                <w:webHidden/>
              </w:rPr>
              <w:fldChar w:fldCharType="separate"/>
            </w:r>
            <w:r w:rsidR="008B6D2C">
              <w:rPr>
                <w:webHidden/>
              </w:rPr>
              <w:t>53</w:t>
            </w:r>
            <w:r w:rsidR="008B6D2C">
              <w:rPr>
                <w:webHidden/>
              </w:rPr>
              <w:fldChar w:fldCharType="end"/>
            </w:r>
          </w:hyperlink>
        </w:p>
        <w:p w:rsidR="008B6D2C" w:rsidP="007306BD" w:rsidRDefault="00092FCF" w14:paraId="02E888EF" w14:textId="54FE932D">
          <w:pPr>
            <w:pStyle w:val="TOC2"/>
            <w:rPr>
              <w:rFonts w:asciiTheme="minorHAnsi" w:hAnsiTheme="minorHAnsi" w:cstheme="minorBidi"/>
              <w:sz w:val="22"/>
              <w:szCs w:val="22"/>
              <w:lang w:val="en-GB" w:eastAsia="en-GB"/>
            </w:rPr>
          </w:pPr>
          <w:hyperlink w:history="1" w:anchor="_Toc47622155">
            <w:r w:rsidRPr="00CC7D7F" w:rsidR="008B6D2C">
              <w:rPr>
                <w:rStyle w:val="Hyperlink"/>
                <w:b/>
              </w:rPr>
              <w:t>D.</w:t>
            </w:r>
            <w:r w:rsidR="008B6D2C">
              <w:rPr>
                <w:rFonts w:asciiTheme="minorHAnsi" w:hAnsiTheme="minorHAnsi" w:cstheme="minorBidi"/>
                <w:sz w:val="22"/>
                <w:szCs w:val="22"/>
                <w:lang w:val="en-GB" w:eastAsia="en-GB"/>
              </w:rPr>
              <w:tab/>
            </w:r>
            <w:r w:rsidRPr="00CC7D7F" w:rsidR="008B6D2C">
              <w:rPr>
                <w:rStyle w:val="Hyperlink"/>
                <w:b/>
              </w:rPr>
              <w:t>Emergency Care Rule: Agreed Blended Payment Arrangements</w:t>
            </w:r>
            <w:r w:rsidR="008B6D2C">
              <w:rPr>
                <w:webHidden/>
              </w:rPr>
              <w:tab/>
            </w:r>
            <w:r w:rsidR="008B6D2C">
              <w:rPr>
                <w:webHidden/>
              </w:rPr>
              <w:fldChar w:fldCharType="begin"/>
            </w:r>
            <w:r w:rsidR="008B6D2C">
              <w:rPr>
                <w:webHidden/>
              </w:rPr>
              <w:instrText xml:space="preserve"> PAGEREF _Toc47622155 \h </w:instrText>
            </w:r>
            <w:r w:rsidR="008B6D2C">
              <w:rPr>
                <w:webHidden/>
              </w:rPr>
            </w:r>
            <w:r w:rsidR="008B6D2C">
              <w:rPr>
                <w:webHidden/>
              </w:rPr>
              <w:fldChar w:fldCharType="separate"/>
            </w:r>
            <w:r w:rsidR="008B6D2C">
              <w:rPr>
                <w:webHidden/>
              </w:rPr>
              <w:t>54</w:t>
            </w:r>
            <w:r w:rsidR="008B6D2C">
              <w:rPr>
                <w:webHidden/>
              </w:rPr>
              <w:fldChar w:fldCharType="end"/>
            </w:r>
          </w:hyperlink>
        </w:p>
        <w:p w:rsidR="008B6D2C" w:rsidP="007306BD" w:rsidRDefault="00092FCF" w14:paraId="2DD9DF6A" w14:textId="4FD1CC41">
          <w:pPr>
            <w:pStyle w:val="TOC2"/>
            <w:rPr>
              <w:rFonts w:asciiTheme="minorHAnsi" w:hAnsiTheme="minorHAnsi" w:cstheme="minorBidi"/>
              <w:sz w:val="22"/>
              <w:szCs w:val="22"/>
              <w:lang w:val="en-GB" w:eastAsia="en-GB"/>
            </w:rPr>
          </w:pPr>
          <w:hyperlink w:history="1" w:anchor="_Toc47622156">
            <w:r w:rsidRPr="00CC7D7F" w:rsidR="008B6D2C">
              <w:rPr>
                <w:rStyle w:val="Hyperlink"/>
              </w:rPr>
              <w:t>Not Applicable</w:t>
            </w:r>
            <w:r w:rsidR="008B6D2C">
              <w:rPr>
                <w:webHidden/>
              </w:rPr>
              <w:tab/>
            </w:r>
            <w:r w:rsidR="008B6D2C">
              <w:rPr>
                <w:webHidden/>
              </w:rPr>
              <w:fldChar w:fldCharType="begin"/>
            </w:r>
            <w:r w:rsidR="008B6D2C">
              <w:rPr>
                <w:webHidden/>
              </w:rPr>
              <w:instrText xml:space="preserve"> PAGEREF _Toc47622156 \h </w:instrText>
            </w:r>
            <w:r w:rsidR="008B6D2C">
              <w:rPr>
                <w:webHidden/>
              </w:rPr>
            </w:r>
            <w:r w:rsidR="008B6D2C">
              <w:rPr>
                <w:webHidden/>
              </w:rPr>
              <w:fldChar w:fldCharType="separate"/>
            </w:r>
            <w:r w:rsidR="008B6D2C">
              <w:rPr>
                <w:webHidden/>
              </w:rPr>
              <w:t>54</w:t>
            </w:r>
            <w:r w:rsidR="008B6D2C">
              <w:rPr>
                <w:webHidden/>
              </w:rPr>
              <w:fldChar w:fldCharType="end"/>
            </w:r>
          </w:hyperlink>
        </w:p>
        <w:p w:rsidR="008B6D2C" w:rsidP="007306BD" w:rsidRDefault="00092FCF" w14:paraId="1A5CADE5" w14:textId="54EB3B96">
          <w:pPr>
            <w:pStyle w:val="TOC2"/>
            <w:rPr>
              <w:rFonts w:asciiTheme="minorHAnsi" w:hAnsiTheme="minorHAnsi" w:cstheme="minorBidi"/>
              <w:sz w:val="22"/>
              <w:szCs w:val="22"/>
              <w:lang w:val="en-GB" w:eastAsia="en-GB"/>
            </w:rPr>
          </w:pPr>
          <w:hyperlink w:history="1" w:anchor="_Toc47622157">
            <w:r w:rsidRPr="00CC7D7F" w:rsidR="008B6D2C">
              <w:rPr>
                <w:rStyle w:val="Hyperlink"/>
                <w:b/>
              </w:rPr>
              <w:t>E.</w:t>
            </w:r>
            <w:r w:rsidR="008B6D2C">
              <w:rPr>
                <w:rFonts w:asciiTheme="minorHAnsi" w:hAnsiTheme="minorHAnsi" w:cstheme="minorBidi"/>
                <w:sz w:val="22"/>
                <w:szCs w:val="22"/>
                <w:lang w:val="en-GB" w:eastAsia="en-GB"/>
              </w:rPr>
              <w:tab/>
            </w:r>
            <w:r w:rsidRPr="00CC7D7F" w:rsidR="008B6D2C">
              <w:rPr>
                <w:rStyle w:val="Hyperlink"/>
                <w:b/>
              </w:rPr>
              <w:t>Intentionally omitted</w:t>
            </w:r>
            <w:r w:rsidR="008B6D2C">
              <w:rPr>
                <w:webHidden/>
              </w:rPr>
              <w:tab/>
            </w:r>
            <w:r w:rsidR="008B6D2C">
              <w:rPr>
                <w:webHidden/>
              </w:rPr>
              <w:fldChar w:fldCharType="begin"/>
            </w:r>
            <w:r w:rsidR="008B6D2C">
              <w:rPr>
                <w:webHidden/>
              </w:rPr>
              <w:instrText xml:space="preserve"> PAGEREF _Toc47622157 \h </w:instrText>
            </w:r>
            <w:r w:rsidR="008B6D2C">
              <w:rPr>
                <w:webHidden/>
              </w:rPr>
            </w:r>
            <w:r w:rsidR="008B6D2C">
              <w:rPr>
                <w:webHidden/>
              </w:rPr>
              <w:fldChar w:fldCharType="separate"/>
            </w:r>
            <w:r w:rsidR="008B6D2C">
              <w:rPr>
                <w:webHidden/>
              </w:rPr>
              <w:t>55</w:t>
            </w:r>
            <w:r w:rsidR="008B6D2C">
              <w:rPr>
                <w:webHidden/>
              </w:rPr>
              <w:fldChar w:fldCharType="end"/>
            </w:r>
          </w:hyperlink>
        </w:p>
        <w:p w:rsidR="008B6D2C" w:rsidP="007306BD" w:rsidRDefault="00092FCF" w14:paraId="7087E023" w14:textId="09655D0B">
          <w:pPr>
            <w:pStyle w:val="TOC2"/>
            <w:rPr>
              <w:rFonts w:asciiTheme="minorHAnsi" w:hAnsiTheme="minorHAnsi" w:cstheme="minorBidi"/>
              <w:sz w:val="22"/>
              <w:szCs w:val="22"/>
              <w:lang w:val="en-GB" w:eastAsia="en-GB"/>
            </w:rPr>
          </w:pPr>
          <w:hyperlink w:history="1" w:anchor="_Toc47622158">
            <w:r w:rsidRPr="00CC7D7F" w:rsidR="008B6D2C">
              <w:rPr>
                <w:rStyle w:val="Hyperlink"/>
                <w:b/>
              </w:rPr>
              <w:t>F.</w:t>
            </w:r>
            <w:r w:rsidR="008B6D2C">
              <w:rPr>
                <w:rFonts w:asciiTheme="minorHAnsi" w:hAnsiTheme="minorHAnsi" w:cstheme="minorBidi"/>
                <w:sz w:val="22"/>
                <w:szCs w:val="22"/>
                <w:lang w:val="en-GB" w:eastAsia="en-GB"/>
              </w:rPr>
              <w:tab/>
            </w:r>
            <w:r w:rsidRPr="00CC7D7F" w:rsidR="008B6D2C">
              <w:rPr>
                <w:rStyle w:val="Hyperlink"/>
                <w:b/>
              </w:rPr>
              <w:t>Expected Annual Contract Values</w:t>
            </w:r>
            <w:r w:rsidR="008B6D2C">
              <w:rPr>
                <w:webHidden/>
              </w:rPr>
              <w:tab/>
            </w:r>
            <w:r w:rsidR="008B6D2C">
              <w:rPr>
                <w:webHidden/>
              </w:rPr>
              <w:fldChar w:fldCharType="begin"/>
            </w:r>
            <w:r w:rsidR="008B6D2C">
              <w:rPr>
                <w:webHidden/>
              </w:rPr>
              <w:instrText xml:space="preserve"> PAGEREF _Toc47622158 \h </w:instrText>
            </w:r>
            <w:r w:rsidR="008B6D2C">
              <w:rPr>
                <w:webHidden/>
              </w:rPr>
            </w:r>
            <w:r w:rsidR="008B6D2C">
              <w:rPr>
                <w:webHidden/>
              </w:rPr>
              <w:fldChar w:fldCharType="separate"/>
            </w:r>
            <w:r w:rsidR="008B6D2C">
              <w:rPr>
                <w:webHidden/>
              </w:rPr>
              <w:t>56</w:t>
            </w:r>
            <w:r w:rsidR="008B6D2C">
              <w:rPr>
                <w:webHidden/>
              </w:rPr>
              <w:fldChar w:fldCharType="end"/>
            </w:r>
          </w:hyperlink>
        </w:p>
        <w:p w:rsidR="008B6D2C" w:rsidP="007306BD" w:rsidRDefault="00092FCF" w14:paraId="5E34E894" w14:textId="3FEF0A67">
          <w:pPr>
            <w:pStyle w:val="TOC2"/>
            <w:rPr>
              <w:rFonts w:asciiTheme="minorHAnsi" w:hAnsiTheme="minorHAnsi" w:cstheme="minorBidi"/>
              <w:sz w:val="22"/>
              <w:szCs w:val="22"/>
              <w:lang w:val="en-GB" w:eastAsia="en-GB"/>
            </w:rPr>
          </w:pPr>
          <w:hyperlink w:history="1" w:anchor="_Toc47622198">
            <w:r w:rsidRPr="00CC7D7F" w:rsidR="008B6D2C">
              <w:rPr>
                <w:rStyle w:val="Hyperlink"/>
                <w:b/>
              </w:rPr>
              <w:t>G.</w:t>
            </w:r>
            <w:r w:rsidR="008B6D2C">
              <w:rPr>
                <w:rFonts w:asciiTheme="minorHAnsi" w:hAnsiTheme="minorHAnsi" w:cstheme="minorBidi"/>
                <w:sz w:val="22"/>
                <w:szCs w:val="22"/>
                <w:lang w:val="en-GB" w:eastAsia="en-GB"/>
              </w:rPr>
              <w:tab/>
            </w:r>
            <w:r w:rsidRPr="00CC7D7F" w:rsidR="008B6D2C">
              <w:rPr>
                <w:rStyle w:val="Hyperlink"/>
                <w:b/>
              </w:rPr>
              <w:t>Timing and Amounts of Payments in First and/or Final Contract Year</w:t>
            </w:r>
            <w:r w:rsidR="008B6D2C">
              <w:rPr>
                <w:webHidden/>
              </w:rPr>
              <w:tab/>
            </w:r>
            <w:r w:rsidR="008B6D2C">
              <w:rPr>
                <w:webHidden/>
              </w:rPr>
              <w:fldChar w:fldCharType="begin"/>
            </w:r>
            <w:r w:rsidR="008B6D2C">
              <w:rPr>
                <w:webHidden/>
              </w:rPr>
              <w:instrText xml:space="preserve"> PAGEREF _Toc47622198 \h </w:instrText>
            </w:r>
            <w:r w:rsidR="008B6D2C">
              <w:rPr>
                <w:webHidden/>
              </w:rPr>
            </w:r>
            <w:r w:rsidR="008B6D2C">
              <w:rPr>
                <w:webHidden/>
              </w:rPr>
              <w:fldChar w:fldCharType="separate"/>
            </w:r>
            <w:r w:rsidR="008B6D2C">
              <w:rPr>
                <w:webHidden/>
              </w:rPr>
              <w:t>57</w:t>
            </w:r>
            <w:r w:rsidR="008B6D2C">
              <w:rPr>
                <w:webHidden/>
              </w:rPr>
              <w:fldChar w:fldCharType="end"/>
            </w:r>
          </w:hyperlink>
        </w:p>
        <w:p w:rsidR="008B6D2C" w:rsidRDefault="00092FCF" w14:paraId="2ECB6D94" w14:textId="50F27278">
          <w:pPr>
            <w:pStyle w:val="TOC1"/>
            <w:tabs>
              <w:tab w:val="right" w:leader="dot" w:pos="10251"/>
            </w:tabs>
            <w:rPr>
              <w:rFonts w:asciiTheme="minorHAnsi" w:hAnsiTheme="minorHAnsi" w:eastAsiaTheme="minorEastAsia" w:cstheme="minorBidi"/>
              <w:noProof/>
              <w:sz w:val="22"/>
              <w:szCs w:val="22"/>
              <w:lang w:eastAsia="en-GB"/>
            </w:rPr>
          </w:pPr>
          <w:hyperlink w:history="1" w:anchor="_Toc47622199">
            <w:r w:rsidRPr="00CC7D7F" w:rsidR="008B6D2C">
              <w:rPr>
                <w:rStyle w:val="Hyperlink"/>
                <w:noProof/>
              </w:rPr>
              <w:t>SCHEDULE 4 – QUALITY REQUIREMENTS</w:t>
            </w:r>
            <w:r w:rsidR="008B6D2C">
              <w:rPr>
                <w:noProof/>
                <w:webHidden/>
              </w:rPr>
              <w:tab/>
            </w:r>
            <w:r w:rsidR="008B6D2C">
              <w:rPr>
                <w:noProof/>
                <w:webHidden/>
              </w:rPr>
              <w:fldChar w:fldCharType="begin"/>
            </w:r>
            <w:r w:rsidR="008B6D2C">
              <w:rPr>
                <w:noProof/>
                <w:webHidden/>
              </w:rPr>
              <w:instrText xml:space="preserve"> PAGEREF _Toc47622199 \h </w:instrText>
            </w:r>
            <w:r w:rsidR="008B6D2C">
              <w:rPr>
                <w:noProof/>
                <w:webHidden/>
              </w:rPr>
            </w:r>
            <w:r w:rsidR="008B6D2C">
              <w:rPr>
                <w:noProof/>
                <w:webHidden/>
              </w:rPr>
              <w:fldChar w:fldCharType="separate"/>
            </w:r>
            <w:r w:rsidR="008B6D2C">
              <w:rPr>
                <w:noProof/>
                <w:webHidden/>
              </w:rPr>
              <w:t>58</w:t>
            </w:r>
            <w:r w:rsidR="008B6D2C">
              <w:rPr>
                <w:noProof/>
                <w:webHidden/>
              </w:rPr>
              <w:fldChar w:fldCharType="end"/>
            </w:r>
          </w:hyperlink>
        </w:p>
        <w:p w:rsidR="008B6D2C" w:rsidP="007306BD" w:rsidRDefault="00092FCF" w14:paraId="4D378B40" w14:textId="34BCD998">
          <w:pPr>
            <w:pStyle w:val="TOC2"/>
            <w:rPr>
              <w:rFonts w:asciiTheme="minorHAnsi" w:hAnsiTheme="minorHAnsi" w:cstheme="minorBidi"/>
              <w:sz w:val="22"/>
              <w:szCs w:val="22"/>
              <w:lang w:val="en-GB" w:eastAsia="en-GB"/>
            </w:rPr>
          </w:pPr>
          <w:hyperlink w:history="1" w:anchor="_Toc47622200">
            <w:r w:rsidRPr="00CC7D7F" w:rsidR="008B6D2C">
              <w:rPr>
                <w:rStyle w:val="Hyperlink"/>
                <w:b/>
              </w:rPr>
              <w:t>A.</w:t>
            </w:r>
            <w:r w:rsidR="008B6D2C">
              <w:rPr>
                <w:rFonts w:asciiTheme="minorHAnsi" w:hAnsiTheme="minorHAnsi" w:cstheme="minorBidi"/>
                <w:sz w:val="22"/>
                <w:szCs w:val="22"/>
                <w:lang w:val="en-GB" w:eastAsia="en-GB"/>
              </w:rPr>
              <w:tab/>
            </w:r>
            <w:r w:rsidRPr="00CC7D7F" w:rsidR="008B6D2C">
              <w:rPr>
                <w:rStyle w:val="Hyperlink"/>
                <w:b/>
              </w:rPr>
              <w:t>Operational Standards</w:t>
            </w:r>
            <w:r w:rsidR="008B6D2C">
              <w:rPr>
                <w:webHidden/>
              </w:rPr>
              <w:tab/>
            </w:r>
            <w:r w:rsidR="008B6D2C">
              <w:rPr>
                <w:webHidden/>
              </w:rPr>
              <w:fldChar w:fldCharType="begin"/>
            </w:r>
            <w:r w:rsidR="008B6D2C">
              <w:rPr>
                <w:webHidden/>
              </w:rPr>
              <w:instrText xml:space="preserve"> PAGEREF _Toc47622200 \h </w:instrText>
            </w:r>
            <w:r w:rsidR="008B6D2C">
              <w:rPr>
                <w:webHidden/>
              </w:rPr>
            </w:r>
            <w:r w:rsidR="008B6D2C">
              <w:rPr>
                <w:webHidden/>
              </w:rPr>
              <w:fldChar w:fldCharType="separate"/>
            </w:r>
            <w:r w:rsidR="008B6D2C">
              <w:rPr>
                <w:webHidden/>
              </w:rPr>
              <w:t>58</w:t>
            </w:r>
            <w:r w:rsidR="008B6D2C">
              <w:rPr>
                <w:webHidden/>
              </w:rPr>
              <w:fldChar w:fldCharType="end"/>
            </w:r>
          </w:hyperlink>
        </w:p>
        <w:p w:rsidR="008B6D2C" w:rsidP="007306BD" w:rsidRDefault="00092FCF" w14:paraId="66E5F0D6" w14:textId="35D7B0C3">
          <w:pPr>
            <w:pStyle w:val="TOC2"/>
            <w:rPr>
              <w:rFonts w:asciiTheme="minorHAnsi" w:hAnsiTheme="minorHAnsi" w:cstheme="minorBidi"/>
              <w:sz w:val="22"/>
              <w:szCs w:val="22"/>
              <w:lang w:val="en-GB" w:eastAsia="en-GB"/>
            </w:rPr>
          </w:pPr>
          <w:hyperlink w:history="1" w:anchor="_Toc47622201">
            <w:r w:rsidRPr="00CC7D7F" w:rsidR="008B6D2C">
              <w:rPr>
                <w:rStyle w:val="Hyperlink"/>
                <w:b/>
              </w:rPr>
              <w:t>B.</w:t>
            </w:r>
            <w:r w:rsidR="008B6D2C">
              <w:rPr>
                <w:rFonts w:asciiTheme="minorHAnsi" w:hAnsiTheme="minorHAnsi" w:cstheme="minorBidi"/>
                <w:sz w:val="22"/>
                <w:szCs w:val="22"/>
                <w:lang w:val="en-GB" w:eastAsia="en-GB"/>
              </w:rPr>
              <w:tab/>
            </w:r>
            <w:r w:rsidRPr="00CC7D7F" w:rsidR="008B6D2C">
              <w:rPr>
                <w:rStyle w:val="Hyperlink"/>
                <w:b/>
              </w:rPr>
              <w:t>National Quality Requirements</w:t>
            </w:r>
            <w:r w:rsidR="008B6D2C">
              <w:rPr>
                <w:webHidden/>
              </w:rPr>
              <w:tab/>
            </w:r>
            <w:r w:rsidR="008B6D2C">
              <w:rPr>
                <w:webHidden/>
              </w:rPr>
              <w:fldChar w:fldCharType="begin"/>
            </w:r>
            <w:r w:rsidR="008B6D2C">
              <w:rPr>
                <w:webHidden/>
              </w:rPr>
              <w:instrText xml:space="preserve"> PAGEREF _Toc47622201 \h </w:instrText>
            </w:r>
            <w:r w:rsidR="008B6D2C">
              <w:rPr>
                <w:webHidden/>
              </w:rPr>
            </w:r>
            <w:r w:rsidR="008B6D2C">
              <w:rPr>
                <w:webHidden/>
              </w:rPr>
              <w:fldChar w:fldCharType="separate"/>
            </w:r>
            <w:r w:rsidR="008B6D2C">
              <w:rPr>
                <w:webHidden/>
              </w:rPr>
              <w:t>65</w:t>
            </w:r>
            <w:r w:rsidR="008B6D2C">
              <w:rPr>
                <w:webHidden/>
              </w:rPr>
              <w:fldChar w:fldCharType="end"/>
            </w:r>
          </w:hyperlink>
        </w:p>
        <w:p w:rsidR="008B6D2C" w:rsidP="007306BD" w:rsidRDefault="00092FCF" w14:paraId="1E5532BD" w14:textId="16504C28">
          <w:pPr>
            <w:pStyle w:val="TOC2"/>
            <w:rPr>
              <w:rFonts w:asciiTheme="minorHAnsi" w:hAnsiTheme="minorHAnsi" w:cstheme="minorBidi"/>
              <w:sz w:val="22"/>
              <w:szCs w:val="22"/>
              <w:lang w:val="en-GB" w:eastAsia="en-GB"/>
            </w:rPr>
          </w:pPr>
          <w:hyperlink w:history="1" w:anchor="_Toc47622202">
            <w:r w:rsidRPr="00CC7D7F" w:rsidR="008B6D2C">
              <w:rPr>
                <w:rStyle w:val="Hyperlink"/>
                <w:b/>
              </w:rPr>
              <w:t>C.</w:t>
            </w:r>
            <w:r w:rsidR="008B6D2C">
              <w:rPr>
                <w:rFonts w:asciiTheme="minorHAnsi" w:hAnsiTheme="minorHAnsi" w:cstheme="minorBidi"/>
                <w:sz w:val="22"/>
                <w:szCs w:val="22"/>
                <w:lang w:val="en-GB" w:eastAsia="en-GB"/>
              </w:rPr>
              <w:tab/>
            </w:r>
            <w:r w:rsidRPr="00CC7D7F" w:rsidR="008B6D2C">
              <w:rPr>
                <w:rStyle w:val="Hyperlink"/>
                <w:b/>
              </w:rPr>
              <w:t>Local Quality Requirements</w:t>
            </w:r>
            <w:r w:rsidR="008B6D2C">
              <w:rPr>
                <w:webHidden/>
              </w:rPr>
              <w:tab/>
            </w:r>
            <w:r w:rsidR="008B6D2C">
              <w:rPr>
                <w:webHidden/>
              </w:rPr>
              <w:fldChar w:fldCharType="begin"/>
            </w:r>
            <w:r w:rsidR="008B6D2C">
              <w:rPr>
                <w:webHidden/>
              </w:rPr>
              <w:instrText xml:space="preserve"> PAGEREF _Toc47622202 \h </w:instrText>
            </w:r>
            <w:r w:rsidR="008B6D2C">
              <w:rPr>
                <w:webHidden/>
              </w:rPr>
            </w:r>
            <w:r w:rsidR="008B6D2C">
              <w:rPr>
                <w:webHidden/>
              </w:rPr>
              <w:fldChar w:fldCharType="separate"/>
            </w:r>
            <w:r w:rsidR="008B6D2C">
              <w:rPr>
                <w:webHidden/>
              </w:rPr>
              <w:t>70</w:t>
            </w:r>
            <w:r w:rsidR="008B6D2C">
              <w:rPr>
                <w:webHidden/>
              </w:rPr>
              <w:fldChar w:fldCharType="end"/>
            </w:r>
          </w:hyperlink>
        </w:p>
        <w:p w:rsidR="008B6D2C" w:rsidP="007306BD" w:rsidRDefault="00092FCF" w14:paraId="45882CD7" w14:textId="6C0E4735">
          <w:pPr>
            <w:pStyle w:val="TOC2"/>
            <w:rPr>
              <w:rFonts w:asciiTheme="minorHAnsi" w:hAnsiTheme="minorHAnsi" w:cstheme="minorBidi"/>
              <w:sz w:val="22"/>
              <w:szCs w:val="22"/>
              <w:lang w:val="en-GB" w:eastAsia="en-GB"/>
            </w:rPr>
          </w:pPr>
          <w:hyperlink w:history="1" w:anchor="_Toc47622203">
            <w:r w:rsidRPr="00CC7D7F" w:rsidR="008B6D2C">
              <w:rPr>
                <w:rStyle w:val="Hyperlink"/>
                <w:b/>
              </w:rPr>
              <w:t>D.</w:t>
            </w:r>
            <w:r w:rsidR="008B6D2C">
              <w:rPr>
                <w:rFonts w:asciiTheme="minorHAnsi" w:hAnsiTheme="minorHAnsi" w:cstheme="minorBidi"/>
                <w:sz w:val="22"/>
                <w:szCs w:val="22"/>
                <w:lang w:val="en-GB" w:eastAsia="en-GB"/>
              </w:rPr>
              <w:tab/>
            </w:r>
            <w:r w:rsidRPr="00CC7D7F" w:rsidR="008B6D2C">
              <w:rPr>
                <w:rStyle w:val="Hyperlink"/>
                <w:b/>
              </w:rPr>
              <w:t>Commissioning for Quality and Innovation (CQUIN)</w:t>
            </w:r>
            <w:r w:rsidR="008B6D2C">
              <w:rPr>
                <w:webHidden/>
              </w:rPr>
              <w:tab/>
            </w:r>
            <w:r w:rsidR="008B6D2C">
              <w:rPr>
                <w:webHidden/>
              </w:rPr>
              <w:fldChar w:fldCharType="begin"/>
            </w:r>
            <w:r w:rsidR="008B6D2C">
              <w:rPr>
                <w:webHidden/>
              </w:rPr>
              <w:instrText xml:space="preserve"> PAGEREF _Toc47622203 \h </w:instrText>
            </w:r>
            <w:r w:rsidR="008B6D2C">
              <w:rPr>
                <w:webHidden/>
              </w:rPr>
            </w:r>
            <w:r w:rsidR="008B6D2C">
              <w:rPr>
                <w:webHidden/>
              </w:rPr>
              <w:fldChar w:fldCharType="separate"/>
            </w:r>
            <w:r w:rsidR="008B6D2C">
              <w:rPr>
                <w:webHidden/>
              </w:rPr>
              <w:t>76</w:t>
            </w:r>
            <w:r w:rsidR="008B6D2C">
              <w:rPr>
                <w:webHidden/>
              </w:rPr>
              <w:fldChar w:fldCharType="end"/>
            </w:r>
          </w:hyperlink>
        </w:p>
        <w:p w:rsidR="008B6D2C" w:rsidP="007306BD" w:rsidRDefault="00092FCF" w14:paraId="142D0614" w14:textId="6AF6381F">
          <w:pPr>
            <w:pStyle w:val="TOC2"/>
            <w:rPr>
              <w:rFonts w:asciiTheme="minorHAnsi" w:hAnsiTheme="minorHAnsi" w:cstheme="minorBidi"/>
              <w:sz w:val="22"/>
              <w:szCs w:val="22"/>
              <w:lang w:val="en-GB" w:eastAsia="en-GB"/>
            </w:rPr>
          </w:pPr>
          <w:hyperlink w:history="1" w:anchor="_Toc47622204">
            <w:r w:rsidRPr="00CC7D7F" w:rsidR="008B6D2C">
              <w:rPr>
                <w:rStyle w:val="Hyperlink"/>
                <w:b/>
              </w:rPr>
              <w:t>E.</w:t>
            </w:r>
            <w:r w:rsidR="008B6D2C">
              <w:rPr>
                <w:rFonts w:asciiTheme="minorHAnsi" w:hAnsiTheme="minorHAnsi" w:cstheme="minorBidi"/>
                <w:sz w:val="22"/>
                <w:szCs w:val="22"/>
                <w:lang w:val="en-GB" w:eastAsia="en-GB"/>
              </w:rPr>
              <w:tab/>
            </w:r>
            <w:r w:rsidRPr="00CC7D7F" w:rsidR="008B6D2C">
              <w:rPr>
                <w:rStyle w:val="Hyperlink"/>
                <w:b/>
              </w:rPr>
              <w:t>Local Incentive Scheme</w:t>
            </w:r>
            <w:r w:rsidR="008B6D2C">
              <w:rPr>
                <w:webHidden/>
              </w:rPr>
              <w:tab/>
            </w:r>
            <w:r w:rsidR="008B6D2C">
              <w:rPr>
                <w:webHidden/>
              </w:rPr>
              <w:fldChar w:fldCharType="begin"/>
            </w:r>
            <w:r w:rsidR="008B6D2C">
              <w:rPr>
                <w:webHidden/>
              </w:rPr>
              <w:instrText xml:space="preserve"> PAGEREF _Toc47622204 \h </w:instrText>
            </w:r>
            <w:r w:rsidR="008B6D2C">
              <w:rPr>
                <w:webHidden/>
              </w:rPr>
            </w:r>
            <w:r w:rsidR="008B6D2C">
              <w:rPr>
                <w:webHidden/>
              </w:rPr>
              <w:fldChar w:fldCharType="separate"/>
            </w:r>
            <w:r w:rsidR="008B6D2C">
              <w:rPr>
                <w:webHidden/>
              </w:rPr>
              <w:t>77</w:t>
            </w:r>
            <w:r w:rsidR="008B6D2C">
              <w:rPr>
                <w:webHidden/>
              </w:rPr>
              <w:fldChar w:fldCharType="end"/>
            </w:r>
          </w:hyperlink>
        </w:p>
        <w:p w:rsidR="008B6D2C" w:rsidRDefault="00092FCF" w14:paraId="1E4EFC2B" w14:textId="00F6541B">
          <w:pPr>
            <w:pStyle w:val="TOC1"/>
            <w:tabs>
              <w:tab w:val="right" w:leader="dot" w:pos="10251"/>
            </w:tabs>
            <w:rPr>
              <w:rFonts w:asciiTheme="minorHAnsi" w:hAnsiTheme="minorHAnsi" w:eastAsiaTheme="minorEastAsia" w:cstheme="minorBidi"/>
              <w:noProof/>
              <w:sz w:val="22"/>
              <w:szCs w:val="22"/>
              <w:lang w:eastAsia="en-GB"/>
            </w:rPr>
          </w:pPr>
          <w:hyperlink w:history="1" w:anchor="_Toc47622205">
            <w:r w:rsidRPr="00CC7D7F" w:rsidR="008B6D2C">
              <w:rPr>
                <w:rStyle w:val="Hyperlink"/>
                <w:noProof/>
              </w:rPr>
              <w:t>SCHEDULE 5 – GOVERNANCE</w:t>
            </w:r>
            <w:r w:rsidR="008B6D2C">
              <w:rPr>
                <w:noProof/>
                <w:webHidden/>
              </w:rPr>
              <w:tab/>
            </w:r>
            <w:r w:rsidR="008B6D2C">
              <w:rPr>
                <w:noProof/>
                <w:webHidden/>
              </w:rPr>
              <w:fldChar w:fldCharType="begin"/>
            </w:r>
            <w:r w:rsidR="008B6D2C">
              <w:rPr>
                <w:noProof/>
                <w:webHidden/>
              </w:rPr>
              <w:instrText xml:space="preserve"> PAGEREF _Toc47622205 \h </w:instrText>
            </w:r>
            <w:r w:rsidR="008B6D2C">
              <w:rPr>
                <w:noProof/>
                <w:webHidden/>
              </w:rPr>
            </w:r>
            <w:r w:rsidR="008B6D2C">
              <w:rPr>
                <w:noProof/>
                <w:webHidden/>
              </w:rPr>
              <w:fldChar w:fldCharType="separate"/>
            </w:r>
            <w:r w:rsidR="008B6D2C">
              <w:rPr>
                <w:noProof/>
                <w:webHidden/>
              </w:rPr>
              <w:t>78</w:t>
            </w:r>
            <w:r w:rsidR="008B6D2C">
              <w:rPr>
                <w:noProof/>
                <w:webHidden/>
              </w:rPr>
              <w:fldChar w:fldCharType="end"/>
            </w:r>
          </w:hyperlink>
        </w:p>
        <w:p w:rsidR="008B6D2C" w:rsidP="007306BD" w:rsidRDefault="00092FCF" w14:paraId="572CBB5C" w14:textId="45E51BBA">
          <w:pPr>
            <w:pStyle w:val="TOC2"/>
            <w:rPr>
              <w:rFonts w:asciiTheme="minorHAnsi" w:hAnsiTheme="minorHAnsi" w:cstheme="minorBidi"/>
              <w:sz w:val="22"/>
              <w:szCs w:val="22"/>
              <w:lang w:val="en-GB" w:eastAsia="en-GB"/>
            </w:rPr>
          </w:pPr>
          <w:hyperlink w:history="1" w:anchor="_Toc47622206">
            <w:r w:rsidRPr="00CC7D7F" w:rsidR="008B6D2C">
              <w:rPr>
                <w:rStyle w:val="Hyperlink"/>
                <w:b/>
              </w:rPr>
              <w:t>A.</w:t>
            </w:r>
            <w:r w:rsidR="008B6D2C">
              <w:rPr>
                <w:rFonts w:asciiTheme="minorHAnsi" w:hAnsiTheme="minorHAnsi" w:cstheme="minorBidi"/>
                <w:sz w:val="22"/>
                <w:szCs w:val="22"/>
                <w:lang w:val="en-GB" w:eastAsia="en-GB"/>
              </w:rPr>
              <w:tab/>
            </w:r>
            <w:r w:rsidRPr="00CC7D7F" w:rsidR="008B6D2C">
              <w:rPr>
                <w:rStyle w:val="Hyperlink"/>
                <w:b/>
              </w:rPr>
              <w:t>Documents Relied On</w:t>
            </w:r>
            <w:r w:rsidR="008B6D2C">
              <w:rPr>
                <w:webHidden/>
              </w:rPr>
              <w:tab/>
            </w:r>
            <w:r w:rsidR="008B6D2C">
              <w:rPr>
                <w:webHidden/>
              </w:rPr>
              <w:fldChar w:fldCharType="begin"/>
            </w:r>
            <w:r w:rsidR="008B6D2C">
              <w:rPr>
                <w:webHidden/>
              </w:rPr>
              <w:instrText xml:space="preserve"> PAGEREF _Toc47622206 \h </w:instrText>
            </w:r>
            <w:r w:rsidR="008B6D2C">
              <w:rPr>
                <w:webHidden/>
              </w:rPr>
            </w:r>
            <w:r w:rsidR="008B6D2C">
              <w:rPr>
                <w:webHidden/>
              </w:rPr>
              <w:fldChar w:fldCharType="separate"/>
            </w:r>
            <w:r w:rsidR="008B6D2C">
              <w:rPr>
                <w:webHidden/>
              </w:rPr>
              <w:t>78</w:t>
            </w:r>
            <w:r w:rsidR="008B6D2C">
              <w:rPr>
                <w:webHidden/>
              </w:rPr>
              <w:fldChar w:fldCharType="end"/>
            </w:r>
          </w:hyperlink>
        </w:p>
        <w:p w:rsidR="008B6D2C" w:rsidP="007306BD" w:rsidRDefault="00092FCF" w14:paraId="6A1CAC09" w14:textId="6CB7B4E0">
          <w:pPr>
            <w:pStyle w:val="TOC2"/>
            <w:rPr>
              <w:rFonts w:asciiTheme="minorHAnsi" w:hAnsiTheme="minorHAnsi" w:cstheme="minorBidi"/>
              <w:sz w:val="22"/>
              <w:szCs w:val="22"/>
              <w:lang w:val="en-GB" w:eastAsia="en-GB"/>
            </w:rPr>
          </w:pPr>
          <w:hyperlink w:history="1" w:anchor="_Toc47622207">
            <w:r w:rsidRPr="00CC7D7F" w:rsidR="008B6D2C">
              <w:rPr>
                <w:rStyle w:val="Hyperlink"/>
                <w:b/>
              </w:rPr>
              <w:t>B.</w:t>
            </w:r>
            <w:r w:rsidR="008B6D2C">
              <w:rPr>
                <w:rFonts w:asciiTheme="minorHAnsi" w:hAnsiTheme="minorHAnsi" w:cstheme="minorBidi"/>
                <w:sz w:val="22"/>
                <w:szCs w:val="22"/>
                <w:lang w:val="en-GB" w:eastAsia="en-GB"/>
              </w:rPr>
              <w:tab/>
            </w:r>
            <w:r w:rsidRPr="00CC7D7F" w:rsidR="008B6D2C">
              <w:rPr>
                <w:rStyle w:val="Hyperlink"/>
                <w:b/>
              </w:rPr>
              <w:t>Provider’s Material Sub-Contracts</w:t>
            </w:r>
            <w:r w:rsidR="008B6D2C">
              <w:rPr>
                <w:webHidden/>
              </w:rPr>
              <w:tab/>
            </w:r>
            <w:r w:rsidR="008B6D2C">
              <w:rPr>
                <w:webHidden/>
              </w:rPr>
              <w:fldChar w:fldCharType="begin"/>
            </w:r>
            <w:r w:rsidR="008B6D2C">
              <w:rPr>
                <w:webHidden/>
              </w:rPr>
              <w:instrText xml:space="preserve"> PAGEREF _Toc47622207 \h </w:instrText>
            </w:r>
            <w:r w:rsidR="008B6D2C">
              <w:rPr>
                <w:webHidden/>
              </w:rPr>
            </w:r>
            <w:r w:rsidR="008B6D2C">
              <w:rPr>
                <w:webHidden/>
              </w:rPr>
              <w:fldChar w:fldCharType="separate"/>
            </w:r>
            <w:r w:rsidR="008B6D2C">
              <w:rPr>
                <w:webHidden/>
              </w:rPr>
              <w:t>79</w:t>
            </w:r>
            <w:r w:rsidR="008B6D2C">
              <w:rPr>
                <w:webHidden/>
              </w:rPr>
              <w:fldChar w:fldCharType="end"/>
            </w:r>
          </w:hyperlink>
        </w:p>
        <w:p w:rsidR="008B6D2C" w:rsidP="007306BD" w:rsidRDefault="00092FCF" w14:paraId="6900B985" w14:textId="7DAAC3E9">
          <w:pPr>
            <w:pStyle w:val="TOC2"/>
            <w:rPr>
              <w:rFonts w:asciiTheme="minorHAnsi" w:hAnsiTheme="minorHAnsi" w:cstheme="minorBidi"/>
              <w:sz w:val="22"/>
              <w:szCs w:val="22"/>
              <w:lang w:val="en-GB" w:eastAsia="en-GB"/>
            </w:rPr>
          </w:pPr>
          <w:hyperlink w:history="1" w:anchor="_Toc47622208">
            <w:r w:rsidRPr="00CC7D7F" w:rsidR="008B6D2C">
              <w:rPr>
                <w:rStyle w:val="Hyperlink"/>
                <w:b/>
              </w:rPr>
              <w:t>C.</w:t>
            </w:r>
            <w:r w:rsidR="008B6D2C">
              <w:rPr>
                <w:rFonts w:asciiTheme="minorHAnsi" w:hAnsiTheme="minorHAnsi" w:cstheme="minorBidi"/>
                <w:sz w:val="22"/>
                <w:szCs w:val="22"/>
                <w:lang w:val="en-GB" w:eastAsia="en-GB"/>
              </w:rPr>
              <w:tab/>
            </w:r>
            <w:r w:rsidRPr="00CC7D7F" w:rsidR="008B6D2C">
              <w:rPr>
                <w:rStyle w:val="Hyperlink"/>
                <w:b/>
              </w:rPr>
              <w:t>Commissioner Roles and Responsibilities</w:t>
            </w:r>
            <w:r w:rsidR="008B6D2C">
              <w:rPr>
                <w:webHidden/>
              </w:rPr>
              <w:tab/>
            </w:r>
            <w:r w:rsidR="008B6D2C">
              <w:rPr>
                <w:webHidden/>
              </w:rPr>
              <w:fldChar w:fldCharType="begin"/>
            </w:r>
            <w:r w:rsidR="008B6D2C">
              <w:rPr>
                <w:webHidden/>
              </w:rPr>
              <w:instrText xml:space="preserve"> PAGEREF _Toc47622208 \h </w:instrText>
            </w:r>
            <w:r w:rsidR="008B6D2C">
              <w:rPr>
                <w:webHidden/>
              </w:rPr>
            </w:r>
            <w:r w:rsidR="008B6D2C">
              <w:rPr>
                <w:webHidden/>
              </w:rPr>
              <w:fldChar w:fldCharType="separate"/>
            </w:r>
            <w:r w:rsidR="008B6D2C">
              <w:rPr>
                <w:webHidden/>
              </w:rPr>
              <w:t>80</w:t>
            </w:r>
            <w:r w:rsidR="008B6D2C">
              <w:rPr>
                <w:webHidden/>
              </w:rPr>
              <w:fldChar w:fldCharType="end"/>
            </w:r>
          </w:hyperlink>
        </w:p>
        <w:p w:rsidR="008B6D2C" w:rsidRDefault="00092FCF" w14:paraId="5BDA24DE" w14:textId="570E22EF">
          <w:pPr>
            <w:pStyle w:val="TOC1"/>
            <w:tabs>
              <w:tab w:val="right" w:leader="dot" w:pos="10251"/>
            </w:tabs>
            <w:rPr>
              <w:rFonts w:asciiTheme="minorHAnsi" w:hAnsiTheme="minorHAnsi" w:eastAsiaTheme="minorEastAsia" w:cstheme="minorBidi"/>
              <w:noProof/>
              <w:sz w:val="22"/>
              <w:szCs w:val="22"/>
              <w:lang w:eastAsia="en-GB"/>
            </w:rPr>
          </w:pPr>
          <w:hyperlink w:history="1" w:anchor="_Toc47622209">
            <w:r w:rsidRPr="00CC7D7F" w:rsidR="008B6D2C">
              <w:rPr>
                <w:rStyle w:val="Hyperlink"/>
                <w:noProof/>
              </w:rPr>
              <w:t>SCHEDULE 6 – CONTRACT MANAGEMENT, REPORTING AND INFORMATION REQUIREMENTS</w:t>
            </w:r>
            <w:r w:rsidR="008B6D2C">
              <w:rPr>
                <w:noProof/>
                <w:webHidden/>
              </w:rPr>
              <w:tab/>
            </w:r>
            <w:r w:rsidR="008B6D2C">
              <w:rPr>
                <w:noProof/>
                <w:webHidden/>
              </w:rPr>
              <w:fldChar w:fldCharType="begin"/>
            </w:r>
            <w:r w:rsidR="008B6D2C">
              <w:rPr>
                <w:noProof/>
                <w:webHidden/>
              </w:rPr>
              <w:instrText xml:space="preserve"> PAGEREF _Toc47622209 \h </w:instrText>
            </w:r>
            <w:r w:rsidR="008B6D2C">
              <w:rPr>
                <w:noProof/>
                <w:webHidden/>
              </w:rPr>
            </w:r>
            <w:r w:rsidR="008B6D2C">
              <w:rPr>
                <w:noProof/>
                <w:webHidden/>
              </w:rPr>
              <w:fldChar w:fldCharType="separate"/>
            </w:r>
            <w:r w:rsidR="008B6D2C">
              <w:rPr>
                <w:noProof/>
                <w:webHidden/>
              </w:rPr>
              <w:t>82</w:t>
            </w:r>
            <w:r w:rsidR="008B6D2C">
              <w:rPr>
                <w:noProof/>
                <w:webHidden/>
              </w:rPr>
              <w:fldChar w:fldCharType="end"/>
            </w:r>
          </w:hyperlink>
        </w:p>
        <w:p w:rsidR="008B6D2C" w:rsidP="007306BD" w:rsidRDefault="00092FCF" w14:paraId="5AC534A9" w14:textId="1A69E9AF">
          <w:pPr>
            <w:pStyle w:val="TOC2"/>
            <w:rPr>
              <w:rFonts w:asciiTheme="minorHAnsi" w:hAnsiTheme="minorHAnsi" w:cstheme="minorBidi"/>
              <w:sz w:val="22"/>
              <w:szCs w:val="22"/>
              <w:lang w:val="en-GB" w:eastAsia="en-GB"/>
            </w:rPr>
          </w:pPr>
          <w:hyperlink w:history="1" w:anchor="_Toc47622210">
            <w:r w:rsidRPr="00CC7D7F" w:rsidR="008B6D2C">
              <w:rPr>
                <w:rStyle w:val="Hyperlink"/>
                <w:b/>
              </w:rPr>
              <w:t>A.</w:t>
            </w:r>
            <w:r w:rsidR="008B6D2C">
              <w:rPr>
                <w:rFonts w:asciiTheme="minorHAnsi" w:hAnsiTheme="minorHAnsi" w:cstheme="minorBidi"/>
                <w:sz w:val="22"/>
                <w:szCs w:val="22"/>
                <w:lang w:val="en-GB" w:eastAsia="en-GB"/>
              </w:rPr>
              <w:tab/>
            </w:r>
            <w:r w:rsidRPr="00CC7D7F" w:rsidR="008B6D2C">
              <w:rPr>
                <w:rStyle w:val="Hyperlink"/>
                <w:b/>
              </w:rPr>
              <w:t>Reporting Requirements</w:t>
            </w:r>
            <w:r w:rsidR="008B6D2C">
              <w:rPr>
                <w:webHidden/>
              </w:rPr>
              <w:tab/>
            </w:r>
            <w:r w:rsidR="008B6D2C">
              <w:rPr>
                <w:webHidden/>
              </w:rPr>
              <w:fldChar w:fldCharType="begin"/>
            </w:r>
            <w:r w:rsidR="008B6D2C">
              <w:rPr>
                <w:webHidden/>
              </w:rPr>
              <w:instrText xml:space="preserve"> PAGEREF _Toc47622210 \h </w:instrText>
            </w:r>
            <w:r w:rsidR="008B6D2C">
              <w:rPr>
                <w:webHidden/>
              </w:rPr>
            </w:r>
            <w:r w:rsidR="008B6D2C">
              <w:rPr>
                <w:webHidden/>
              </w:rPr>
              <w:fldChar w:fldCharType="separate"/>
            </w:r>
            <w:r w:rsidR="008B6D2C">
              <w:rPr>
                <w:webHidden/>
              </w:rPr>
              <w:t>82</w:t>
            </w:r>
            <w:r w:rsidR="008B6D2C">
              <w:rPr>
                <w:webHidden/>
              </w:rPr>
              <w:fldChar w:fldCharType="end"/>
            </w:r>
          </w:hyperlink>
        </w:p>
        <w:p w:rsidR="008B6D2C" w:rsidP="007306BD" w:rsidRDefault="00092FCF" w14:paraId="5A821355" w14:textId="0E2B5960">
          <w:pPr>
            <w:pStyle w:val="TOC2"/>
            <w:rPr>
              <w:rFonts w:asciiTheme="minorHAnsi" w:hAnsiTheme="minorHAnsi" w:cstheme="minorBidi"/>
              <w:sz w:val="22"/>
              <w:szCs w:val="22"/>
              <w:lang w:val="en-GB" w:eastAsia="en-GB"/>
            </w:rPr>
          </w:pPr>
          <w:hyperlink w:history="1" w:anchor="_Toc47622211">
            <w:r w:rsidRPr="00CC7D7F" w:rsidR="008B6D2C">
              <w:rPr>
                <w:rStyle w:val="Hyperlink"/>
                <w:b/>
              </w:rPr>
              <w:t>B.</w:t>
            </w:r>
            <w:r w:rsidR="008B6D2C">
              <w:rPr>
                <w:rFonts w:asciiTheme="minorHAnsi" w:hAnsiTheme="minorHAnsi" w:cstheme="minorBidi"/>
                <w:sz w:val="22"/>
                <w:szCs w:val="22"/>
                <w:lang w:val="en-GB" w:eastAsia="en-GB"/>
              </w:rPr>
              <w:tab/>
            </w:r>
            <w:r w:rsidRPr="00CC7D7F" w:rsidR="008B6D2C">
              <w:rPr>
                <w:rStyle w:val="Hyperlink"/>
                <w:b/>
              </w:rPr>
              <w:t>Data Quality Improvement Plans</w:t>
            </w:r>
            <w:r w:rsidR="008B6D2C">
              <w:rPr>
                <w:webHidden/>
              </w:rPr>
              <w:tab/>
            </w:r>
            <w:r w:rsidR="008B6D2C">
              <w:rPr>
                <w:webHidden/>
              </w:rPr>
              <w:fldChar w:fldCharType="begin"/>
            </w:r>
            <w:r w:rsidR="008B6D2C">
              <w:rPr>
                <w:webHidden/>
              </w:rPr>
              <w:instrText xml:space="preserve"> PAGEREF _Toc47622211 \h </w:instrText>
            </w:r>
            <w:r w:rsidR="008B6D2C">
              <w:rPr>
                <w:webHidden/>
              </w:rPr>
            </w:r>
            <w:r w:rsidR="008B6D2C">
              <w:rPr>
                <w:webHidden/>
              </w:rPr>
              <w:fldChar w:fldCharType="separate"/>
            </w:r>
            <w:r w:rsidR="008B6D2C">
              <w:rPr>
                <w:webHidden/>
              </w:rPr>
              <w:t>99</w:t>
            </w:r>
            <w:r w:rsidR="008B6D2C">
              <w:rPr>
                <w:webHidden/>
              </w:rPr>
              <w:fldChar w:fldCharType="end"/>
            </w:r>
          </w:hyperlink>
        </w:p>
        <w:p w:rsidR="008B6D2C" w:rsidP="007306BD" w:rsidRDefault="00092FCF" w14:paraId="4B2C78D9" w14:textId="5CCA9A28">
          <w:pPr>
            <w:pStyle w:val="TOC2"/>
            <w:rPr>
              <w:rFonts w:asciiTheme="minorHAnsi" w:hAnsiTheme="minorHAnsi" w:cstheme="minorBidi"/>
              <w:sz w:val="22"/>
              <w:szCs w:val="22"/>
              <w:lang w:val="en-GB" w:eastAsia="en-GB"/>
            </w:rPr>
          </w:pPr>
          <w:hyperlink w:history="1" w:anchor="_Toc47622212">
            <w:r w:rsidRPr="00CC7D7F" w:rsidR="008B6D2C">
              <w:rPr>
                <w:rStyle w:val="Hyperlink"/>
                <w:b/>
              </w:rPr>
              <w:t>C.</w:t>
            </w:r>
            <w:r w:rsidR="008B6D2C">
              <w:rPr>
                <w:rFonts w:asciiTheme="minorHAnsi" w:hAnsiTheme="minorHAnsi" w:cstheme="minorBidi"/>
                <w:sz w:val="22"/>
                <w:szCs w:val="22"/>
                <w:lang w:val="en-GB" w:eastAsia="en-GB"/>
              </w:rPr>
              <w:tab/>
            </w:r>
            <w:r w:rsidRPr="00CC7D7F" w:rsidR="008B6D2C">
              <w:rPr>
                <w:rStyle w:val="Hyperlink"/>
                <w:b/>
              </w:rPr>
              <w:t>Incidents Requiring Reporting Procedure</w:t>
            </w:r>
            <w:r w:rsidR="008B6D2C">
              <w:rPr>
                <w:webHidden/>
              </w:rPr>
              <w:tab/>
            </w:r>
            <w:r w:rsidR="008B6D2C">
              <w:rPr>
                <w:webHidden/>
              </w:rPr>
              <w:fldChar w:fldCharType="begin"/>
            </w:r>
            <w:r w:rsidR="008B6D2C">
              <w:rPr>
                <w:webHidden/>
              </w:rPr>
              <w:instrText xml:space="preserve"> PAGEREF _Toc47622212 \h </w:instrText>
            </w:r>
            <w:r w:rsidR="008B6D2C">
              <w:rPr>
                <w:webHidden/>
              </w:rPr>
            </w:r>
            <w:r w:rsidR="008B6D2C">
              <w:rPr>
                <w:webHidden/>
              </w:rPr>
              <w:fldChar w:fldCharType="separate"/>
            </w:r>
            <w:r w:rsidR="008B6D2C">
              <w:rPr>
                <w:webHidden/>
              </w:rPr>
              <w:t>101</w:t>
            </w:r>
            <w:r w:rsidR="008B6D2C">
              <w:rPr>
                <w:webHidden/>
              </w:rPr>
              <w:fldChar w:fldCharType="end"/>
            </w:r>
          </w:hyperlink>
        </w:p>
        <w:p w:rsidR="008B6D2C" w:rsidP="007306BD" w:rsidRDefault="00092FCF" w14:paraId="0424F5ED" w14:textId="41CE6EBC">
          <w:pPr>
            <w:pStyle w:val="TOC2"/>
            <w:rPr>
              <w:rFonts w:asciiTheme="minorHAnsi" w:hAnsiTheme="minorHAnsi" w:cstheme="minorBidi"/>
              <w:sz w:val="22"/>
              <w:szCs w:val="22"/>
              <w:lang w:val="en-GB" w:eastAsia="en-GB"/>
            </w:rPr>
          </w:pPr>
          <w:hyperlink w:history="1" w:anchor="_Toc47622213">
            <w:r w:rsidRPr="00CC7D7F" w:rsidR="008B6D2C">
              <w:rPr>
                <w:rStyle w:val="Hyperlink"/>
                <w:b/>
              </w:rPr>
              <w:t>D.</w:t>
            </w:r>
            <w:r w:rsidR="008B6D2C">
              <w:rPr>
                <w:rFonts w:asciiTheme="minorHAnsi" w:hAnsiTheme="minorHAnsi" w:cstheme="minorBidi"/>
                <w:sz w:val="22"/>
                <w:szCs w:val="22"/>
                <w:lang w:val="en-GB" w:eastAsia="en-GB"/>
              </w:rPr>
              <w:tab/>
            </w:r>
            <w:r w:rsidRPr="00CC7D7F" w:rsidR="008B6D2C">
              <w:rPr>
                <w:rStyle w:val="Hyperlink"/>
                <w:b/>
              </w:rPr>
              <w:t>Service Development and Improvement Plans</w:t>
            </w:r>
            <w:r w:rsidR="008B6D2C">
              <w:rPr>
                <w:webHidden/>
              </w:rPr>
              <w:tab/>
            </w:r>
            <w:r w:rsidR="008B6D2C">
              <w:rPr>
                <w:webHidden/>
              </w:rPr>
              <w:fldChar w:fldCharType="begin"/>
            </w:r>
            <w:r w:rsidR="008B6D2C">
              <w:rPr>
                <w:webHidden/>
              </w:rPr>
              <w:instrText xml:space="preserve"> PAGEREF _Toc47622213 \h </w:instrText>
            </w:r>
            <w:r w:rsidR="008B6D2C">
              <w:rPr>
                <w:webHidden/>
              </w:rPr>
            </w:r>
            <w:r w:rsidR="008B6D2C">
              <w:rPr>
                <w:webHidden/>
              </w:rPr>
              <w:fldChar w:fldCharType="separate"/>
            </w:r>
            <w:r w:rsidR="008B6D2C">
              <w:rPr>
                <w:webHidden/>
              </w:rPr>
              <w:t>102</w:t>
            </w:r>
            <w:r w:rsidR="008B6D2C">
              <w:rPr>
                <w:webHidden/>
              </w:rPr>
              <w:fldChar w:fldCharType="end"/>
            </w:r>
          </w:hyperlink>
        </w:p>
        <w:p w:rsidR="008B6D2C" w:rsidP="007306BD" w:rsidRDefault="00092FCF" w14:paraId="18FB3774" w14:textId="61641BDD">
          <w:pPr>
            <w:pStyle w:val="TOC2"/>
            <w:rPr>
              <w:rFonts w:asciiTheme="minorHAnsi" w:hAnsiTheme="minorHAnsi" w:cstheme="minorBidi"/>
              <w:sz w:val="22"/>
              <w:szCs w:val="22"/>
              <w:lang w:val="en-GB" w:eastAsia="en-GB"/>
            </w:rPr>
          </w:pPr>
          <w:hyperlink w:history="1" w:anchor="_Toc47622214">
            <w:r w:rsidRPr="00CC7D7F" w:rsidR="008B6D2C">
              <w:rPr>
                <w:rStyle w:val="Hyperlink"/>
                <w:b/>
              </w:rPr>
              <w:t>E.</w:t>
            </w:r>
            <w:r w:rsidR="008B6D2C">
              <w:rPr>
                <w:rFonts w:asciiTheme="minorHAnsi" w:hAnsiTheme="minorHAnsi" w:cstheme="minorBidi"/>
                <w:sz w:val="22"/>
                <w:szCs w:val="22"/>
                <w:lang w:val="en-GB" w:eastAsia="en-GB"/>
              </w:rPr>
              <w:tab/>
            </w:r>
            <w:r w:rsidRPr="00CC7D7F" w:rsidR="008B6D2C">
              <w:rPr>
                <w:rStyle w:val="Hyperlink"/>
                <w:b/>
              </w:rPr>
              <w:t>Surveys</w:t>
            </w:r>
            <w:r w:rsidR="008B6D2C">
              <w:rPr>
                <w:webHidden/>
              </w:rPr>
              <w:tab/>
            </w:r>
            <w:r w:rsidR="008B6D2C">
              <w:rPr>
                <w:webHidden/>
              </w:rPr>
              <w:fldChar w:fldCharType="begin"/>
            </w:r>
            <w:r w:rsidR="008B6D2C">
              <w:rPr>
                <w:webHidden/>
              </w:rPr>
              <w:instrText xml:space="preserve"> PAGEREF _Toc47622214 \h </w:instrText>
            </w:r>
            <w:r w:rsidR="008B6D2C">
              <w:rPr>
                <w:webHidden/>
              </w:rPr>
            </w:r>
            <w:r w:rsidR="008B6D2C">
              <w:rPr>
                <w:webHidden/>
              </w:rPr>
              <w:fldChar w:fldCharType="separate"/>
            </w:r>
            <w:r w:rsidR="008B6D2C">
              <w:rPr>
                <w:webHidden/>
              </w:rPr>
              <w:t>106</w:t>
            </w:r>
            <w:r w:rsidR="008B6D2C">
              <w:rPr>
                <w:webHidden/>
              </w:rPr>
              <w:fldChar w:fldCharType="end"/>
            </w:r>
          </w:hyperlink>
        </w:p>
        <w:p w:rsidR="008B6D2C" w:rsidP="007306BD" w:rsidRDefault="00092FCF" w14:paraId="788B1303" w14:textId="6094D57E">
          <w:pPr>
            <w:pStyle w:val="TOC2"/>
            <w:rPr>
              <w:rFonts w:asciiTheme="minorHAnsi" w:hAnsiTheme="minorHAnsi" w:cstheme="minorBidi"/>
              <w:sz w:val="22"/>
              <w:szCs w:val="22"/>
              <w:lang w:val="en-GB" w:eastAsia="en-GB"/>
            </w:rPr>
          </w:pPr>
          <w:hyperlink w:history="1" w:anchor="_Toc47622215">
            <w:r w:rsidRPr="00CC7D7F" w:rsidR="008B6D2C">
              <w:rPr>
                <w:rStyle w:val="Hyperlink"/>
                <w:b/>
              </w:rPr>
              <w:t>F.</w:t>
            </w:r>
            <w:r w:rsidR="008B6D2C">
              <w:rPr>
                <w:rFonts w:asciiTheme="minorHAnsi" w:hAnsiTheme="minorHAnsi" w:cstheme="minorBidi"/>
                <w:sz w:val="22"/>
                <w:szCs w:val="22"/>
                <w:lang w:val="en-GB" w:eastAsia="en-GB"/>
              </w:rPr>
              <w:tab/>
            </w:r>
            <w:r w:rsidRPr="00CC7D7F" w:rsidR="008B6D2C">
              <w:rPr>
                <w:rStyle w:val="Hyperlink"/>
                <w:b/>
              </w:rPr>
              <w:t>Provider Data Processing Agreement</w:t>
            </w:r>
            <w:r w:rsidR="008B6D2C">
              <w:rPr>
                <w:webHidden/>
              </w:rPr>
              <w:tab/>
            </w:r>
            <w:r w:rsidR="008B6D2C">
              <w:rPr>
                <w:webHidden/>
              </w:rPr>
              <w:fldChar w:fldCharType="begin"/>
            </w:r>
            <w:r w:rsidR="008B6D2C">
              <w:rPr>
                <w:webHidden/>
              </w:rPr>
              <w:instrText xml:space="preserve"> PAGEREF _Toc47622215 \h </w:instrText>
            </w:r>
            <w:r w:rsidR="008B6D2C">
              <w:rPr>
                <w:webHidden/>
              </w:rPr>
            </w:r>
            <w:r w:rsidR="008B6D2C">
              <w:rPr>
                <w:webHidden/>
              </w:rPr>
              <w:fldChar w:fldCharType="separate"/>
            </w:r>
            <w:r w:rsidR="008B6D2C">
              <w:rPr>
                <w:webHidden/>
              </w:rPr>
              <w:t>107</w:t>
            </w:r>
            <w:r w:rsidR="008B6D2C">
              <w:rPr>
                <w:webHidden/>
              </w:rPr>
              <w:fldChar w:fldCharType="end"/>
            </w:r>
          </w:hyperlink>
        </w:p>
        <w:p w:rsidR="008B6D2C" w:rsidRDefault="00092FCF" w14:paraId="0A654AEF" w14:textId="1705EBCC">
          <w:pPr>
            <w:pStyle w:val="TOC1"/>
            <w:tabs>
              <w:tab w:val="right" w:leader="dot" w:pos="10251"/>
            </w:tabs>
            <w:rPr>
              <w:rFonts w:asciiTheme="minorHAnsi" w:hAnsiTheme="minorHAnsi" w:eastAsiaTheme="minorEastAsia" w:cstheme="minorBidi"/>
              <w:noProof/>
              <w:sz w:val="22"/>
              <w:szCs w:val="22"/>
              <w:lang w:eastAsia="en-GB"/>
            </w:rPr>
          </w:pPr>
          <w:hyperlink w:history="1" w:anchor="_Toc47622216">
            <w:r w:rsidRPr="00CC7D7F" w:rsidR="008B6D2C">
              <w:rPr>
                <w:rStyle w:val="Hyperlink"/>
                <w:noProof/>
              </w:rPr>
              <w:t>SCHEDULE 7 – PENSIONS</w:t>
            </w:r>
            <w:r w:rsidR="008B6D2C">
              <w:rPr>
                <w:noProof/>
                <w:webHidden/>
              </w:rPr>
              <w:tab/>
            </w:r>
            <w:r w:rsidR="008B6D2C">
              <w:rPr>
                <w:noProof/>
                <w:webHidden/>
              </w:rPr>
              <w:fldChar w:fldCharType="begin"/>
            </w:r>
            <w:r w:rsidR="008B6D2C">
              <w:rPr>
                <w:noProof/>
                <w:webHidden/>
              </w:rPr>
              <w:instrText xml:space="preserve"> PAGEREF _Toc47622216 \h </w:instrText>
            </w:r>
            <w:r w:rsidR="008B6D2C">
              <w:rPr>
                <w:noProof/>
                <w:webHidden/>
              </w:rPr>
            </w:r>
            <w:r w:rsidR="008B6D2C">
              <w:rPr>
                <w:noProof/>
                <w:webHidden/>
              </w:rPr>
              <w:fldChar w:fldCharType="separate"/>
            </w:r>
            <w:r w:rsidR="008B6D2C">
              <w:rPr>
                <w:noProof/>
                <w:webHidden/>
              </w:rPr>
              <w:t>113</w:t>
            </w:r>
            <w:r w:rsidR="008B6D2C">
              <w:rPr>
                <w:noProof/>
                <w:webHidden/>
              </w:rPr>
              <w:fldChar w:fldCharType="end"/>
            </w:r>
          </w:hyperlink>
        </w:p>
        <w:p w:rsidR="008B6D2C" w:rsidRDefault="00092FCF" w14:paraId="6AF87B94" w14:textId="1A05EB3D">
          <w:pPr>
            <w:pStyle w:val="TOC1"/>
            <w:tabs>
              <w:tab w:val="right" w:leader="dot" w:pos="10251"/>
            </w:tabs>
            <w:rPr>
              <w:rFonts w:asciiTheme="minorHAnsi" w:hAnsiTheme="minorHAnsi" w:eastAsiaTheme="minorEastAsia" w:cstheme="minorBidi"/>
              <w:noProof/>
              <w:sz w:val="22"/>
              <w:szCs w:val="22"/>
              <w:lang w:eastAsia="en-GB"/>
            </w:rPr>
          </w:pPr>
          <w:hyperlink w:history="1" w:anchor="_Toc47622217">
            <w:r w:rsidRPr="00CC7D7F" w:rsidR="008B6D2C">
              <w:rPr>
                <w:rStyle w:val="Hyperlink"/>
                <w:noProof/>
              </w:rPr>
              <w:t>SCHEDULE 8 – LOCAL SYSTEM PLAN OBLIGATIONS</w:t>
            </w:r>
            <w:r w:rsidR="008B6D2C">
              <w:rPr>
                <w:noProof/>
                <w:webHidden/>
              </w:rPr>
              <w:tab/>
            </w:r>
            <w:r w:rsidR="008B6D2C">
              <w:rPr>
                <w:noProof/>
                <w:webHidden/>
              </w:rPr>
              <w:fldChar w:fldCharType="begin"/>
            </w:r>
            <w:r w:rsidR="008B6D2C">
              <w:rPr>
                <w:noProof/>
                <w:webHidden/>
              </w:rPr>
              <w:instrText xml:space="preserve"> PAGEREF _Toc47622217 \h </w:instrText>
            </w:r>
            <w:r w:rsidR="008B6D2C">
              <w:rPr>
                <w:noProof/>
                <w:webHidden/>
              </w:rPr>
            </w:r>
            <w:r w:rsidR="008B6D2C">
              <w:rPr>
                <w:noProof/>
                <w:webHidden/>
              </w:rPr>
              <w:fldChar w:fldCharType="separate"/>
            </w:r>
            <w:r w:rsidR="008B6D2C">
              <w:rPr>
                <w:noProof/>
                <w:webHidden/>
              </w:rPr>
              <w:t>114</w:t>
            </w:r>
            <w:r w:rsidR="008B6D2C">
              <w:rPr>
                <w:noProof/>
                <w:webHidden/>
              </w:rPr>
              <w:fldChar w:fldCharType="end"/>
            </w:r>
          </w:hyperlink>
        </w:p>
        <w:p w:rsidR="008B6D2C" w:rsidRDefault="00092FCF" w14:paraId="59A9C4EA" w14:textId="4CBED114">
          <w:pPr>
            <w:pStyle w:val="TOC1"/>
            <w:tabs>
              <w:tab w:val="right" w:leader="dot" w:pos="10251"/>
            </w:tabs>
            <w:rPr>
              <w:rFonts w:asciiTheme="minorHAnsi" w:hAnsiTheme="minorHAnsi" w:eastAsiaTheme="minorEastAsia" w:cstheme="minorBidi"/>
              <w:noProof/>
              <w:sz w:val="22"/>
              <w:szCs w:val="22"/>
              <w:lang w:eastAsia="en-GB"/>
            </w:rPr>
          </w:pPr>
          <w:hyperlink w:history="1" w:anchor="_Toc47622218">
            <w:r w:rsidRPr="00CC7D7F" w:rsidR="008B6D2C">
              <w:rPr>
                <w:rStyle w:val="Hyperlink"/>
                <w:noProof/>
              </w:rPr>
              <w:t>SCHEDULE 9 – SYSTEM COLLABORATION AND FINANCIAL MANAGEMENT AGREEMENT</w:t>
            </w:r>
            <w:r w:rsidR="008B6D2C">
              <w:rPr>
                <w:noProof/>
                <w:webHidden/>
              </w:rPr>
              <w:tab/>
            </w:r>
            <w:r w:rsidR="008B6D2C">
              <w:rPr>
                <w:noProof/>
                <w:webHidden/>
              </w:rPr>
              <w:fldChar w:fldCharType="begin"/>
            </w:r>
            <w:r w:rsidR="008B6D2C">
              <w:rPr>
                <w:noProof/>
                <w:webHidden/>
              </w:rPr>
              <w:instrText xml:space="preserve"> PAGEREF _Toc47622218 \h </w:instrText>
            </w:r>
            <w:r w:rsidR="008B6D2C">
              <w:rPr>
                <w:noProof/>
                <w:webHidden/>
              </w:rPr>
            </w:r>
            <w:r w:rsidR="008B6D2C">
              <w:rPr>
                <w:noProof/>
                <w:webHidden/>
              </w:rPr>
              <w:fldChar w:fldCharType="separate"/>
            </w:r>
            <w:r w:rsidR="008B6D2C">
              <w:rPr>
                <w:noProof/>
                <w:webHidden/>
              </w:rPr>
              <w:t>116</w:t>
            </w:r>
            <w:r w:rsidR="008B6D2C">
              <w:rPr>
                <w:noProof/>
                <w:webHidden/>
              </w:rPr>
              <w:fldChar w:fldCharType="end"/>
            </w:r>
          </w:hyperlink>
        </w:p>
        <w:p w:rsidRPr="00332229" w:rsidR="00DB42EA" w:rsidP="007306BD" w:rsidRDefault="00921957" w14:paraId="7264BD33" w14:textId="60F4316D">
          <w:pPr>
            <w:pStyle w:val="TOC2"/>
          </w:pPr>
          <w:r w:rsidRPr="00332229">
            <w:rPr>
              <w:u w:val="single"/>
            </w:rPr>
            <w:fldChar w:fldCharType="end"/>
          </w:r>
        </w:p>
      </w:sdtContent>
    </w:sdt>
    <w:p w:rsidRPr="00332229" w:rsidR="00DF15B5" w:rsidP="007306BD" w:rsidRDefault="00DF15B5" w14:paraId="1DBB4C4F" w14:textId="77777777">
      <w:pPr>
        <w:pStyle w:val="TOC2"/>
      </w:pPr>
      <w:r w:rsidRPr="00332229">
        <w:br w:type="page"/>
      </w:r>
    </w:p>
    <w:p w:rsidRPr="00332229" w:rsidR="00530761" w:rsidP="00530761" w:rsidRDefault="00D37B5D" w14:paraId="356B3310" w14:textId="77777777">
      <w:pPr>
        <w:spacing w:after="0"/>
        <w:rPr>
          <w:rFonts w:ascii="Arial" w:hAnsi="Arial" w:cs="Arial"/>
          <w:b/>
        </w:rPr>
      </w:pPr>
      <w:r w:rsidRPr="00332229">
        <w:rPr>
          <w:rFonts w:ascii="Arial" w:hAnsi="Arial" w:cs="Arial"/>
          <w:b/>
        </w:rPr>
        <w:t>SERVICE CONDITIONS</w:t>
      </w:r>
    </w:p>
    <w:p w:rsidRPr="00332229" w:rsidR="00D37B5D" w:rsidP="00530761" w:rsidRDefault="00D37B5D" w14:paraId="6C92C7C6" w14:textId="77777777">
      <w:pPr>
        <w:spacing w:after="0"/>
        <w:rPr>
          <w:rFonts w:ascii="Arial" w:hAnsi="Arial" w:cs="Arial"/>
          <w:noProof/>
        </w:rPr>
      </w:pPr>
    </w:p>
    <w:p w:rsidRPr="00332229" w:rsidR="00530761" w:rsidP="00530761" w:rsidRDefault="00530761" w14:paraId="5606E466" w14:textId="77777777">
      <w:pPr>
        <w:spacing w:after="0"/>
        <w:jc w:val="both"/>
        <w:rPr>
          <w:rFonts w:ascii="Arial" w:hAnsi="Arial" w:cs="Arial"/>
        </w:rPr>
      </w:pPr>
      <w:bookmarkStart w:name="_Toc343606878" w:id="1"/>
      <w:bookmarkStart w:name="_Toc343606879" w:id="2"/>
      <w:bookmarkStart w:name="_Toc343606880" w:id="3"/>
      <w:bookmarkStart w:name="_Toc343606910" w:id="4"/>
      <w:bookmarkStart w:name="_Toc343606917" w:id="5"/>
      <w:r w:rsidRPr="00332229">
        <w:rPr>
          <w:rFonts w:ascii="Arial" w:hAnsi="Arial" w:cs="Arial"/>
          <w:sz w:val="20"/>
        </w:rPr>
        <w:t>SC1</w:t>
      </w:r>
      <w:r w:rsidRPr="00332229">
        <w:rPr>
          <w:rFonts w:ascii="Arial" w:hAnsi="Arial" w:cs="Arial"/>
        </w:rPr>
        <w:tab/>
      </w:r>
      <w:r w:rsidRPr="00332229">
        <w:rPr>
          <w:rFonts w:ascii="Arial" w:hAnsi="Arial" w:cs="Arial"/>
        </w:rPr>
        <w:t>Compliance with the Law</w:t>
      </w:r>
      <w:r w:rsidRPr="00332229" w:rsidR="00137789">
        <w:rPr>
          <w:rFonts w:ascii="Arial" w:hAnsi="Arial" w:cs="Arial"/>
        </w:rPr>
        <w:t xml:space="preserve"> and the NHS Constitution</w:t>
      </w:r>
    </w:p>
    <w:p w:rsidRPr="00332229" w:rsidR="00530761" w:rsidP="00530761" w:rsidRDefault="00530761" w14:paraId="6175056E" w14:textId="77777777">
      <w:pPr>
        <w:spacing w:after="0"/>
        <w:jc w:val="both"/>
        <w:rPr>
          <w:rFonts w:ascii="Arial" w:hAnsi="Arial" w:cs="Arial"/>
        </w:rPr>
      </w:pPr>
      <w:r w:rsidRPr="00332229">
        <w:rPr>
          <w:rFonts w:ascii="Arial" w:hAnsi="Arial" w:cs="Arial"/>
          <w:sz w:val="20"/>
        </w:rPr>
        <w:t>SC2</w:t>
      </w:r>
      <w:r w:rsidRPr="00332229" w:rsidR="0094015B">
        <w:rPr>
          <w:rFonts w:ascii="Arial" w:hAnsi="Arial" w:cs="Arial"/>
        </w:rPr>
        <w:tab/>
      </w:r>
      <w:r w:rsidRPr="00332229" w:rsidR="0094015B">
        <w:rPr>
          <w:rFonts w:ascii="Arial" w:hAnsi="Arial" w:cs="Arial"/>
        </w:rPr>
        <w:t>Regulatory Requirements</w:t>
      </w:r>
    </w:p>
    <w:p w:rsidRPr="00332229" w:rsidR="00530761" w:rsidP="00530761" w:rsidRDefault="00530761" w14:paraId="615E27C6" w14:textId="77777777">
      <w:pPr>
        <w:spacing w:after="0"/>
        <w:rPr>
          <w:rFonts w:ascii="Arial" w:hAnsi="Arial" w:cs="Arial"/>
        </w:rPr>
      </w:pPr>
      <w:r w:rsidRPr="00332229">
        <w:rPr>
          <w:rFonts w:ascii="Arial" w:hAnsi="Arial" w:cs="Arial"/>
          <w:sz w:val="20"/>
        </w:rPr>
        <w:t>SC3</w:t>
      </w:r>
      <w:r w:rsidRPr="00332229">
        <w:rPr>
          <w:rFonts w:ascii="Arial" w:hAnsi="Arial" w:cs="Arial"/>
        </w:rPr>
        <w:tab/>
      </w:r>
      <w:r w:rsidRPr="00332229">
        <w:rPr>
          <w:rFonts w:ascii="Arial" w:hAnsi="Arial" w:cs="Arial"/>
        </w:rPr>
        <w:t>Service Standards</w:t>
      </w:r>
    </w:p>
    <w:p w:rsidRPr="00332229" w:rsidR="00530761" w:rsidP="00530761" w:rsidRDefault="00530761" w14:paraId="7428B676" w14:textId="77777777">
      <w:pPr>
        <w:spacing w:after="0"/>
        <w:jc w:val="both"/>
        <w:rPr>
          <w:rFonts w:ascii="Arial" w:hAnsi="Arial" w:cs="Arial"/>
        </w:rPr>
      </w:pPr>
      <w:r w:rsidRPr="00332229">
        <w:rPr>
          <w:rFonts w:ascii="Arial" w:hAnsi="Arial" w:cs="Arial"/>
          <w:sz w:val="20"/>
        </w:rPr>
        <w:t>SC4</w:t>
      </w:r>
      <w:r w:rsidRPr="00332229">
        <w:rPr>
          <w:rFonts w:ascii="Arial" w:hAnsi="Arial" w:cs="Arial"/>
        </w:rPr>
        <w:tab/>
      </w:r>
      <w:r w:rsidRPr="00332229">
        <w:rPr>
          <w:rFonts w:ascii="Arial" w:hAnsi="Arial" w:cs="Arial"/>
        </w:rPr>
        <w:t>Co-operation</w:t>
      </w:r>
    </w:p>
    <w:p w:rsidRPr="00332229" w:rsidR="00530761" w:rsidP="00530761" w:rsidRDefault="00530761" w14:paraId="58ECBD69" w14:textId="77777777">
      <w:pPr>
        <w:pStyle w:val="ListParagraph"/>
        <w:ind w:left="709" w:hanging="709"/>
        <w:jc w:val="both"/>
        <w:rPr>
          <w:rFonts w:ascii="Arial" w:hAnsi="Arial" w:cs="Arial"/>
          <w:sz w:val="20"/>
          <w:szCs w:val="20"/>
        </w:rPr>
      </w:pPr>
      <w:r w:rsidRPr="00332229">
        <w:rPr>
          <w:rFonts w:ascii="Arial" w:hAnsi="Arial" w:cs="Arial"/>
          <w:sz w:val="20"/>
          <w:szCs w:val="20"/>
        </w:rPr>
        <w:t>SC5</w:t>
      </w:r>
      <w:r w:rsidRPr="00332229">
        <w:rPr>
          <w:rFonts w:ascii="Arial" w:hAnsi="Arial" w:cs="Arial"/>
        </w:rPr>
        <w:tab/>
      </w:r>
      <w:r w:rsidRPr="00332229">
        <w:rPr>
          <w:rFonts w:ascii="Arial" w:hAnsi="Arial" w:cs="Arial"/>
        </w:rPr>
        <w:t>Commissioner Requested Services/Essential Services</w:t>
      </w:r>
    </w:p>
    <w:p w:rsidRPr="00332229" w:rsidR="00530761" w:rsidP="00530761" w:rsidRDefault="00530761" w14:paraId="0D2B3865" w14:textId="77777777">
      <w:pPr>
        <w:pStyle w:val="ListParagraph"/>
        <w:ind w:left="709" w:hanging="709"/>
        <w:rPr>
          <w:rFonts w:ascii="Arial" w:hAnsi="Arial" w:cs="Arial"/>
        </w:rPr>
      </w:pPr>
      <w:r w:rsidRPr="00332229">
        <w:rPr>
          <w:rFonts w:ascii="Arial" w:hAnsi="Arial" w:cs="Arial"/>
          <w:sz w:val="20"/>
          <w:szCs w:val="20"/>
        </w:rPr>
        <w:t>SC6</w:t>
      </w:r>
      <w:r w:rsidRPr="00332229">
        <w:rPr>
          <w:rFonts w:ascii="Arial" w:hAnsi="Arial" w:cs="Arial"/>
        </w:rPr>
        <w:tab/>
      </w:r>
      <w:r w:rsidRPr="00332229">
        <w:rPr>
          <w:rFonts w:ascii="Arial" w:hAnsi="Arial" w:cs="Arial"/>
        </w:rPr>
        <w:t>Choice</w:t>
      </w:r>
      <w:r w:rsidRPr="00332229" w:rsidR="003C025F">
        <w:rPr>
          <w:rFonts w:ascii="Arial" w:hAnsi="Arial" w:cs="Arial"/>
        </w:rPr>
        <w:t xml:space="preserve"> and</w:t>
      </w:r>
      <w:r w:rsidRPr="00332229" w:rsidR="00B24E7B">
        <w:rPr>
          <w:rFonts w:ascii="Arial" w:hAnsi="Arial" w:cs="Arial"/>
        </w:rPr>
        <w:t xml:space="preserve"> </w:t>
      </w:r>
      <w:r w:rsidRPr="00332229">
        <w:rPr>
          <w:rFonts w:ascii="Arial" w:hAnsi="Arial" w:cs="Arial"/>
        </w:rPr>
        <w:t>Referral</w:t>
      </w:r>
    </w:p>
    <w:p w:rsidRPr="00332229" w:rsidR="00530761" w:rsidP="00530761" w:rsidRDefault="00530761" w14:paraId="4E1F2699" w14:textId="77777777">
      <w:pPr>
        <w:spacing w:after="0"/>
        <w:rPr>
          <w:rFonts w:ascii="Arial" w:hAnsi="Arial" w:cs="Arial"/>
        </w:rPr>
      </w:pPr>
      <w:r w:rsidRPr="00332229">
        <w:rPr>
          <w:rFonts w:ascii="Arial" w:hAnsi="Arial" w:cs="Arial"/>
          <w:sz w:val="20"/>
        </w:rPr>
        <w:t>SC7</w:t>
      </w:r>
      <w:r w:rsidRPr="00332229">
        <w:rPr>
          <w:rFonts w:ascii="Arial" w:hAnsi="Arial" w:cs="Arial"/>
        </w:rPr>
        <w:tab/>
      </w:r>
      <w:r w:rsidRPr="00332229">
        <w:rPr>
          <w:rFonts w:ascii="Arial" w:hAnsi="Arial" w:cs="Arial"/>
        </w:rPr>
        <w:t>Withholding and/or Discontinuation of Service</w:t>
      </w:r>
    </w:p>
    <w:p w:rsidRPr="00332229" w:rsidR="00530761" w:rsidP="00530761" w:rsidRDefault="00530761" w14:paraId="1C18A65B" w14:textId="77777777">
      <w:pPr>
        <w:spacing w:after="0"/>
        <w:ind w:left="709" w:hanging="709"/>
        <w:rPr>
          <w:rFonts w:ascii="Arial" w:hAnsi="Arial" w:cs="Arial"/>
        </w:rPr>
      </w:pPr>
      <w:r w:rsidRPr="00332229">
        <w:rPr>
          <w:rFonts w:ascii="Arial" w:hAnsi="Arial" w:cs="Arial"/>
          <w:sz w:val="20"/>
        </w:rPr>
        <w:t>SC8</w:t>
      </w:r>
      <w:r w:rsidRPr="00332229">
        <w:rPr>
          <w:rFonts w:ascii="Arial" w:hAnsi="Arial" w:cs="Arial"/>
        </w:rPr>
        <w:tab/>
      </w:r>
      <w:r w:rsidRPr="00332229">
        <w:rPr>
          <w:rFonts w:ascii="Arial" w:hAnsi="Arial" w:cs="Arial"/>
        </w:rPr>
        <w:t>Unmet Needs</w:t>
      </w:r>
      <w:r w:rsidRPr="00332229" w:rsidR="001A38F5">
        <w:rPr>
          <w:rFonts w:ascii="Arial" w:hAnsi="Arial" w:cs="Arial"/>
        </w:rPr>
        <w:t>,</w:t>
      </w:r>
      <w:r w:rsidRPr="00332229" w:rsidR="004363CD">
        <w:rPr>
          <w:rFonts w:ascii="Arial" w:hAnsi="Arial" w:cs="Arial"/>
        </w:rPr>
        <w:t xml:space="preserve"> Making Every Contact Count</w:t>
      </w:r>
      <w:r w:rsidRPr="00332229" w:rsidR="001A38F5">
        <w:rPr>
          <w:rFonts w:ascii="Arial" w:hAnsi="Arial" w:cs="Arial"/>
        </w:rPr>
        <w:t xml:space="preserve"> and Self Care</w:t>
      </w:r>
    </w:p>
    <w:p w:rsidRPr="00332229" w:rsidR="00530761" w:rsidP="00530761" w:rsidRDefault="00530761" w14:paraId="78B2C4AD" w14:textId="77777777">
      <w:pPr>
        <w:spacing w:after="0"/>
        <w:ind w:left="709" w:hanging="709"/>
        <w:jc w:val="both"/>
        <w:rPr>
          <w:rFonts w:ascii="Arial" w:hAnsi="Arial" w:cs="Arial"/>
        </w:rPr>
      </w:pPr>
      <w:r w:rsidRPr="00332229">
        <w:rPr>
          <w:rFonts w:ascii="Arial" w:hAnsi="Arial" w:cs="Arial"/>
          <w:sz w:val="20"/>
        </w:rPr>
        <w:t>SC9</w:t>
      </w:r>
      <w:r w:rsidRPr="00332229">
        <w:rPr>
          <w:rFonts w:ascii="Arial" w:hAnsi="Arial" w:cs="Arial"/>
        </w:rPr>
        <w:tab/>
      </w:r>
      <w:r w:rsidRPr="00332229">
        <w:rPr>
          <w:rFonts w:ascii="Arial" w:hAnsi="Arial" w:cs="Arial"/>
        </w:rPr>
        <w:t>Consent</w:t>
      </w:r>
    </w:p>
    <w:p w:rsidRPr="00332229" w:rsidR="00530761" w:rsidP="00530761" w:rsidRDefault="00530761" w14:paraId="7D3015F5" w14:textId="77777777">
      <w:pPr>
        <w:pStyle w:val="ListParagraph"/>
        <w:ind w:left="709" w:hanging="709"/>
        <w:rPr>
          <w:rFonts w:ascii="Arial" w:hAnsi="Arial" w:cs="Arial"/>
        </w:rPr>
      </w:pPr>
      <w:r w:rsidRPr="00332229">
        <w:rPr>
          <w:rFonts w:ascii="Arial" w:hAnsi="Arial" w:cs="Arial"/>
          <w:sz w:val="20"/>
          <w:szCs w:val="20"/>
        </w:rPr>
        <w:t>SC10</w:t>
      </w:r>
      <w:r w:rsidRPr="00332229">
        <w:rPr>
          <w:rFonts w:ascii="Arial" w:hAnsi="Arial" w:cs="Arial"/>
        </w:rPr>
        <w:tab/>
      </w:r>
      <w:r w:rsidRPr="00332229" w:rsidR="00807C8B">
        <w:rPr>
          <w:rFonts w:ascii="Arial" w:hAnsi="Arial" w:cs="Arial"/>
        </w:rPr>
        <w:t xml:space="preserve">Personalised </w:t>
      </w:r>
      <w:r w:rsidRPr="00332229">
        <w:rPr>
          <w:rFonts w:ascii="Arial" w:hAnsi="Arial" w:cs="Arial"/>
        </w:rPr>
        <w:t>Care</w:t>
      </w:r>
    </w:p>
    <w:p w:rsidRPr="00332229" w:rsidR="00530761" w:rsidP="00530761" w:rsidRDefault="00530761" w14:paraId="38C7549C" w14:textId="77777777">
      <w:pPr>
        <w:pStyle w:val="ListParagraph"/>
        <w:ind w:left="709" w:hanging="709"/>
        <w:jc w:val="both"/>
        <w:rPr>
          <w:rFonts w:ascii="Arial" w:hAnsi="Arial" w:cs="Arial"/>
          <w:sz w:val="20"/>
          <w:szCs w:val="20"/>
        </w:rPr>
      </w:pPr>
      <w:r w:rsidRPr="00332229">
        <w:rPr>
          <w:rFonts w:ascii="Arial" w:hAnsi="Arial" w:cs="Arial"/>
          <w:sz w:val="20"/>
          <w:szCs w:val="20"/>
        </w:rPr>
        <w:t>SC11</w:t>
      </w:r>
      <w:r w:rsidRPr="00332229">
        <w:rPr>
          <w:rFonts w:ascii="Arial" w:hAnsi="Arial" w:cs="Arial"/>
        </w:rPr>
        <w:tab/>
      </w:r>
      <w:r w:rsidRPr="00332229">
        <w:rPr>
          <w:rFonts w:ascii="Arial" w:hAnsi="Arial" w:cs="Arial"/>
        </w:rPr>
        <w:t>Transfer of and Discharge from Care</w:t>
      </w:r>
      <w:r w:rsidRPr="00332229" w:rsidR="008E0522">
        <w:rPr>
          <w:rFonts w:ascii="Arial" w:hAnsi="Arial" w:cs="Arial"/>
        </w:rPr>
        <w:t>; Communication with GPs</w:t>
      </w:r>
    </w:p>
    <w:p w:rsidRPr="00332229" w:rsidR="00530761" w:rsidP="00530761" w:rsidRDefault="00530761" w14:paraId="5205C135" w14:textId="77777777">
      <w:pPr>
        <w:spacing w:after="0"/>
        <w:ind w:left="709" w:hanging="709"/>
        <w:jc w:val="both"/>
        <w:rPr>
          <w:rFonts w:ascii="Arial" w:hAnsi="Arial" w:cs="Arial"/>
        </w:rPr>
      </w:pPr>
      <w:r w:rsidRPr="00332229">
        <w:rPr>
          <w:rFonts w:ascii="Arial" w:hAnsi="Arial" w:cs="Arial"/>
          <w:sz w:val="20"/>
        </w:rPr>
        <w:t>SC12</w:t>
      </w:r>
      <w:r w:rsidRPr="00332229">
        <w:rPr>
          <w:rFonts w:ascii="Arial" w:hAnsi="Arial" w:cs="Arial"/>
        </w:rPr>
        <w:tab/>
      </w:r>
      <w:r w:rsidRPr="00332229" w:rsidR="004363CD">
        <w:rPr>
          <w:rFonts w:ascii="Arial" w:hAnsi="Arial" w:cs="Arial"/>
        </w:rPr>
        <w:t xml:space="preserve">Communicating </w:t>
      </w:r>
      <w:proofErr w:type="gramStart"/>
      <w:r w:rsidRPr="00332229" w:rsidR="004363CD">
        <w:rPr>
          <w:rFonts w:ascii="Arial" w:hAnsi="Arial" w:cs="Arial"/>
        </w:rPr>
        <w:t>With</w:t>
      </w:r>
      <w:proofErr w:type="gramEnd"/>
      <w:r w:rsidRPr="00332229" w:rsidR="004363CD">
        <w:rPr>
          <w:rFonts w:ascii="Arial" w:hAnsi="Arial" w:cs="Arial"/>
        </w:rPr>
        <w:t xml:space="preserve"> and Involving </w:t>
      </w:r>
      <w:r w:rsidRPr="00332229">
        <w:rPr>
          <w:rFonts w:ascii="Arial" w:hAnsi="Arial" w:cs="Arial"/>
        </w:rPr>
        <w:t>Service User</w:t>
      </w:r>
      <w:r w:rsidRPr="00332229" w:rsidR="004363CD">
        <w:rPr>
          <w:rFonts w:ascii="Arial" w:hAnsi="Arial" w:cs="Arial"/>
        </w:rPr>
        <w:t>s</w:t>
      </w:r>
      <w:r w:rsidRPr="00332229" w:rsidR="00F30C09">
        <w:rPr>
          <w:rFonts w:ascii="Arial" w:hAnsi="Arial" w:cs="Arial"/>
        </w:rPr>
        <w:t xml:space="preserve">, </w:t>
      </w:r>
      <w:r w:rsidRPr="00332229" w:rsidR="004363CD">
        <w:rPr>
          <w:rFonts w:ascii="Arial" w:hAnsi="Arial" w:cs="Arial"/>
        </w:rPr>
        <w:t xml:space="preserve">Public and </w:t>
      </w:r>
      <w:r w:rsidRPr="00332229" w:rsidR="00DA20BC">
        <w:rPr>
          <w:rFonts w:ascii="Arial" w:hAnsi="Arial" w:cs="Arial"/>
        </w:rPr>
        <w:t>Staff</w:t>
      </w:r>
    </w:p>
    <w:p w:rsidRPr="00332229" w:rsidR="00530761" w:rsidP="00530761" w:rsidRDefault="00530761" w14:paraId="41D1F49B" w14:textId="77777777">
      <w:pPr>
        <w:spacing w:after="0"/>
        <w:ind w:left="709" w:hanging="709"/>
        <w:jc w:val="both"/>
        <w:rPr>
          <w:rFonts w:ascii="Arial" w:hAnsi="Arial" w:cs="Arial"/>
        </w:rPr>
      </w:pPr>
      <w:r w:rsidRPr="00332229">
        <w:rPr>
          <w:rFonts w:ascii="Arial" w:hAnsi="Arial" w:cs="Arial"/>
          <w:sz w:val="20"/>
        </w:rPr>
        <w:t>SC13</w:t>
      </w:r>
      <w:r w:rsidRPr="00332229">
        <w:rPr>
          <w:rFonts w:ascii="Arial" w:hAnsi="Arial" w:cs="Arial"/>
        </w:rPr>
        <w:tab/>
      </w:r>
      <w:r w:rsidRPr="00332229">
        <w:rPr>
          <w:rFonts w:ascii="Arial" w:hAnsi="Arial" w:cs="Arial"/>
        </w:rPr>
        <w:t>Equity of Access, Equality and Non-Discrimination</w:t>
      </w:r>
    </w:p>
    <w:p w:rsidRPr="00332229" w:rsidR="00530761" w:rsidP="00530761" w:rsidRDefault="00530761" w14:paraId="2EA1BCCB" w14:textId="77777777">
      <w:pPr>
        <w:spacing w:after="0"/>
        <w:jc w:val="both"/>
        <w:rPr>
          <w:rFonts w:ascii="Arial" w:hAnsi="Arial" w:cs="Arial"/>
        </w:rPr>
      </w:pPr>
      <w:r w:rsidRPr="00332229">
        <w:rPr>
          <w:rFonts w:ascii="Arial" w:hAnsi="Arial" w:cs="Arial"/>
          <w:sz w:val="20"/>
        </w:rPr>
        <w:t>SC14</w:t>
      </w:r>
      <w:r w:rsidRPr="00332229">
        <w:rPr>
          <w:rFonts w:ascii="Arial" w:hAnsi="Arial" w:cs="Arial"/>
        </w:rPr>
        <w:tab/>
      </w:r>
      <w:r w:rsidRPr="00332229">
        <w:rPr>
          <w:rFonts w:ascii="Arial" w:hAnsi="Arial" w:cs="Arial"/>
        </w:rPr>
        <w:t>Pastoral, Spiritual and Cultural Care</w:t>
      </w:r>
    </w:p>
    <w:p w:rsidRPr="00332229" w:rsidR="00530761" w:rsidP="00530761" w:rsidRDefault="00530761" w14:paraId="0DD49376" w14:textId="77777777">
      <w:pPr>
        <w:pStyle w:val="ListParagraph"/>
        <w:ind w:left="709" w:hanging="709"/>
        <w:rPr>
          <w:rFonts w:ascii="Arial" w:hAnsi="Arial" w:cs="Arial"/>
        </w:rPr>
      </w:pPr>
      <w:r w:rsidRPr="00332229">
        <w:rPr>
          <w:rFonts w:ascii="Arial" w:hAnsi="Arial" w:cs="Arial"/>
          <w:sz w:val="20"/>
          <w:szCs w:val="20"/>
        </w:rPr>
        <w:t>SC15</w:t>
      </w:r>
      <w:r w:rsidRPr="00332229">
        <w:rPr>
          <w:rFonts w:ascii="Arial" w:hAnsi="Arial" w:cs="Arial"/>
        </w:rPr>
        <w:tab/>
      </w:r>
      <w:r w:rsidRPr="00332229" w:rsidR="00A315D9">
        <w:rPr>
          <w:rFonts w:ascii="Arial" w:hAnsi="Arial" w:cs="Arial"/>
        </w:rPr>
        <w:t>Urgent Access to Mental Health Care</w:t>
      </w:r>
    </w:p>
    <w:p w:rsidRPr="00332229" w:rsidR="00530761" w:rsidP="00530761" w:rsidRDefault="00530761" w14:paraId="2F29D5EF" w14:textId="77777777">
      <w:pPr>
        <w:spacing w:after="0"/>
        <w:ind w:left="709" w:hanging="709"/>
        <w:jc w:val="both"/>
        <w:rPr>
          <w:rFonts w:ascii="Arial" w:hAnsi="Arial" w:cs="Arial"/>
        </w:rPr>
      </w:pPr>
      <w:r w:rsidRPr="00332229">
        <w:rPr>
          <w:rFonts w:ascii="Arial" w:hAnsi="Arial" w:cs="Arial"/>
          <w:sz w:val="20"/>
        </w:rPr>
        <w:t>SC16</w:t>
      </w:r>
      <w:r w:rsidRPr="00332229">
        <w:rPr>
          <w:rFonts w:ascii="Arial" w:hAnsi="Arial" w:cs="Arial"/>
        </w:rPr>
        <w:tab/>
      </w:r>
      <w:r w:rsidRPr="00332229" w:rsidR="000939B9">
        <w:rPr>
          <w:rFonts w:ascii="Arial" w:hAnsi="Arial" w:cs="Arial"/>
        </w:rPr>
        <w:t>Complaints</w:t>
      </w:r>
    </w:p>
    <w:p w:rsidRPr="00332229" w:rsidR="00530761" w:rsidP="00530761" w:rsidRDefault="00530761" w14:paraId="7300F0E9" w14:textId="77777777">
      <w:pPr>
        <w:spacing w:after="0"/>
        <w:ind w:left="709" w:hanging="709"/>
        <w:jc w:val="both"/>
        <w:rPr>
          <w:rFonts w:ascii="Arial" w:hAnsi="Arial" w:cs="Arial"/>
        </w:rPr>
      </w:pPr>
      <w:r w:rsidRPr="00332229">
        <w:rPr>
          <w:rFonts w:ascii="Arial" w:hAnsi="Arial" w:cs="Arial"/>
          <w:sz w:val="20"/>
        </w:rPr>
        <w:t>SC17</w:t>
      </w:r>
      <w:r w:rsidRPr="00332229">
        <w:rPr>
          <w:rFonts w:ascii="Arial" w:hAnsi="Arial" w:cs="Arial"/>
        </w:rPr>
        <w:tab/>
      </w:r>
      <w:r w:rsidRPr="00332229" w:rsidR="000939B9">
        <w:rPr>
          <w:rFonts w:ascii="Arial" w:hAnsi="Arial" w:cs="Arial"/>
        </w:rPr>
        <w:t>Services Environment and Equipment</w:t>
      </w:r>
    </w:p>
    <w:bookmarkEnd w:id="1"/>
    <w:p w:rsidRPr="00332229" w:rsidR="00530761" w:rsidP="00530761" w:rsidRDefault="00530761" w14:paraId="0627189A" w14:textId="77777777">
      <w:pPr>
        <w:pStyle w:val="ListParagraph"/>
        <w:ind w:left="709" w:hanging="709"/>
        <w:rPr>
          <w:rFonts w:ascii="Arial" w:hAnsi="Arial" w:cs="Arial"/>
          <w:sz w:val="20"/>
          <w:szCs w:val="20"/>
        </w:rPr>
      </w:pPr>
      <w:r w:rsidRPr="00332229">
        <w:rPr>
          <w:rFonts w:ascii="Arial" w:hAnsi="Arial" w:cs="Arial"/>
          <w:sz w:val="20"/>
          <w:szCs w:val="20"/>
        </w:rPr>
        <w:t>SC18</w:t>
      </w:r>
      <w:r w:rsidRPr="00332229">
        <w:rPr>
          <w:rFonts w:ascii="Arial" w:hAnsi="Arial" w:cs="Arial"/>
        </w:rPr>
        <w:tab/>
      </w:r>
      <w:r w:rsidRPr="00332229" w:rsidR="000939B9">
        <w:rPr>
          <w:rFonts w:ascii="Arial" w:hAnsi="Arial" w:cs="Arial"/>
        </w:rPr>
        <w:t>Sustainable Development</w:t>
      </w:r>
    </w:p>
    <w:p w:rsidRPr="00332229" w:rsidR="00530761" w:rsidP="00530761" w:rsidRDefault="00530761" w14:paraId="24E78C76" w14:textId="77777777">
      <w:pPr>
        <w:spacing w:after="0"/>
        <w:rPr>
          <w:rFonts w:ascii="Arial" w:hAnsi="Arial" w:cs="Arial"/>
        </w:rPr>
      </w:pPr>
      <w:r w:rsidRPr="00332229">
        <w:rPr>
          <w:rFonts w:ascii="Arial" w:hAnsi="Arial" w:cs="Arial"/>
          <w:sz w:val="20"/>
        </w:rPr>
        <w:t>SC19</w:t>
      </w:r>
      <w:r w:rsidRPr="00332229">
        <w:rPr>
          <w:rFonts w:ascii="Arial" w:hAnsi="Arial" w:cs="Arial"/>
        </w:rPr>
        <w:tab/>
      </w:r>
      <w:r w:rsidRPr="00332229" w:rsidR="000939B9">
        <w:rPr>
          <w:rFonts w:ascii="Arial" w:hAnsi="Arial" w:cs="Arial"/>
        </w:rPr>
        <w:t xml:space="preserve">Food Standards </w:t>
      </w:r>
      <w:r w:rsidRPr="00332229" w:rsidR="007E1AB9">
        <w:rPr>
          <w:rFonts w:ascii="Arial" w:hAnsi="Arial" w:cs="Arial"/>
        </w:rPr>
        <w:t>and Sugar-Sweetened Beverages</w:t>
      </w:r>
    </w:p>
    <w:p w:rsidRPr="00332229" w:rsidR="00530761" w:rsidP="000E5E4F" w:rsidRDefault="00530761" w14:paraId="62044D67" w14:textId="77777777">
      <w:pPr>
        <w:pStyle w:val="ListParagraph"/>
        <w:ind w:left="709" w:hanging="709"/>
        <w:rPr>
          <w:rFonts w:ascii="Arial" w:hAnsi="Arial" w:cs="Arial"/>
          <w:sz w:val="20"/>
          <w:szCs w:val="20"/>
        </w:rPr>
      </w:pPr>
      <w:r w:rsidRPr="00332229">
        <w:rPr>
          <w:rFonts w:ascii="Arial" w:hAnsi="Arial" w:cs="Arial"/>
          <w:sz w:val="20"/>
          <w:szCs w:val="20"/>
        </w:rPr>
        <w:t>SC20</w:t>
      </w:r>
      <w:r w:rsidRPr="00332229">
        <w:rPr>
          <w:rFonts w:ascii="Arial" w:hAnsi="Arial" w:cs="Arial"/>
        </w:rPr>
        <w:tab/>
      </w:r>
      <w:r w:rsidRPr="00332229" w:rsidR="000939B9">
        <w:rPr>
          <w:rFonts w:ascii="Arial" w:hAnsi="Arial" w:cs="Arial"/>
        </w:rPr>
        <w:t>Service Development and Improvement Plan</w:t>
      </w:r>
    </w:p>
    <w:p w:rsidRPr="00332229" w:rsidR="00530761" w:rsidP="00530761" w:rsidRDefault="00530761" w14:paraId="5A1A4DA5" w14:textId="77777777">
      <w:pPr>
        <w:spacing w:after="0"/>
        <w:ind w:left="709" w:hanging="709"/>
        <w:rPr>
          <w:rFonts w:ascii="Arial" w:hAnsi="Arial" w:cs="Arial"/>
          <w:sz w:val="20"/>
        </w:rPr>
      </w:pPr>
      <w:r w:rsidRPr="00332229">
        <w:rPr>
          <w:rFonts w:ascii="Arial" w:hAnsi="Arial" w:cs="Arial"/>
          <w:sz w:val="20"/>
        </w:rPr>
        <w:t>SC21</w:t>
      </w:r>
      <w:r w:rsidRPr="00332229">
        <w:rPr>
          <w:rFonts w:ascii="Arial" w:hAnsi="Arial" w:cs="Arial"/>
        </w:rPr>
        <w:tab/>
      </w:r>
      <w:r w:rsidRPr="00332229" w:rsidR="004363CD">
        <w:rPr>
          <w:rFonts w:ascii="Arial" w:hAnsi="Arial" w:cs="Arial"/>
        </w:rPr>
        <w:t>Antimicrobial Resistance</w:t>
      </w:r>
      <w:r w:rsidRPr="00332229" w:rsidR="003022B6">
        <w:rPr>
          <w:rFonts w:ascii="Arial" w:hAnsi="Arial" w:cs="Arial"/>
        </w:rPr>
        <w:t xml:space="preserve">, </w:t>
      </w:r>
      <w:r w:rsidRPr="00332229" w:rsidR="004363CD">
        <w:rPr>
          <w:rFonts w:ascii="Arial" w:hAnsi="Arial" w:cs="Arial"/>
        </w:rPr>
        <w:t xml:space="preserve">Healthcare Associated </w:t>
      </w:r>
      <w:proofErr w:type="gramStart"/>
      <w:r w:rsidRPr="00332229" w:rsidR="004363CD">
        <w:rPr>
          <w:rFonts w:ascii="Arial" w:hAnsi="Arial" w:cs="Arial"/>
        </w:rPr>
        <w:t>Infections</w:t>
      </w:r>
      <w:proofErr w:type="gramEnd"/>
      <w:r w:rsidRPr="00332229" w:rsidR="003022B6">
        <w:rPr>
          <w:rFonts w:ascii="Arial" w:hAnsi="Arial" w:cs="Arial"/>
        </w:rPr>
        <w:t xml:space="preserve"> and Influenza Vaccination</w:t>
      </w:r>
    </w:p>
    <w:p w:rsidRPr="00332229" w:rsidR="00541625" w:rsidP="000E5E4F" w:rsidRDefault="00530761" w14:paraId="3E219BFE" w14:textId="77777777">
      <w:pPr>
        <w:spacing w:after="0"/>
        <w:ind w:left="709" w:hanging="709"/>
        <w:rPr>
          <w:rFonts w:ascii="Arial" w:hAnsi="Arial" w:cs="Arial"/>
          <w:sz w:val="20"/>
        </w:rPr>
      </w:pPr>
      <w:r w:rsidRPr="00332229">
        <w:rPr>
          <w:rFonts w:ascii="Arial" w:hAnsi="Arial" w:cs="Arial"/>
          <w:sz w:val="20"/>
        </w:rPr>
        <w:t>SC22</w:t>
      </w:r>
      <w:r w:rsidRPr="00332229">
        <w:rPr>
          <w:rFonts w:ascii="Arial" w:hAnsi="Arial" w:cs="Arial"/>
        </w:rPr>
        <w:tab/>
      </w:r>
      <w:r w:rsidRPr="00332229" w:rsidR="003C025F">
        <w:rPr>
          <w:rFonts w:ascii="Arial" w:hAnsi="Arial" w:cs="Arial"/>
        </w:rPr>
        <w:t>Assessment and Treatment for Acute Illness</w:t>
      </w:r>
    </w:p>
    <w:p w:rsidRPr="00332229" w:rsidR="00530761" w:rsidP="000E5E4F" w:rsidRDefault="00530761" w14:paraId="2A6A2C14" w14:textId="77777777">
      <w:pPr>
        <w:spacing w:after="0"/>
        <w:ind w:left="709" w:hanging="709"/>
        <w:rPr>
          <w:rFonts w:ascii="Arial" w:hAnsi="Arial" w:cs="Arial"/>
        </w:rPr>
      </w:pPr>
      <w:r w:rsidRPr="00332229">
        <w:rPr>
          <w:rFonts w:ascii="Arial" w:hAnsi="Arial" w:cs="Arial"/>
          <w:sz w:val="20"/>
        </w:rPr>
        <w:t>SC23</w:t>
      </w:r>
      <w:r w:rsidRPr="00332229">
        <w:rPr>
          <w:rFonts w:ascii="Arial" w:hAnsi="Arial" w:cs="Arial"/>
        </w:rPr>
        <w:tab/>
      </w:r>
      <w:r w:rsidRPr="00332229">
        <w:rPr>
          <w:rFonts w:ascii="Arial" w:hAnsi="Arial" w:cs="Arial"/>
        </w:rPr>
        <w:t>Service User Health Records</w:t>
      </w:r>
    </w:p>
    <w:p w:rsidRPr="00332229" w:rsidR="00530761" w:rsidP="00530761" w:rsidRDefault="00530761" w14:paraId="4629B5B6" w14:textId="77777777">
      <w:pPr>
        <w:spacing w:after="0"/>
        <w:ind w:left="709" w:hanging="709"/>
        <w:jc w:val="both"/>
        <w:rPr>
          <w:rFonts w:ascii="Arial" w:hAnsi="Arial" w:cs="Arial"/>
        </w:rPr>
      </w:pPr>
      <w:r w:rsidRPr="00332229">
        <w:rPr>
          <w:rFonts w:ascii="Arial" w:hAnsi="Arial" w:cs="Arial"/>
          <w:sz w:val="20"/>
        </w:rPr>
        <w:t>SC24</w:t>
      </w:r>
      <w:r w:rsidRPr="00332229">
        <w:rPr>
          <w:rFonts w:ascii="Arial" w:hAnsi="Arial" w:cs="Arial"/>
        </w:rPr>
        <w:tab/>
      </w:r>
      <w:r w:rsidRPr="00332229" w:rsidR="00807C8B">
        <w:rPr>
          <w:rFonts w:ascii="Arial" w:hAnsi="Arial" w:cs="Arial"/>
        </w:rPr>
        <w:t>NHS Counter-Fraud and Security Management</w:t>
      </w:r>
    </w:p>
    <w:p w:rsidRPr="00332229" w:rsidR="00530761" w:rsidP="00530761" w:rsidRDefault="00530761" w14:paraId="492CD4AB" w14:textId="77777777">
      <w:pPr>
        <w:spacing w:after="0"/>
        <w:ind w:left="709" w:hanging="709"/>
        <w:rPr>
          <w:rFonts w:ascii="Arial" w:hAnsi="Arial" w:cs="Arial"/>
        </w:rPr>
      </w:pPr>
      <w:r w:rsidRPr="00332229">
        <w:rPr>
          <w:rFonts w:ascii="Arial" w:hAnsi="Arial" w:cs="Arial"/>
          <w:sz w:val="20"/>
        </w:rPr>
        <w:t>SC25</w:t>
      </w:r>
      <w:r w:rsidRPr="00332229" w:rsidR="0094015B">
        <w:rPr>
          <w:rFonts w:ascii="Arial" w:hAnsi="Arial" w:cs="Arial"/>
        </w:rPr>
        <w:tab/>
      </w:r>
      <w:r w:rsidRPr="00332229" w:rsidR="0094015B">
        <w:rPr>
          <w:rFonts w:ascii="Arial" w:hAnsi="Arial" w:cs="Arial"/>
        </w:rPr>
        <w:t>Procedures and Protocols</w:t>
      </w:r>
    </w:p>
    <w:p w:rsidRPr="00332229" w:rsidR="00530761" w:rsidP="00530761" w:rsidRDefault="00530761" w14:paraId="57E77DE2" w14:textId="77777777">
      <w:pPr>
        <w:spacing w:after="0"/>
        <w:ind w:left="709" w:hanging="709"/>
        <w:rPr>
          <w:rFonts w:ascii="Arial" w:hAnsi="Arial" w:cs="Arial"/>
        </w:rPr>
      </w:pPr>
      <w:r w:rsidRPr="00332229">
        <w:rPr>
          <w:rFonts w:ascii="Arial" w:hAnsi="Arial" w:cs="Arial"/>
          <w:sz w:val="20"/>
        </w:rPr>
        <w:t>SC26</w:t>
      </w:r>
      <w:r w:rsidRPr="00332229">
        <w:rPr>
          <w:rFonts w:ascii="Arial" w:hAnsi="Arial" w:cs="Arial"/>
        </w:rPr>
        <w:tab/>
      </w:r>
      <w:r w:rsidRPr="00332229">
        <w:rPr>
          <w:rFonts w:ascii="Arial" w:hAnsi="Arial" w:cs="Arial"/>
        </w:rPr>
        <w:t xml:space="preserve">Clinical Networks, </w:t>
      </w:r>
      <w:r w:rsidRPr="00332229" w:rsidR="00D97516">
        <w:rPr>
          <w:rFonts w:ascii="Arial" w:hAnsi="Arial" w:cs="Arial"/>
        </w:rPr>
        <w:t xml:space="preserve">National </w:t>
      </w:r>
      <w:r w:rsidRPr="00332229" w:rsidR="00743EFF">
        <w:rPr>
          <w:rFonts w:ascii="Arial" w:hAnsi="Arial" w:cs="Arial"/>
        </w:rPr>
        <w:t xml:space="preserve">Audit </w:t>
      </w:r>
      <w:proofErr w:type="spellStart"/>
      <w:r w:rsidRPr="00332229">
        <w:rPr>
          <w:rFonts w:ascii="Arial" w:hAnsi="Arial" w:cs="Arial"/>
        </w:rPr>
        <w:t>Programmes</w:t>
      </w:r>
      <w:proofErr w:type="spellEnd"/>
      <w:r w:rsidRPr="00332229">
        <w:rPr>
          <w:rFonts w:ascii="Arial" w:hAnsi="Arial" w:cs="Arial"/>
        </w:rPr>
        <w:t xml:space="preserve"> and </w:t>
      </w:r>
      <w:r w:rsidRPr="00332229" w:rsidR="00D97516">
        <w:rPr>
          <w:rFonts w:ascii="Arial" w:hAnsi="Arial" w:cs="Arial"/>
        </w:rPr>
        <w:t>Approved Research Studies</w:t>
      </w:r>
    </w:p>
    <w:p w:rsidRPr="00332229" w:rsidR="00530761" w:rsidP="00530761" w:rsidRDefault="00530761" w14:paraId="66D5382B" w14:textId="77777777">
      <w:pPr>
        <w:pStyle w:val="ListParagraph"/>
        <w:ind w:left="709" w:hanging="709"/>
        <w:jc w:val="both"/>
        <w:rPr>
          <w:rFonts w:ascii="Arial" w:hAnsi="Arial" w:cs="Arial"/>
          <w:sz w:val="20"/>
          <w:szCs w:val="20"/>
        </w:rPr>
      </w:pPr>
      <w:r w:rsidRPr="00332229">
        <w:rPr>
          <w:rFonts w:ascii="Arial" w:hAnsi="Arial" w:cs="Arial"/>
          <w:sz w:val="20"/>
          <w:szCs w:val="20"/>
        </w:rPr>
        <w:t>SC27</w:t>
      </w:r>
      <w:r w:rsidRPr="00332229">
        <w:rPr>
          <w:rFonts w:ascii="Arial" w:hAnsi="Arial" w:cs="Arial"/>
          <w:sz w:val="20"/>
          <w:szCs w:val="20"/>
        </w:rPr>
        <w:tab/>
      </w:r>
      <w:r w:rsidRPr="00332229">
        <w:rPr>
          <w:rFonts w:ascii="Arial" w:hAnsi="Arial" w:cs="Arial"/>
        </w:rPr>
        <w:t>Formulary</w:t>
      </w:r>
    </w:p>
    <w:p w:rsidRPr="00332229" w:rsidR="00530761" w:rsidP="00530761" w:rsidRDefault="00530761" w14:paraId="1CD8A722" w14:textId="77777777">
      <w:pPr>
        <w:pStyle w:val="ListParagraph"/>
        <w:ind w:left="709" w:hanging="709"/>
        <w:jc w:val="both"/>
        <w:rPr>
          <w:rFonts w:ascii="Arial" w:hAnsi="Arial" w:cs="Arial"/>
        </w:rPr>
      </w:pPr>
      <w:r w:rsidRPr="00332229">
        <w:rPr>
          <w:rFonts w:ascii="Arial" w:hAnsi="Arial" w:cs="Arial"/>
          <w:sz w:val="20"/>
          <w:szCs w:val="20"/>
        </w:rPr>
        <w:t>SC28</w:t>
      </w:r>
      <w:r w:rsidRPr="00332229">
        <w:rPr>
          <w:rFonts w:ascii="Arial" w:hAnsi="Arial" w:cs="Arial"/>
        </w:rPr>
        <w:tab/>
      </w:r>
      <w:r w:rsidRPr="00332229" w:rsidR="0094015B">
        <w:rPr>
          <w:rFonts w:ascii="Arial" w:hAnsi="Arial" w:cs="Arial"/>
        </w:rPr>
        <w:t>Information Requirements</w:t>
      </w:r>
    </w:p>
    <w:bookmarkEnd w:id="2"/>
    <w:p w:rsidRPr="00332229" w:rsidR="00530761" w:rsidP="00530761" w:rsidRDefault="00530761" w14:paraId="3E909134" w14:textId="77777777">
      <w:pPr>
        <w:spacing w:after="0"/>
        <w:ind w:left="709" w:hanging="709"/>
        <w:rPr>
          <w:rFonts w:ascii="Arial" w:hAnsi="Arial" w:cs="Arial"/>
          <w:sz w:val="20"/>
        </w:rPr>
      </w:pPr>
      <w:r w:rsidRPr="00332229">
        <w:rPr>
          <w:rFonts w:ascii="Arial" w:hAnsi="Arial" w:cs="Arial"/>
          <w:sz w:val="20"/>
        </w:rPr>
        <w:t>SC29</w:t>
      </w:r>
      <w:r w:rsidRPr="00332229">
        <w:rPr>
          <w:rFonts w:ascii="Arial" w:hAnsi="Arial" w:cs="Arial"/>
        </w:rPr>
        <w:tab/>
      </w:r>
      <w:r w:rsidRPr="00332229">
        <w:rPr>
          <w:rFonts w:ascii="Arial" w:hAnsi="Arial" w:cs="Arial"/>
        </w:rPr>
        <w:t>Managing Activity and Referrals</w:t>
      </w:r>
    </w:p>
    <w:bookmarkEnd w:id="3"/>
    <w:p w:rsidRPr="00332229" w:rsidR="00530761" w:rsidP="00530761" w:rsidRDefault="00530761" w14:paraId="4B1F472A" w14:textId="77777777">
      <w:pPr>
        <w:spacing w:after="0"/>
        <w:ind w:left="709" w:hanging="709"/>
        <w:rPr>
          <w:rFonts w:ascii="Arial" w:hAnsi="Arial" w:cs="Arial"/>
          <w:sz w:val="20"/>
        </w:rPr>
      </w:pPr>
      <w:r w:rsidRPr="00332229">
        <w:rPr>
          <w:rFonts w:ascii="Arial" w:hAnsi="Arial" w:cs="Arial"/>
          <w:sz w:val="20"/>
        </w:rPr>
        <w:t>SC30</w:t>
      </w:r>
      <w:r w:rsidRPr="00332229">
        <w:rPr>
          <w:rFonts w:ascii="Arial" w:hAnsi="Arial" w:cs="Arial"/>
        </w:rPr>
        <w:tab/>
      </w:r>
      <w:r w:rsidRPr="00332229">
        <w:rPr>
          <w:rFonts w:ascii="Arial" w:hAnsi="Arial" w:cs="Arial"/>
        </w:rPr>
        <w:t>Emergency Preparedness</w:t>
      </w:r>
      <w:r w:rsidRPr="00332229" w:rsidR="002651FC">
        <w:rPr>
          <w:rFonts w:ascii="Arial" w:hAnsi="Arial" w:cs="Arial"/>
        </w:rPr>
        <w:t xml:space="preserve">, </w:t>
      </w:r>
      <w:r w:rsidRPr="00332229">
        <w:rPr>
          <w:rFonts w:ascii="Arial" w:hAnsi="Arial" w:cs="Arial"/>
        </w:rPr>
        <w:t xml:space="preserve">Resilience </w:t>
      </w:r>
      <w:r w:rsidRPr="00332229" w:rsidR="002651FC">
        <w:rPr>
          <w:rFonts w:ascii="Arial" w:hAnsi="Arial" w:cs="Arial"/>
        </w:rPr>
        <w:t>and Response</w:t>
      </w:r>
    </w:p>
    <w:p w:rsidRPr="00332229" w:rsidR="00530761" w:rsidP="00530761" w:rsidRDefault="00530761" w14:paraId="09F9F6D8" w14:textId="77777777">
      <w:pPr>
        <w:spacing w:after="0"/>
        <w:ind w:left="709" w:hanging="709"/>
        <w:jc w:val="both"/>
        <w:rPr>
          <w:rFonts w:ascii="Arial" w:hAnsi="Arial" w:cs="Arial"/>
          <w:sz w:val="20"/>
        </w:rPr>
      </w:pPr>
      <w:r w:rsidRPr="00332229">
        <w:rPr>
          <w:rFonts w:ascii="Arial" w:hAnsi="Arial" w:cs="Arial"/>
          <w:sz w:val="20"/>
        </w:rPr>
        <w:t>SC31</w:t>
      </w:r>
      <w:r w:rsidRPr="00332229">
        <w:rPr>
          <w:rFonts w:ascii="Arial" w:hAnsi="Arial" w:cs="Arial"/>
        </w:rPr>
        <w:tab/>
      </w:r>
      <w:r w:rsidRPr="00332229">
        <w:rPr>
          <w:rFonts w:ascii="Arial" w:hAnsi="Arial" w:cs="Arial"/>
        </w:rPr>
        <w:t>Force Majeure: Service-specific provisions</w:t>
      </w:r>
    </w:p>
    <w:bookmarkEnd w:id="4"/>
    <w:p w:rsidRPr="00332229" w:rsidR="00530761" w:rsidP="00530761" w:rsidRDefault="00530761" w14:paraId="557F751D" w14:textId="77777777">
      <w:pPr>
        <w:pStyle w:val="ListParagraph"/>
        <w:ind w:left="709" w:hanging="709"/>
        <w:rPr>
          <w:rFonts w:ascii="Arial" w:hAnsi="Arial" w:cs="Arial"/>
        </w:rPr>
      </w:pPr>
      <w:r w:rsidRPr="00332229">
        <w:rPr>
          <w:rFonts w:ascii="Arial" w:hAnsi="Arial" w:cs="Arial"/>
          <w:sz w:val="20"/>
          <w:szCs w:val="20"/>
        </w:rPr>
        <w:t>SC32</w:t>
      </w:r>
      <w:r w:rsidRPr="00332229">
        <w:rPr>
          <w:rFonts w:ascii="Arial" w:hAnsi="Arial" w:cs="Arial"/>
        </w:rPr>
        <w:tab/>
      </w:r>
      <w:r w:rsidRPr="00332229">
        <w:rPr>
          <w:rFonts w:ascii="Arial" w:hAnsi="Arial" w:cs="Arial"/>
        </w:rPr>
        <w:t>Safeguarding</w:t>
      </w:r>
      <w:r w:rsidRPr="00332229" w:rsidR="00BF58A7">
        <w:rPr>
          <w:rFonts w:ascii="Arial" w:hAnsi="Arial" w:cs="Arial"/>
        </w:rPr>
        <w:t xml:space="preserve"> </w:t>
      </w:r>
      <w:r w:rsidRPr="00332229" w:rsidR="00867047">
        <w:rPr>
          <w:rFonts w:ascii="Arial" w:hAnsi="Arial" w:cs="Arial"/>
        </w:rPr>
        <w:t>Children and Adults</w:t>
      </w:r>
    </w:p>
    <w:p w:rsidRPr="00332229" w:rsidR="00530761" w:rsidP="00530761" w:rsidRDefault="00530761" w14:paraId="15BCBFAA" w14:textId="77777777">
      <w:pPr>
        <w:spacing w:after="0"/>
        <w:rPr>
          <w:rFonts w:ascii="Arial" w:hAnsi="Arial" w:cs="Arial"/>
        </w:rPr>
      </w:pPr>
      <w:r w:rsidRPr="00332229">
        <w:rPr>
          <w:rFonts w:ascii="Arial" w:hAnsi="Arial" w:cs="Arial"/>
          <w:sz w:val="20"/>
        </w:rPr>
        <w:t>SC33</w:t>
      </w:r>
      <w:r w:rsidRPr="00332229">
        <w:rPr>
          <w:rFonts w:ascii="Arial" w:hAnsi="Arial" w:cs="Arial"/>
        </w:rPr>
        <w:tab/>
      </w:r>
      <w:r w:rsidRPr="00332229">
        <w:rPr>
          <w:rFonts w:ascii="Arial" w:hAnsi="Arial" w:cs="Arial"/>
        </w:rPr>
        <w:t>Incidents Requiring Reporting</w:t>
      </w:r>
    </w:p>
    <w:p w:rsidRPr="00332229" w:rsidR="00530761" w:rsidP="00530761" w:rsidRDefault="00530761" w14:paraId="0511A657" w14:textId="77777777">
      <w:pPr>
        <w:pStyle w:val="ListParagraph"/>
        <w:ind w:left="709" w:hanging="709"/>
        <w:rPr>
          <w:rFonts w:ascii="Arial" w:hAnsi="Arial" w:cs="Arial"/>
        </w:rPr>
      </w:pPr>
      <w:r w:rsidRPr="00332229">
        <w:rPr>
          <w:rFonts w:ascii="Arial" w:hAnsi="Arial" w:cs="Arial"/>
          <w:sz w:val="20"/>
          <w:szCs w:val="20"/>
        </w:rPr>
        <w:t>SC34</w:t>
      </w:r>
      <w:r w:rsidRPr="00332229">
        <w:rPr>
          <w:rFonts w:ascii="Arial" w:hAnsi="Arial" w:cs="Arial"/>
        </w:rPr>
        <w:tab/>
      </w:r>
      <w:r w:rsidRPr="00332229" w:rsidR="002C7D95">
        <w:rPr>
          <w:rFonts w:ascii="Arial" w:hAnsi="Arial" w:cs="Arial"/>
        </w:rPr>
        <w:t>Care of Dying</w:t>
      </w:r>
      <w:r w:rsidRPr="00332229" w:rsidR="0014314D">
        <w:rPr>
          <w:rFonts w:ascii="Arial" w:hAnsi="Arial" w:cs="Arial"/>
        </w:rPr>
        <w:t xml:space="preserve"> People</w:t>
      </w:r>
      <w:r w:rsidRPr="00332229" w:rsidR="002C7D95">
        <w:rPr>
          <w:rFonts w:ascii="Arial" w:hAnsi="Arial" w:cs="Arial"/>
        </w:rPr>
        <w:t xml:space="preserve"> and </w:t>
      </w:r>
      <w:r w:rsidRPr="00332229" w:rsidR="0094015B">
        <w:rPr>
          <w:rFonts w:ascii="Arial" w:hAnsi="Arial" w:cs="Arial"/>
        </w:rPr>
        <w:t>Death of a Service User</w:t>
      </w:r>
    </w:p>
    <w:p w:rsidRPr="00332229" w:rsidR="00530761" w:rsidP="00530761" w:rsidRDefault="00530761" w14:paraId="11271952" w14:textId="77777777">
      <w:pPr>
        <w:spacing w:after="0"/>
        <w:ind w:left="709" w:hanging="709"/>
        <w:jc w:val="both"/>
        <w:rPr>
          <w:rFonts w:ascii="Arial" w:hAnsi="Arial" w:cs="Arial"/>
          <w:sz w:val="20"/>
        </w:rPr>
      </w:pPr>
      <w:r w:rsidRPr="00332229">
        <w:rPr>
          <w:rFonts w:ascii="Arial" w:hAnsi="Arial" w:cs="Arial"/>
          <w:sz w:val="20"/>
        </w:rPr>
        <w:t>SC35</w:t>
      </w:r>
      <w:r w:rsidRPr="00332229">
        <w:rPr>
          <w:rFonts w:ascii="Arial" w:hAnsi="Arial" w:cs="Arial"/>
        </w:rPr>
        <w:tab/>
      </w:r>
      <w:r w:rsidRPr="00332229">
        <w:rPr>
          <w:rFonts w:ascii="Arial" w:hAnsi="Arial" w:cs="Arial"/>
        </w:rPr>
        <w:t xml:space="preserve">Duty of </w:t>
      </w:r>
      <w:proofErr w:type="spellStart"/>
      <w:r w:rsidRPr="00332229">
        <w:rPr>
          <w:rFonts w:ascii="Arial" w:hAnsi="Arial" w:cs="Arial"/>
        </w:rPr>
        <w:t>Candour</w:t>
      </w:r>
      <w:proofErr w:type="spellEnd"/>
    </w:p>
    <w:bookmarkEnd w:id="5"/>
    <w:p w:rsidRPr="00332229" w:rsidR="00530761" w:rsidP="00530761" w:rsidRDefault="00530761" w14:paraId="24031DBB" w14:textId="77777777">
      <w:pPr>
        <w:spacing w:after="0"/>
        <w:rPr>
          <w:rFonts w:ascii="Arial" w:hAnsi="Arial" w:cs="Arial"/>
          <w:sz w:val="20"/>
        </w:rPr>
      </w:pPr>
      <w:r w:rsidRPr="00332229">
        <w:rPr>
          <w:rFonts w:ascii="Arial" w:hAnsi="Arial" w:cs="Arial"/>
          <w:sz w:val="20"/>
        </w:rPr>
        <w:t>SC36</w:t>
      </w:r>
      <w:r w:rsidRPr="00332229">
        <w:rPr>
          <w:rFonts w:ascii="Arial" w:hAnsi="Arial" w:cs="Arial"/>
          <w:sz w:val="20"/>
        </w:rPr>
        <w:tab/>
      </w:r>
      <w:r w:rsidRPr="00332229">
        <w:rPr>
          <w:rFonts w:ascii="Arial" w:hAnsi="Arial" w:cs="Arial"/>
        </w:rPr>
        <w:t>Payment Terms</w:t>
      </w:r>
    </w:p>
    <w:p w:rsidRPr="00332229" w:rsidR="00530761" w:rsidP="00530761" w:rsidRDefault="00530761" w14:paraId="26985897" w14:textId="77777777">
      <w:pPr>
        <w:spacing w:after="0"/>
        <w:ind w:left="709" w:hanging="709"/>
        <w:jc w:val="both"/>
        <w:rPr>
          <w:rFonts w:ascii="Arial" w:hAnsi="Arial" w:cs="Arial"/>
        </w:rPr>
      </w:pPr>
      <w:r w:rsidRPr="00332229">
        <w:rPr>
          <w:rFonts w:ascii="Arial" w:hAnsi="Arial" w:cs="Arial"/>
          <w:sz w:val="20"/>
        </w:rPr>
        <w:t>SC37</w:t>
      </w:r>
      <w:r w:rsidRPr="00332229">
        <w:rPr>
          <w:rFonts w:ascii="Arial" w:hAnsi="Arial" w:cs="Arial"/>
        </w:rPr>
        <w:tab/>
      </w:r>
      <w:r w:rsidRPr="00332229">
        <w:rPr>
          <w:rFonts w:ascii="Arial" w:hAnsi="Arial" w:cs="Arial"/>
        </w:rPr>
        <w:t xml:space="preserve">Local Quality Requirements and </w:t>
      </w:r>
      <w:r w:rsidRPr="00332229" w:rsidR="00CD4CB9">
        <w:rPr>
          <w:rFonts w:ascii="Arial" w:hAnsi="Arial" w:cs="Arial"/>
        </w:rPr>
        <w:t xml:space="preserve">Quality </w:t>
      </w:r>
      <w:r w:rsidRPr="00332229">
        <w:rPr>
          <w:rFonts w:ascii="Arial" w:hAnsi="Arial" w:cs="Arial"/>
        </w:rPr>
        <w:t>Incentive Scheme</w:t>
      </w:r>
    </w:p>
    <w:p w:rsidRPr="00332229" w:rsidR="00530761" w:rsidP="00530761" w:rsidRDefault="00530761" w14:paraId="3D8B6189" w14:textId="77777777">
      <w:pPr>
        <w:spacing w:after="0"/>
        <w:rPr>
          <w:rFonts w:ascii="Arial" w:hAnsi="Arial" w:cs="Arial"/>
        </w:rPr>
      </w:pPr>
      <w:r w:rsidRPr="00332229">
        <w:rPr>
          <w:rFonts w:ascii="Arial" w:hAnsi="Arial" w:cs="Arial"/>
          <w:sz w:val="20"/>
        </w:rPr>
        <w:t>SC38</w:t>
      </w:r>
      <w:r w:rsidRPr="00332229">
        <w:rPr>
          <w:rFonts w:ascii="Arial" w:hAnsi="Arial" w:cs="Arial"/>
        </w:rPr>
        <w:tab/>
      </w:r>
      <w:r w:rsidRPr="00332229">
        <w:rPr>
          <w:rFonts w:ascii="Arial" w:hAnsi="Arial" w:cs="Arial"/>
        </w:rPr>
        <w:t>Commissioning for Quality and Innovation (CQUIN)</w:t>
      </w:r>
    </w:p>
    <w:p w:rsidRPr="00332229" w:rsidR="00B1726A" w:rsidP="00B1726A" w:rsidRDefault="00B1726A" w14:paraId="2729A5F4" w14:textId="77777777">
      <w:pPr>
        <w:spacing w:after="0"/>
        <w:rPr>
          <w:rFonts w:ascii="Arial" w:hAnsi="Arial" w:cs="Arial"/>
          <w:b/>
          <w:sz w:val="20"/>
        </w:rPr>
      </w:pPr>
      <w:r w:rsidRPr="00332229">
        <w:rPr>
          <w:rFonts w:ascii="Arial" w:hAnsi="Arial" w:cs="Arial"/>
          <w:sz w:val="20"/>
        </w:rPr>
        <w:t>SC39</w:t>
      </w:r>
      <w:r w:rsidRPr="00332229">
        <w:rPr>
          <w:rFonts w:ascii="Arial" w:hAnsi="Arial" w:cs="Arial"/>
        </w:rPr>
        <w:tab/>
      </w:r>
      <w:r w:rsidRPr="00332229">
        <w:rPr>
          <w:rFonts w:ascii="Arial" w:hAnsi="Arial" w:cs="Arial"/>
        </w:rPr>
        <w:t>Procurement</w:t>
      </w:r>
      <w:r w:rsidRPr="00332229" w:rsidR="008B356A">
        <w:rPr>
          <w:rFonts w:ascii="Arial" w:hAnsi="Arial" w:cs="Arial"/>
        </w:rPr>
        <w:t xml:space="preserve"> of Good</w:t>
      </w:r>
      <w:r w:rsidRPr="00332229" w:rsidR="001B0BC4">
        <w:rPr>
          <w:rFonts w:ascii="Arial" w:hAnsi="Arial" w:cs="Arial"/>
        </w:rPr>
        <w:t>s</w:t>
      </w:r>
      <w:r w:rsidRPr="00332229" w:rsidR="008B356A">
        <w:rPr>
          <w:rFonts w:ascii="Arial" w:hAnsi="Arial" w:cs="Arial"/>
        </w:rPr>
        <w:t xml:space="preserve"> and Services</w:t>
      </w:r>
    </w:p>
    <w:p w:rsidRPr="00332229" w:rsidR="00B1726A" w:rsidP="00530761" w:rsidRDefault="00B1726A" w14:paraId="03D04BAC" w14:textId="77777777">
      <w:pPr>
        <w:spacing w:after="0"/>
        <w:rPr>
          <w:rFonts w:ascii="Arial" w:hAnsi="Arial" w:cs="Arial"/>
          <w:b/>
          <w:sz w:val="20"/>
        </w:rPr>
      </w:pPr>
    </w:p>
    <w:p w:rsidRPr="00332229" w:rsidR="00530761" w:rsidP="00530761" w:rsidRDefault="00530761" w14:paraId="68F3CAA4" w14:textId="77777777">
      <w:pPr>
        <w:spacing w:after="0"/>
        <w:rPr>
          <w:rFonts w:ascii="Arial" w:hAnsi="Arial" w:cs="Arial"/>
          <w:b/>
        </w:rPr>
      </w:pPr>
      <w:r w:rsidRPr="00332229">
        <w:rPr>
          <w:rFonts w:ascii="Arial" w:hAnsi="Arial" w:cs="Arial"/>
          <w:b/>
        </w:rPr>
        <w:br w:type="page"/>
      </w:r>
    </w:p>
    <w:p w:rsidRPr="00332229" w:rsidR="00530761" w:rsidP="00530761" w:rsidRDefault="00530761" w14:paraId="6BB1E884" w14:textId="77777777">
      <w:pPr>
        <w:spacing w:after="0"/>
        <w:rPr>
          <w:rFonts w:ascii="Arial" w:hAnsi="Arial" w:cs="Arial"/>
          <w:b/>
          <w:szCs w:val="24"/>
        </w:rPr>
      </w:pPr>
      <w:r w:rsidRPr="00332229">
        <w:rPr>
          <w:rFonts w:ascii="Arial" w:hAnsi="Arial" w:cs="Arial"/>
          <w:b/>
          <w:szCs w:val="24"/>
        </w:rPr>
        <w:t>GENERAL CONDITIONS</w:t>
      </w:r>
    </w:p>
    <w:p w:rsidRPr="00332229" w:rsidR="00530761" w:rsidP="00530761" w:rsidRDefault="00530761" w14:paraId="23320239" w14:textId="77777777">
      <w:pPr>
        <w:spacing w:after="0"/>
        <w:rPr>
          <w:rFonts w:ascii="Arial" w:hAnsi="Arial" w:cs="Arial"/>
          <w:b/>
          <w:sz w:val="20"/>
        </w:rPr>
      </w:pPr>
    </w:p>
    <w:p w:rsidRPr="00332229" w:rsidR="00530761" w:rsidP="00530761" w:rsidRDefault="00530761" w14:paraId="508BF855" w14:textId="77777777">
      <w:pPr>
        <w:spacing w:after="0"/>
        <w:rPr>
          <w:rFonts w:ascii="Arial" w:hAnsi="Arial" w:cs="Arial"/>
        </w:rPr>
      </w:pPr>
      <w:bookmarkStart w:name="_Toc343673809" w:id="6"/>
      <w:bookmarkStart w:name="_Toc343673810" w:id="7"/>
      <w:bookmarkStart w:name="_Toc343673811" w:id="8"/>
      <w:bookmarkStart w:name="_Toc343673812" w:id="9"/>
      <w:bookmarkStart w:name="_Toc343673813" w:id="10"/>
      <w:bookmarkStart w:name="_Toc343673814" w:id="11"/>
      <w:bookmarkStart w:name="_Toc343673815" w:id="12"/>
      <w:bookmarkStart w:name="_Toc343673816" w:id="13"/>
      <w:bookmarkStart w:name="_Toc343673817" w:id="14"/>
      <w:bookmarkStart w:name="_Toc343673818" w:id="15"/>
      <w:bookmarkStart w:name="_Toc343673819" w:id="16"/>
      <w:bookmarkStart w:name="_Toc343673820" w:id="17"/>
      <w:bookmarkStart w:name="_Toc343673821" w:id="18"/>
      <w:bookmarkStart w:name="_Toc343673822" w:id="19"/>
      <w:bookmarkStart w:name="_Toc343673823" w:id="20"/>
      <w:bookmarkStart w:name="_Toc343673824" w:id="21"/>
      <w:bookmarkStart w:name="_Toc343673825" w:id="22"/>
      <w:bookmarkStart w:name="_Toc343673826" w:id="23"/>
      <w:bookmarkStart w:name="_Toc343673827" w:id="24"/>
      <w:bookmarkStart w:name="_Toc343673828" w:id="25"/>
      <w:bookmarkStart w:name="_Toc343673829" w:id="26"/>
      <w:bookmarkStart w:name="_Toc343673830" w:id="27"/>
      <w:bookmarkStart w:name="_Toc343673831" w:id="28"/>
      <w:bookmarkStart w:name="_Toc343673832" w:id="29"/>
      <w:bookmarkStart w:name="_Toc343673833" w:id="30"/>
      <w:bookmarkStart w:name="_Toc343673834" w:id="31"/>
      <w:bookmarkStart w:name="_Toc343673835" w:id="32"/>
      <w:bookmarkStart w:name="_Toc343673836" w:id="33"/>
      <w:bookmarkStart w:name="_Toc343673837" w:id="34"/>
      <w:bookmarkStart w:name="_Toc343673838" w:id="35"/>
      <w:bookmarkStart w:name="_Toc343673839" w:id="36"/>
      <w:bookmarkStart w:name="_Toc343673840" w:id="37"/>
      <w:bookmarkStart w:name="_Toc343673841" w:id="38"/>
      <w:bookmarkStart w:name="_Toc343673842" w:id="39"/>
      <w:bookmarkStart w:name="_Toc343673843" w:id="40"/>
      <w:bookmarkStart w:name="_Toc343673844" w:id="41"/>
      <w:bookmarkStart w:name="_Toc343673845" w:id="42"/>
      <w:bookmarkStart w:name="_Toc343673846" w:id="43"/>
      <w:bookmarkStart w:name="_Toc343673847" w:id="44"/>
      <w:r w:rsidRPr="00332229">
        <w:rPr>
          <w:rFonts w:ascii="Arial" w:hAnsi="Arial" w:cs="Arial"/>
          <w:sz w:val="20"/>
        </w:rPr>
        <w:t>GC1</w:t>
      </w:r>
      <w:r w:rsidRPr="00332229">
        <w:rPr>
          <w:rFonts w:ascii="Arial" w:hAnsi="Arial" w:cs="Arial"/>
          <w:b/>
        </w:rPr>
        <w:tab/>
      </w:r>
      <w:r w:rsidRPr="00332229">
        <w:rPr>
          <w:rFonts w:ascii="Arial" w:hAnsi="Arial" w:cs="Arial"/>
        </w:rPr>
        <w:t>Definitions and Interpretation</w:t>
      </w:r>
      <w:bookmarkEnd w:id="6"/>
    </w:p>
    <w:p w:rsidRPr="00332229" w:rsidR="00530761" w:rsidP="00530761" w:rsidRDefault="00530761" w14:paraId="24C2B47D" w14:textId="77777777">
      <w:pPr>
        <w:spacing w:after="0"/>
        <w:rPr>
          <w:rFonts w:ascii="Arial" w:hAnsi="Arial" w:cs="Arial"/>
        </w:rPr>
      </w:pPr>
      <w:r w:rsidRPr="00332229">
        <w:rPr>
          <w:rFonts w:ascii="Arial" w:hAnsi="Arial" w:cs="Arial"/>
          <w:sz w:val="20"/>
        </w:rPr>
        <w:t>GC2</w:t>
      </w:r>
      <w:r w:rsidRPr="00332229">
        <w:rPr>
          <w:rFonts w:ascii="Arial" w:hAnsi="Arial" w:cs="Arial"/>
          <w:sz w:val="20"/>
        </w:rPr>
        <w:tab/>
      </w:r>
      <w:r w:rsidRPr="00332229" w:rsidR="00CD4CB9">
        <w:rPr>
          <w:rFonts w:ascii="Arial" w:hAnsi="Arial" w:cs="Arial"/>
        </w:rPr>
        <w:t>Effective Date and Duration</w:t>
      </w:r>
      <w:bookmarkEnd w:id="7"/>
    </w:p>
    <w:p w:rsidRPr="00332229" w:rsidR="00530761" w:rsidP="00530761" w:rsidRDefault="00530761" w14:paraId="5C92F08E" w14:textId="77777777">
      <w:pPr>
        <w:spacing w:after="0"/>
        <w:rPr>
          <w:rFonts w:ascii="Arial" w:hAnsi="Arial" w:cs="Arial"/>
        </w:rPr>
      </w:pPr>
      <w:r w:rsidRPr="00332229">
        <w:rPr>
          <w:rFonts w:ascii="Arial" w:hAnsi="Arial" w:cs="Arial"/>
          <w:sz w:val="20"/>
        </w:rPr>
        <w:t>GC3</w:t>
      </w:r>
      <w:r w:rsidRPr="00332229">
        <w:rPr>
          <w:rFonts w:ascii="Arial" w:hAnsi="Arial" w:cs="Arial"/>
          <w:b/>
        </w:rPr>
        <w:tab/>
      </w:r>
      <w:bookmarkEnd w:id="8"/>
      <w:r w:rsidRPr="00332229" w:rsidR="00CD4CB9">
        <w:rPr>
          <w:rFonts w:ascii="Arial" w:hAnsi="Arial" w:cs="Arial"/>
        </w:rPr>
        <w:t>Service Commencement</w:t>
      </w:r>
    </w:p>
    <w:p w:rsidRPr="00332229" w:rsidR="00530761" w:rsidP="00530761" w:rsidRDefault="00530761" w14:paraId="0C236CED" w14:textId="77777777">
      <w:pPr>
        <w:spacing w:after="0"/>
        <w:rPr>
          <w:rFonts w:ascii="Arial" w:hAnsi="Arial" w:cs="Arial"/>
        </w:rPr>
      </w:pPr>
      <w:r w:rsidRPr="00332229">
        <w:rPr>
          <w:rFonts w:ascii="Arial" w:hAnsi="Arial" w:cs="Arial"/>
          <w:sz w:val="20"/>
        </w:rPr>
        <w:t>GC4</w:t>
      </w:r>
      <w:r w:rsidRPr="00332229">
        <w:rPr>
          <w:rFonts w:ascii="Arial" w:hAnsi="Arial" w:cs="Arial"/>
        </w:rPr>
        <w:tab/>
      </w:r>
      <w:r w:rsidRPr="00332229">
        <w:rPr>
          <w:rFonts w:ascii="Arial" w:hAnsi="Arial" w:cs="Arial"/>
        </w:rPr>
        <w:t>Transition Period</w:t>
      </w:r>
      <w:bookmarkEnd w:id="9"/>
    </w:p>
    <w:p w:rsidRPr="00332229" w:rsidR="00530761" w:rsidP="00530761" w:rsidRDefault="00530761" w14:paraId="461684CF" w14:textId="77777777">
      <w:pPr>
        <w:spacing w:after="0"/>
        <w:rPr>
          <w:rFonts w:ascii="Arial" w:hAnsi="Arial" w:cs="Arial"/>
        </w:rPr>
      </w:pPr>
      <w:r w:rsidRPr="00332229">
        <w:rPr>
          <w:rFonts w:ascii="Arial" w:hAnsi="Arial" w:cs="Arial"/>
          <w:sz w:val="20"/>
        </w:rPr>
        <w:t>GC5</w:t>
      </w:r>
      <w:r w:rsidRPr="00332229">
        <w:rPr>
          <w:rFonts w:ascii="Arial" w:hAnsi="Arial" w:cs="Arial"/>
          <w:sz w:val="20"/>
        </w:rPr>
        <w:tab/>
      </w:r>
      <w:r w:rsidRPr="00332229">
        <w:rPr>
          <w:rFonts w:ascii="Arial" w:hAnsi="Arial" w:cs="Arial"/>
        </w:rPr>
        <w:t>Staff</w:t>
      </w:r>
      <w:bookmarkEnd w:id="10"/>
    </w:p>
    <w:p w:rsidRPr="00332229" w:rsidR="00530761" w:rsidP="00530761" w:rsidRDefault="00530761" w14:paraId="68F1C254" w14:textId="77777777">
      <w:pPr>
        <w:spacing w:after="0"/>
        <w:rPr>
          <w:rFonts w:ascii="Arial" w:hAnsi="Arial" w:cs="Arial"/>
        </w:rPr>
      </w:pPr>
      <w:r w:rsidRPr="00332229">
        <w:rPr>
          <w:rFonts w:ascii="Arial" w:hAnsi="Arial" w:cs="Arial"/>
          <w:sz w:val="20"/>
        </w:rPr>
        <w:t>GC6</w:t>
      </w:r>
      <w:r w:rsidRPr="00332229">
        <w:rPr>
          <w:rFonts w:ascii="Arial" w:hAnsi="Arial" w:cs="Arial"/>
          <w:sz w:val="20"/>
        </w:rPr>
        <w:tab/>
      </w:r>
      <w:bookmarkEnd w:id="11"/>
      <w:r w:rsidRPr="00332229" w:rsidR="000929B6">
        <w:rPr>
          <w:rFonts w:ascii="Arial" w:hAnsi="Arial" w:cs="Arial"/>
        </w:rPr>
        <w:t>Intentionally Omitted</w:t>
      </w:r>
    </w:p>
    <w:p w:rsidRPr="00332229" w:rsidR="00530761" w:rsidP="00530761" w:rsidRDefault="00530761" w14:paraId="1DB8F526" w14:textId="77777777">
      <w:pPr>
        <w:spacing w:after="0"/>
        <w:rPr>
          <w:rFonts w:ascii="Arial" w:hAnsi="Arial" w:cs="Arial"/>
        </w:rPr>
      </w:pPr>
      <w:r w:rsidRPr="00332229">
        <w:rPr>
          <w:rFonts w:ascii="Arial" w:hAnsi="Arial" w:cs="Arial"/>
          <w:sz w:val="20"/>
        </w:rPr>
        <w:t>GC7</w:t>
      </w:r>
      <w:r w:rsidRPr="00332229">
        <w:rPr>
          <w:rFonts w:ascii="Arial" w:hAnsi="Arial" w:cs="Arial"/>
          <w:sz w:val="20"/>
        </w:rPr>
        <w:tab/>
      </w:r>
      <w:bookmarkEnd w:id="12"/>
      <w:r w:rsidRPr="00332229" w:rsidR="000929B6">
        <w:rPr>
          <w:rFonts w:ascii="Arial" w:hAnsi="Arial" w:cs="Arial"/>
        </w:rPr>
        <w:t>Intentionally Omitted</w:t>
      </w:r>
    </w:p>
    <w:p w:rsidRPr="00332229" w:rsidR="00530761" w:rsidP="00530761" w:rsidRDefault="00530761" w14:paraId="5BA1641B" w14:textId="77777777">
      <w:pPr>
        <w:spacing w:after="0"/>
        <w:rPr>
          <w:rFonts w:ascii="Arial" w:hAnsi="Arial" w:cs="Arial"/>
        </w:rPr>
      </w:pPr>
      <w:r w:rsidRPr="00332229">
        <w:rPr>
          <w:rFonts w:ascii="Arial" w:hAnsi="Arial" w:cs="Arial"/>
          <w:sz w:val="20"/>
        </w:rPr>
        <w:t>GC8</w:t>
      </w:r>
      <w:r w:rsidRPr="00332229">
        <w:rPr>
          <w:rFonts w:ascii="Arial" w:hAnsi="Arial" w:cs="Arial"/>
          <w:sz w:val="20"/>
        </w:rPr>
        <w:tab/>
      </w:r>
      <w:r w:rsidRPr="00332229">
        <w:rPr>
          <w:rFonts w:ascii="Arial" w:hAnsi="Arial" w:cs="Arial"/>
        </w:rPr>
        <w:t>Review</w:t>
      </w:r>
      <w:bookmarkEnd w:id="13"/>
      <w:r w:rsidRPr="00332229">
        <w:rPr>
          <w:rFonts w:ascii="Arial" w:hAnsi="Arial" w:cs="Arial"/>
        </w:rPr>
        <w:t xml:space="preserve"> </w:t>
      </w:r>
    </w:p>
    <w:p w:rsidRPr="00332229" w:rsidR="00530761" w:rsidP="00530761" w:rsidRDefault="00530761" w14:paraId="598A4D94" w14:textId="77777777">
      <w:pPr>
        <w:spacing w:after="0"/>
        <w:rPr>
          <w:rFonts w:ascii="Arial" w:hAnsi="Arial" w:cs="Arial"/>
        </w:rPr>
      </w:pPr>
      <w:r w:rsidRPr="00332229">
        <w:rPr>
          <w:rFonts w:ascii="Arial" w:hAnsi="Arial" w:cs="Arial"/>
          <w:sz w:val="20"/>
        </w:rPr>
        <w:t>GC9</w:t>
      </w:r>
      <w:r w:rsidRPr="00332229">
        <w:rPr>
          <w:rFonts w:ascii="Arial" w:hAnsi="Arial" w:cs="Arial"/>
        </w:rPr>
        <w:tab/>
      </w:r>
      <w:r w:rsidRPr="00332229">
        <w:rPr>
          <w:rFonts w:ascii="Arial" w:hAnsi="Arial" w:cs="Arial"/>
        </w:rPr>
        <w:t>Contract Management</w:t>
      </w:r>
      <w:bookmarkEnd w:id="14"/>
    </w:p>
    <w:p w:rsidRPr="00332229" w:rsidR="00530761" w:rsidP="00530761" w:rsidRDefault="00530761" w14:paraId="29CF0494" w14:textId="77777777">
      <w:pPr>
        <w:spacing w:after="0"/>
        <w:rPr>
          <w:rFonts w:ascii="Arial" w:hAnsi="Arial" w:cs="Arial"/>
        </w:rPr>
      </w:pPr>
      <w:r w:rsidRPr="00332229">
        <w:rPr>
          <w:rFonts w:ascii="Arial" w:hAnsi="Arial" w:cs="Arial"/>
          <w:sz w:val="20"/>
        </w:rPr>
        <w:t>GC10</w:t>
      </w:r>
      <w:r w:rsidRPr="00332229">
        <w:rPr>
          <w:rFonts w:ascii="Arial" w:hAnsi="Arial" w:cs="Arial"/>
          <w:sz w:val="20"/>
        </w:rPr>
        <w:tab/>
      </w:r>
      <w:r w:rsidRPr="00332229">
        <w:rPr>
          <w:rFonts w:ascii="Arial" w:hAnsi="Arial" w:cs="Arial"/>
        </w:rPr>
        <w:t>Co-ordinating Commissioner and Representatives</w:t>
      </w:r>
      <w:bookmarkEnd w:id="15"/>
    </w:p>
    <w:p w:rsidRPr="00332229" w:rsidR="00530761" w:rsidP="00530761" w:rsidRDefault="00530761" w14:paraId="05EF6521" w14:textId="77777777">
      <w:pPr>
        <w:spacing w:after="0"/>
        <w:rPr>
          <w:rFonts w:ascii="Arial" w:hAnsi="Arial" w:cs="Arial"/>
        </w:rPr>
      </w:pPr>
      <w:r w:rsidRPr="00332229">
        <w:rPr>
          <w:rFonts w:ascii="Arial" w:hAnsi="Arial" w:cs="Arial"/>
          <w:sz w:val="20"/>
        </w:rPr>
        <w:t>GC11</w:t>
      </w:r>
      <w:r w:rsidRPr="00332229">
        <w:rPr>
          <w:rFonts w:ascii="Arial" w:hAnsi="Arial" w:cs="Arial"/>
        </w:rPr>
        <w:tab/>
      </w:r>
      <w:r w:rsidRPr="00332229">
        <w:rPr>
          <w:rFonts w:ascii="Arial" w:hAnsi="Arial" w:cs="Arial"/>
        </w:rPr>
        <w:t>Liability and Indemnity</w:t>
      </w:r>
      <w:bookmarkEnd w:id="16"/>
    </w:p>
    <w:p w:rsidRPr="00332229" w:rsidR="00530761" w:rsidP="00530761" w:rsidRDefault="00530761" w14:paraId="4C0761C7" w14:textId="77777777">
      <w:pPr>
        <w:spacing w:after="0"/>
        <w:rPr>
          <w:rFonts w:ascii="Arial" w:hAnsi="Arial" w:cs="Arial"/>
        </w:rPr>
      </w:pPr>
      <w:r w:rsidRPr="00332229">
        <w:rPr>
          <w:rFonts w:ascii="Arial" w:hAnsi="Arial" w:cs="Arial"/>
          <w:sz w:val="20"/>
        </w:rPr>
        <w:t>GC12</w:t>
      </w:r>
      <w:r w:rsidRPr="00332229">
        <w:rPr>
          <w:rFonts w:ascii="Arial" w:hAnsi="Arial" w:cs="Arial"/>
          <w:sz w:val="20"/>
        </w:rPr>
        <w:tab/>
      </w:r>
      <w:r w:rsidRPr="00332229">
        <w:rPr>
          <w:rFonts w:ascii="Arial" w:hAnsi="Arial" w:cs="Arial"/>
        </w:rPr>
        <w:t>Assignment and Sub-Contracting</w:t>
      </w:r>
      <w:bookmarkEnd w:id="17"/>
    </w:p>
    <w:p w:rsidRPr="00332229" w:rsidR="00530761" w:rsidP="00530761" w:rsidRDefault="00530761" w14:paraId="523EF160" w14:textId="77777777">
      <w:pPr>
        <w:spacing w:after="0"/>
        <w:rPr>
          <w:rFonts w:ascii="Arial" w:hAnsi="Arial" w:cs="Arial"/>
        </w:rPr>
      </w:pPr>
      <w:r w:rsidRPr="00332229">
        <w:rPr>
          <w:rFonts w:ascii="Arial" w:hAnsi="Arial" w:cs="Arial"/>
          <w:sz w:val="20"/>
        </w:rPr>
        <w:t>GC13</w:t>
      </w:r>
      <w:r w:rsidRPr="00332229">
        <w:rPr>
          <w:rFonts w:ascii="Arial" w:hAnsi="Arial" w:cs="Arial"/>
          <w:sz w:val="20"/>
        </w:rPr>
        <w:tab/>
      </w:r>
      <w:r w:rsidRPr="00332229">
        <w:rPr>
          <w:rFonts w:ascii="Arial" w:hAnsi="Arial" w:cs="Arial"/>
        </w:rPr>
        <w:t>Variations</w:t>
      </w:r>
      <w:bookmarkEnd w:id="18"/>
    </w:p>
    <w:p w:rsidRPr="00332229" w:rsidR="00530761" w:rsidP="00530761" w:rsidRDefault="00530761" w14:paraId="53BEC0CC" w14:textId="77777777">
      <w:pPr>
        <w:spacing w:after="0"/>
        <w:rPr>
          <w:rFonts w:ascii="Arial" w:hAnsi="Arial" w:cs="Arial"/>
        </w:rPr>
      </w:pPr>
      <w:r w:rsidRPr="00332229">
        <w:rPr>
          <w:rFonts w:ascii="Arial" w:hAnsi="Arial" w:cs="Arial"/>
          <w:sz w:val="20"/>
        </w:rPr>
        <w:t>GC14</w:t>
      </w:r>
      <w:r w:rsidRPr="00332229">
        <w:rPr>
          <w:rFonts w:ascii="Arial" w:hAnsi="Arial" w:cs="Arial"/>
          <w:sz w:val="20"/>
        </w:rPr>
        <w:tab/>
      </w:r>
      <w:r w:rsidRPr="00332229">
        <w:rPr>
          <w:rFonts w:ascii="Arial" w:hAnsi="Arial" w:cs="Arial"/>
        </w:rPr>
        <w:t>Dispute Resolution</w:t>
      </w:r>
      <w:bookmarkEnd w:id="19"/>
      <w:r w:rsidRPr="00332229">
        <w:rPr>
          <w:rFonts w:ascii="Arial" w:hAnsi="Arial" w:cs="Arial"/>
        </w:rPr>
        <w:t xml:space="preserve"> </w:t>
      </w:r>
    </w:p>
    <w:p w:rsidRPr="00332229" w:rsidR="00530761" w:rsidP="00530761" w:rsidRDefault="00530761" w14:paraId="57F7328A" w14:textId="77777777">
      <w:pPr>
        <w:spacing w:after="0"/>
        <w:rPr>
          <w:rFonts w:ascii="Arial" w:hAnsi="Arial" w:cs="Arial"/>
        </w:rPr>
      </w:pPr>
      <w:r w:rsidRPr="00332229">
        <w:rPr>
          <w:rFonts w:ascii="Arial" w:hAnsi="Arial" w:cs="Arial"/>
          <w:sz w:val="20"/>
        </w:rPr>
        <w:t>GC15</w:t>
      </w:r>
      <w:r w:rsidRPr="00332229">
        <w:rPr>
          <w:rFonts w:ascii="Arial" w:hAnsi="Arial" w:cs="Arial"/>
          <w:sz w:val="20"/>
        </w:rPr>
        <w:tab/>
      </w:r>
      <w:r w:rsidRPr="00332229">
        <w:rPr>
          <w:rFonts w:ascii="Arial" w:hAnsi="Arial" w:cs="Arial"/>
        </w:rPr>
        <w:t>Governance, Transaction Records and Audit</w:t>
      </w:r>
      <w:bookmarkEnd w:id="20"/>
      <w:r w:rsidRPr="00332229">
        <w:rPr>
          <w:rFonts w:ascii="Arial" w:hAnsi="Arial" w:cs="Arial"/>
        </w:rPr>
        <w:t xml:space="preserve"> </w:t>
      </w:r>
    </w:p>
    <w:p w:rsidRPr="00332229" w:rsidR="00530761" w:rsidP="00530761" w:rsidRDefault="00530761" w14:paraId="415ACF92" w14:textId="77777777">
      <w:pPr>
        <w:spacing w:after="0"/>
        <w:rPr>
          <w:rFonts w:ascii="Arial" w:hAnsi="Arial" w:cs="Arial"/>
        </w:rPr>
      </w:pPr>
      <w:r w:rsidRPr="00332229">
        <w:rPr>
          <w:rFonts w:ascii="Arial" w:hAnsi="Arial" w:cs="Arial"/>
          <w:sz w:val="20"/>
        </w:rPr>
        <w:t>GC16</w:t>
      </w:r>
      <w:r w:rsidRPr="00332229">
        <w:rPr>
          <w:rFonts w:ascii="Arial" w:hAnsi="Arial" w:cs="Arial"/>
          <w:sz w:val="20"/>
        </w:rPr>
        <w:tab/>
      </w:r>
      <w:r w:rsidRPr="00332229">
        <w:rPr>
          <w:rFonts w:ascii="Arial" w:hAnsi="Arial" w:cs="Arial"/>
        </w:rPr>
        <w:t>Suspension</w:t>
      </w:r>
      <w:bookmarkEnd w:id="21"/>
    </w:p>
    <w:p w:rsidRPr="00332229" w:rsidR="00530761" w:rsidP="00530761" w:rsidRDefault="00530761" w14:paraId="53D9DC0B" w14:textId="77777777">
      <w:pPr>
        <w:spacing w:after="0"/>
        <w:rPr>
          <w:rFonts w:ascii="Arial" w:hAnsi="Arial" w:cs="Arial"/>
        </w:rPr>
      </w:pPr>
      <w:r w:rsidRPr="00332229">
        <w:rPr>
          <w:rFonts w:ascii="Arial" w:hAnsi="Arial" w:cs="Arial"/>
          <w:sz w:val="20"/>
        </w:rPr>
        <w:t>GC17</w:t>
      </w:r>
      <w:r w:rsidRPr="00332229">
        <w:rPr>
          <w:rFonts w:ascii="Arial" w:hAnsi="Arial" w:cs="Arial"/>
          <w:sz w:val="20"/>
        </w:rPr>
        <w:tab/>
      </w:r>
      <w:r w:rsidRPr="00332229">
        <w:rPr>
          <w:rFonts w:ascii="Arial" w:hAnsi="Arial" w:cs="Arial"/>
        </w:rPr>
        <w:t>Termination</w:t>
      </w:r>
      <w:bookmarkEnd w:id="22"/>
    </w:p>
    <w:p w:rsidRPr="00332229" w:rsidR="00530761" w:rsidP="00530761" w:rsidRDefault="00530761" w14:paraId="67DB8130" w14:textId="77777777">
      <w:pPr>
        <w:spacing w:after="0"/>
        <w:rPr>
          <w:rFonts w:ascii="Arial" w:hAnsi="Arial" w:cs="Arial"/>
        </w:rPr>
      </w:pPr>
      <w:r w:rsidRPr="00332229">
        <w:rPr>
          <w:rFonts w:ascii="Arial" w:hAnsi="Arial" w:cs="Arial"/>
          <w:sz w:val="20"/>
        </w:rPr>
        <w:t>GC18</w:t>
      </w:r>
      <w:r w:rsidRPr="00332229">
        <w:rPr>
          <w:rFonts w:ascii="Arial" w:hAnsi="Arial" w:cs="Arial"/>
          <w:sz w:val="20"/>
        </w:rPr>
        <w:tab/>
      </w:r>
      <w:r w:rsidRPr="00332229">
        <w:rPr>
          <w:rFonts w:ascii="Arial" w:hAnsi="Arial" w:cs="Arial"/>
        </w:rPr>
        <w:t>Consequence of Expiry or Termination</w:t>
      </w:r>
      <w:bookmarkEnd w:id="23"/>
    </w:p>
    <w:p w:rsidRPr="00332229" w:rsidR="00530761" w:rsidP="00530761" w:rsidRDefault="00530761" w14:paraId="6AF7FD8E" w14:textId="77777777">
      <w:pPr>
        <w:spacing w:after="0"/>
        <w:rPr>
          <w:rFonts w:ascii="Arial" w:hAnsi="Arial" w:cs="Arial"/>
        </w:rPr>
      </w:pPr>
      <w:r w:rsidRPr="00332229">
        <w:rPr>
          <w:rFonts w:ascii="Arial" w:hAnsi="Arial" w:cs="Arial"/>
          <w:sz w:val="20"/>
        </w:rPr>
        <w:t>GC19</w:t>
      </w:r>
      <w:r w:rsidRPr="00332229">
        <w:rPr>
          <w:rFonts w:ascii="Arial" w:hAnsi="Arial" w:cs="Arial"/>
          <w:sz w:val="20"/>
        </w:rPr>
        <w:tab/>
      </w:r>
      <w:r w:rsidRPr="00332229">
        <w:rPr>
          <w:rFonts w:ascii="Arial" w:hAnsi="Arial" w:cs="Arial"/>
        </w:rPr>
        <w:t>Provisions Surviving Termination</w:t>
      </w:r>
      <w:bookmarkEnd w:id="24"/>
    </w:p>
    <w:p w:rsidRPr="00332229" w:rsidR="00530761" w:rsidP="00530761" w:rsidRDefault="00530761" w14:paraId="46C718BC" w14:textId="77777777">
      <w:pPr>
        <w:spacing w:after="0"/>
        <w:rPr>
          <w:rFonts w:ascii="Arial" w:hAnsi="Arial" w:cs="Arial"/>
        </w:rPr>
      </w:pPr>
      <w:r w:rsidRPr="00332229">
        <w:rPr>
          <w:rFonts w:ascii="Arial" w:hAnsi="Arial" w:cs="Arial"/>
          <w:sz w:val="20"/>
        </w:rPr>
        <w:t>GC20</w:t>
      </w:r>
      <w:r w:rsidRPr="00332229">
        <w:rPr>
          <w:rFonts w:ascii="Arial" w:hAnsi="Arial" w:cs="Arial"/>
          <w:sz w:val="20"/>
        </w:rPr>
        <w:tab/>
      </w:r>
      <w:r w:rsidRPr="00332229">
        <w:rPr>
          <w:rFonts w:ascii="Arial" w:hAnsi="Arial" w:cs="Arial"/>
        </w:rPr>
        <w:t>Confidential Information of the Parties</w:t>
      </w:r>
      <w:bookmarkEnd w:id="25"/>
    </w:p>
    <w:p w:rsidRPr="00332229" w:rsidR="00530761" w:rsidP="00CD72A3" w:rsidRDefault="00530761" w14:paraId="5F0CD0B7" w14:textId="77777777">
      <w:pPr>
        <w:spacing w:after="0"/>
        <w:ind w:left="709" w:hanging="709"/>
        <w:rPr>
          <w:rFonts w:ascii="Arial" w:hAnsi="Arial" w:cs="Arial"/>
        </w:rPr>
      </w:pPr>
      <w:r w:rsidRPr="00332229">
        <w:rPr>
          <w:rFonts w:ascii="Arial" w:hAnsi="Arial" w:cs="Arial"/>
          <w:sz w:val="20"/>
        </w:rPr>
        <w:t>GC21</w:t>
      </w:r>
      <w:r w:rsidRPr="00332229">
        <w:rPr>
          <w:rFonts w:ascii="Arial" w:hAnsi="Arial" w:cs="Arial"/>
          <w:sz w:val="20"/>
        </w:rPr>
        <w:tab/>
      </w:r>
      <w:r w:rsidRPr="00332229" w:rsidR="0036540D">
        <w:rPr>
          <w:rFonts w:ascii="Arial" w:hAnsi="Arial" w:cs="Arial"/>
          <w:szCs w:val="24"/>
        </w:rPr>
        <w:t xml:space="preserve">Patient Confidentiality, </w:t>
      </w:r>
      <w:r w:rsidRPr="00332229">
        <w:rPr>
          <w:rFonts w:ascii="Arial" w:hAnsi="Arial" w:cs="Arial"/>
        </w:rPr>
        <w:t>Data Protection, Freedom of Information and</w:t>
      </w:r>
      <w:r w:rsidRPr="00332229" w:rsidR="00844511">
        <w:rPr>
          <w:rFonts w:ascii="Arial" w:hAnsi="Arial" w:cs="Arial"/>
        </w:rPr>
        <w:t xml:space="preserve"> T</w:t>
      </w:r>
      <w:r w:rsidRPr="00332229">
        <w:rPr>
          <w:rFonts w:ascii="Arial" w:hAnsi="Arial" w:cs="Arial"/>
        </w:rPr>
        <w:t>ransparency</w:t>
      </w:r>
      <w:bookmarkEnd w:id="26"/>
    </w:p>
    <w:p w:rsidRPr="00332229" w:rsidR="00530761" w:rsidP="00530761" w:rsidRDefault="00530761" w14:paraId="09AFF651" w14:textId="77777777">
      <w:pPr>
        <w:spacing w:after="0"/>
        <w:rPr>
          <w:rFonts w:ascii="Arial" w:hAnsi="Arial" w:cs="Arial"/>
        </w:rPr>
      </w:pPr>
      <w:r w:rsidRPr="00332229">
        <w:rPr>
          <w:rFonts w:ascii="Arial" w:hAnsi="Arial" w:cs="Arial"/>
          <w:sz w:val="20"/>
        </w:rPr>
        <w:t>GC22</w:t>
      </w:r>
      <w:r w:rsidRPr="00332229">
        <w:rPr>
          <w:rFonts w:ascii="Arial" w:hAnsi="Arial" w:cs="Arial"/>
          <w:sz w:val="20"/>
        </w:rPr>
        <w:tab/>
      </w:r>
      <w:r w:rsidRPr="00332229">
        <w:rPr>
          <w:rFonts w:ascii="Arial" w:hAnsi="Arial" w:cs="Arial"/>
        </w:rPr>
        <w:t>Intellectual Property</w:t>
      </w:r>
      <w:bookmarkEnd w:id="27"/>
    </w:p>
    <w:p w:rsidRPr="00332229" w:rsidR="00530761" w:rsidP="00530761" w:rsidRDefault="00530761" w14:paraId="3E89423D" w14:textId="77777777">
      <w:pPr>
        <w:spacing w:after="0"/>
        <w:rPr>
          <w:rFonts w:ascii="Arial" w:hAnsi="Arial" w:cs="Arial"/>
        </w:rPr>
      </w:pPr>
      <w:r w:rsidRPr="00332229">
        <w:rPr>
          <w:rFonts w:ascii="Arial" w:hAnsi="Arial" w:cs="Arial"/>
          <w:sz w:val="20"/>
        </w:rPr>
        <w:t>GC23</w:t>
      </w:r>
      <w:r w:rsidRPr="00332229">
        <w:rPr>
          <w:rFonts w:ascii="Arial" w:hAnsi="Arial" w:cs="Arial"/>
          <w:sz w:val="20"/>
        </w:rPr>
        <w:tab/>
      </w:r>
      <w:r w:rsidRPr="00332229">
        <w:rPr>
          <w:rFonts w:ascii="Arial" w:hAnsi="Arial" w:cs="Arial"/>
        </w:rPr>
        <w:t xml:space="preserve">NHS </w:t>
      </w:r>
      <w:r w:rsidRPr="00332229" w:rsidR="004363CD">
        <w:rPr>
          <w:rFonts w:ascii="Arial" w:hAnsi="Arial" w:cs="Arial"/>
        </w:rPr>
        <w:t>Identity</w:t>
      </w:r>
      <w:r w:rsidRPr="00332229">
        <w:rPr>
          <w:rFonts w:ascii="Arial" w:hAnsi="Arial" w:cs="Arial"/>
        </w:rPr>
        <w:t>, Marketing and Promotion</w:t>
      </w:r>
      <w:bookmarkEnd w:id="28"/>
    </w:p>
    <w:p w:rsidRPr="00332229" w:rsidR="00530761" w:rsidP="00530761" w:rsidRDefault="00530761" w14:paraId="32BEFC92" w14:textId="77777777">
      <w:pPr>
        <w:spacing w:after="0"/>
        <w:rPr>
          <w:rFonts w:ascii="Arial" w:hAnsi="Arial" w:cs="Arial"/>
        </w:rPr>
      </w:pPr>
      <w:r w:rsidRPr="00332229">
        <w:rPr>
          <w:rFonts w:ascii="Arial" w:hAnsi="Arial" w:cs="Arial"/>
          <w:sz w:val="20"/>
        </w:rPr>
        <w:t>GC24</w:t>
      </w:r>
      <w:r w:rsidRPr="00332229">
        <w:rPr>
          <w:rFonts w:ascii="Arial" w:hAnsi="Arial" w:cs="Arial"/>
          <w:sz w:val="20"/>
        </w:rPr>
        <w:tab/>
      </w:r>
      <w:r w:rsidRPr="00332229">
        <w:rPr>
          <w:rFonts w:ascii="Arial" w:hAnsi="Arial" w:cs="Arial"/>
        </w:rPr>
        <w:t>Change in Control</w:t>
      </w:r>
      <w:bookmarkEnd w:id="29"/>
    </w:p>
    <w:p w:rsidRPr="00332229" w:rsidR="00530761" w:rsidP="00530761" w:rsidRDefault="00530761" w14:paraId="63EC41C8" w14:textId="77777777">
      <w:pPr>
        <w:spacing w:after="0"/>
        <w:rPr>
          <w:rFonts w:ascii="Arial" w:hAnsi="Arial" w:cs="Arial"/>
        </w:rPr>
      </w:pPr>
      <w:r w:rsidRPr="00332229">
        <w:rPr>
          <w:rFonts w:ascii="Arial" w:hAnsi="Arial" w:cs="Arial"/>
          <w:sz w:val="20"/>
        </w:rPr>
        <w:t>GC25</w:t>
      </w:r>
      <w:r w:rsidRPr="00332229">
        <w:rPr>
          <w:rFonts w:ascii="Arial" w:hAnsi="Arial" w:cs="Arial"/>
          <w:sz w:val="20"/>
        </w:rPr>
        <w:tab/>
      </w:r>
      <w:r w:rsidRPr="00332229">
        <w:rPr>
          <w:rFonts w:ascii="Arial" w:hAnsi="Arial" w:cs="Arial"/>
        </w:rPr>
        <w:t>Warranties</w:t>
      </w:r>
      <w:bookmarkEnd w:id="30"/>
    </w:p>
    <w:p w:rsidRPr="00332229" w:rsidR="00530761" w:rsidP="00530761" w:rsidRDefault="00530761" w14:paraId="79A48033" w14:textId="77777777">
      <w:pPr>
        <w:spacing w:after="0"/>
        <w:rPr>
          <w:rFonts w:ascii="Arial" w:hAnsi="Arial" w:cs="Arial"/>
        </w:rPr>
      </w:pPr>
      <w:r w:rsidRPr="00332229">
        <w:rPr>
          <w:rFonts w:ascii="Arial" w:hAnsi="Arial" w:cs="Arial"/>
          <w:sz w:val="20"/>
        </w:rPr>
        <w:t>GC26</w:t>
      </w:r>
      <w:r w:rsidRPr="00332229">
        <w:rPr>
          <w:rFonts w:ascii="Arial" w:hAnsi="Arial" w:cs="Arial"/>
          <w:sz w:val="20"/>
        </w:rPr>
        <w:tab/>
      </w:r>
      <w:r w:rsidRPr="00332229">
        <w:rPr>
          <w:rFonts w:ascii="Arial" w:hAnsi="Arial" w:cs="Arial"/>
        </w:rPr>
        <w:t>Prohibited Acts</w:t>
      </w:r>
      <w:bookmarkEnd w:id="31"/>
    </w:p>
    <w:p w:rsidRPr="00332229" w:rsidR="00530761" w:rsidP="00530761" w:rsidRDefault="00530761" w14:paraId="36D72FF8" w14:textId="77777777">
      <w:pPr>
        <w:spacing w:after="0"/>
        <w:rPr>
          <w:rFonts w:ascii="Arial" w:hAnsi="Arial" w:cs="Arial"/>
        </w:rPr>
      </w:pPr>
      <w:r w:rsidRPr="00332229">
        <w:rPr>
          <w:rFonts w:ascii="Arial" w:hAnsi="Arial" w:cs="Arial"/>
          <w:sz w:val="20"/>
        </w:rPr>
        <w:t>GC27</w:t>
      </w:r>
      <w:r w:rsidRPr="00332229">
        <w:rPr>
          <w:rFonts w:ascii="Arial" w:hAnsi="Arial" w:cs="Arial"/>
          <w:sz w:val="20"/>
        </w:rPr>
        <w:tab/>
      </w:r>
      <w:r w:rsidRPr="00332229">
        <w:rPr>
          <w:rFonts w:ascii="Arial" w:hAnsi="Arial" w:cs="Arial"/>
        </w:rPr>
        <w:t>Conflicts of Interest</w:t>
      </w:r>
      <w:bookmarkEnd w:id="32"/>
      <w:r w:rsidRPr="00332229" w:rsidR="004363CD">
        <w:rPr>
          <w:rFonts w:ascii="Arial" w:hAnsi="Arial" w:cs="Arial"/>
        </w:rPr>
        <w:t xml:space="preserve"> and Transparency on Gifts and Hospitality</w:t>
      </w:r>
    </w:p>
    <w:p w:rsidRPr="00332229" w:rsidR="00530761" w:rsidP="00530761" w:rsidRDefault="00530761" w14:paraId="78581847" w14:textId="77777777">
      <w:pPr>
        <w:spacing w:after="0"/>
        <w:rPr>
          <w:rFonts w:ascii="Arial" w:hAnsi="Arial" w:cs="Arial"/>
        </w:rPr>
      </w:pPr>
      <w:r w:rsidRPr="00332229">
        <w:rPr>
          <w:rFonts w:ascii="Arial" w:hAnsi="Arial" w:cs="Arial"/>
          <w:sz w:val="20"/>
        </w:rPr>
        <w:t>GC28</w:t>
      </w:r>
      <w:r w:rsidRPr="00332229">
        <w:rPr>
          <w:rFonts w:ascii="Arial" w:hAnsi="Arial" w:cs="Arial"/>
          <w:sz w:val="20"/>
        </w:rPr>
        <w:tab/>
      </w:r>
      <w:r w:rsidRPr="00332229">
        <w:rPr>
          <w:rFonts w:ascii="Arial" w:hAnsi="Arial" w:cs="Arial"/>
        </w:rPr>
        <w:t>Force Majeure</w:t>
      </w:r>
      <w:bookmarkEnd w:id="33"/>
    </w:p>
    <w:p w:rsidRPr="00332229" w:rsidR="00530761" w:rsidP="00530761" w:rsidRDefault="00530761" w14:paraId="66A85E2B" w14:textId="77777777">
      <w:pPr>
        <w:spacing w:after="0"/>
        <w:rPr>
          <w:rFonts w:ascii="Arial" w:hAnsi="Arial" w:cs="Arial"/>
        </w:rPr>
      </w:pPr>
      <w:r w:rsidRPr="00332229">
        <w:rPr>
          <w:rFonts w:ascii="Arial" w:hAnsi="Arial" w:cs="Arial"/>
          <w:sz w:val="20"/>
        </w:rPr>
        <w:t>GC29</w:t>
      </w:r>
      <w:r w:rsidRPr="00332229">
        <w:rPr>
          <w:rFonts w:ascii="Arial" w:hAnsi="Arial" w:cs="Arial"/>
          <w:sz w:val="20"/>
        </w:rPr>
        <w:tab/>
      </w:r>
      <w:r w:rsidRPr="00332229">
        <w:rPr>
          <w:rFonts w:ascii="Arial" w:hAnsi="Arial" w:cs="Arial"/>
        </w:rPr>
        <w:t>Third Party Rights</w:t>
      </w:r>
      <w:bookmarkEnd w:id="34"/>
    </w:p>
    <w:p w:rsidRPr="00332229" w:rsidR="00530761" w:rsidP="00530761" w:rsidRDefault="00530761" w14:paraId="6431738E" w14:textId="77777777">
      <w:pPr>
        <w:spacing w:after="0"/>
        <w:rPr>
          <w:rFonts w:ascii="Arial" w:hAnsi="Arial" w:cs="Arial"/>
        </w:rPr>
      </w:pPr>
      <w:r w:rsidRPr="00332229">
        <w:rPr>
          <w:rFonts w:ascii="Arial" w:hAnsi="Arial" w:cs="Arial"/>
          <w:sz w:val="20"/>
        </w:rPr>
        <w:t>GC30</w:t>
      </w:r>
      <w:r w:rsidRPr="00332229">
        <w:rPr>
          <w:rFonts w:ascii="Arial" w:hAnsi="Arial" w:cs="Arial"/>
          <w:sz w:val="20"/>
        </w:rPr>
        <w:tab/>
      </w:r>
      <w:r w:rsidRPr="00332229">
        <w:rPr>
          <w:rFonts w:ascii="Arial" w:hAnsi="Arial" w:cs="Arial"/>
        </w:rPr>
        <w:t>Entire Contract</w:t>
      </w:r>
      <w:bookmarkEnd w:id="35"/>
    </w:p>
    <w:p w:rsidRPr="00332229" w:rsidR="00530761" w:rsidP="00530761" w:rsidRDefault="00530761" w14:paraId="582B09EB" w14:textId="77777777">
      <w:pPr>
        <w:spacing w:after="0"/>
        <w:rPr>
          <w:rFonts w:ascii="Arial" w:hAnsi="Arial" w:cs="Arial"/>
        </w:rPr>
      </w:pPr>
      <w:r w:rsidRPr="00332229">
        <w:rPr>
          <w:rFonts w:ascii="Arial" w:hAnsi="Arial" w:cs="Arial"/>
          <w:sz w:val="20"/>
        </w:rPr>
        <w:t>GC31</w:t>
      </w:r>
      <w:r w:rsidRPr="00332229">
        <w:rPr>
          <w:rFonts w:ascii="Arial" w:hAnsi="Arial" w:cs="Arial"/>
          <w:sz w:val="20"/>
        </w:rPr>
        <w:tab/>
      </w:r>
      <w:r w:rsidRPr="00332229">
        <w:rPr>
          <w:rFonts w:ascii="Arial" w:hAnsi="Arial" w:cs="Arial"/>
        </w:rPr>
        <w:t>Severability</w:t>
      </w:r>
      <w:bookmarkEnd w:id="36"/>
    </w:p>
    <w:p w:rsidRPr="00332229" w:rsidR="00530761" w:rsidP="00530761" w:rsidRDefault="00530761" w14:paraId="06285577" w14:textId="77777777">
      <w:pPr>
        <w:spacing w:after="0"/>
        <w:rPr>
          <w:rFonts w:ascii="Arial" w:hAnsi="Arial" w:cs="Arial"/>
        </w:rPr>
      </w:pPr>
      <w:r w:rsidRPr="00332229">
        <w:rPr>
          <w:rFonts w:ascii="Arial" w:hAnsi="Arial" w:cs="Arial"/>
          <w:sz w:val="20"/>
        </w:rPr>
        <w:t>GC32</w:t>
      </w:r>
      <w:r w:rsidRPr="00332229">
        <w:rPr>
          <w:rFonts w:ascii="Arial" w:hAnsi="Arial" w:cs="Arial"/>
          <w:sz w:val="20"/>
        </w:rPr>
        <w:tab/>
      </w:r>
      <w:r w:rsidRPr="00332229">
        <w:rPr>
          <w:rFonts w:ascii="Arial" w:hAnsi="Arial" w:cs="Arial"/>
        </w:rPr>
        <w:t>Waiver</w:t>
      </w:r>
      <w:bookmarkEnd w:id="37"/>
    </w:p>
    <w:p w:rsidRPr="00332229" w:rsidR="00530761" w:rsidP="00530761" w:rsidRDefault="00530761" w14:paraId="54636895" w14:textId="77777777">
      <w:pPr>
        <w:spacing w:after="0"/>
        <w:rPr>
          <w:rFonts w:ascii="Arial" w:hAnsi="Arial" w:cs="Arial"/>
        </w:rPr>
      </w:pPr>
      <w:r w:rsidRPr="00332229">
        <w:rPr>
          <w:rFonts w:ascii="Arial" w:hAnsi="Arial" w:cs="Arial"/>
          <w:sz w:val="20"/>
        </w:rPr>
        <w:t>GC33</w:t>
      </w:r>
      <w:r w:rsidRPr="00332229">
        <w:rPr>
          <w:rFonts w:ascii="Arial" w:hAnsi="Arial" w:cs="Arial"/>
          <w:sz w:val="20"/>
        </w:rPr>
        <w:tab/>
      </w:r>
      <w:r w:rsidRPr="00332229">
        <w:rPr>
          <w:rFonts w:ascii="Arial" w:hAnsi="Arial" w:cs="Arial"/>
        </w:rPr>
        <w:t>Remedies</w:t>
      </w:r>
      <w:bookmarkEnd w:id="38"/>
    </w:p>
    <w:p w:rsidRPr="00332229" w:rsidR="00530761" w:rsidP="00530761" w:rsidRDefault="00530761" w14:paraId="04AFF85F" w14:textId="77777777">
      <w:pPr>
        <w:spacing w:after="0"/>
        <w:rPr>
          <w:rFonts w:ascii="Arial" w:hAnsi="Arial" w:cs="Arial"/>
        </w:rPr>
      </w:pPr>
      <w:r w:rsidRPr="00332229">
        <w:rPr>
          <w:rFonts w:ascii="Arial" w:hAnsi="Arial" w:cs="Arial"/>
          <w:sz w:val="20"/>
        </w:rPr>
        <w:t>GC34</w:t>
      </w:r>
      <w:r w:rsidRPr="00332229">
        <w:rPr>
          <w:rFonts w:ascii="Arial" w:hAnsi="Arial" w:cs="Arial"/>
          <w:sz w:val="20"/>
        </w:rPr>
        <w:tab/>
      </w:r>
      <w:r w:rsidRPr="00332229">
        <w:rPr>
          <w:rFonts w:ascii="Arial" w:hAnsi="Arial" w:cs="Arial"/>
        </w:rPr>
        <w:t>Exclusion of Partnership</w:t>
      </w:r>
      <w:bookmarkEnd w:id="39"/>
    </w:p>
    <w:p w:rsidRPr="00332229" w:rsidR="00530761" w:rsidP="00530761" w:rsidRDefault="00530761" w14:paraId="6DD7F8A0" w14:textId="77777777">
      <w:pPr>
        <w:spacing w:after="0"/>
        <w:rPr>
          <w:rFonts w:ascii="Arial" w:hAnsi="Arial" w:cs="Arial"/>
        </w:rPr>
      </w:pPr>
      <w:r w:rsidRPr="00332229">
        <w:rPr>
          <w:rFonts w:ascii="Arial" w:hAnsi="Arial" w:cs="Arial"/>
          <w:sz w:val="20"/>
        </w:rPr>
        <w:t>GC35</w:t>
      </w:r>
      <w:r w:rsidRPr="00332229">
        <w:rPr>
          <w:rFonts w:ascii="Arial" w:hAnsi="Arial" w:cs="Arial"/>
          <w:sz w:val="20"/>
        </w:rPr>
        <w:tab/>
      </w:r>
      <w:r w:rsidRPr="00332229">
        <w:rPr>
          <w:rFonts w:ascii="Arial" w:hAnsi="Arial" w:cs="Arial"/>
        </w:rPr>
        <w:t>Non-Solicitation</w:t>
      </w:r>
      <w:bookmarkEnd w:id="40"/>
    </w:p>
    <w:p w:rsidRPr="00332229" w:rsidR="00530761" w:rsidP="00530761" w:rsidRDefault="00530761" w14:paraId="116A0119" w14:textId="77777777">
      <w:pPr>
        <w:spacing w:after="0"/>
        <w:rPr>
          <w:rFonts w:ascii="Arial" w:hAnsi="Arial" w:cs="Arial"/>
        </w:rPr>
      </w:pPr>
      <w:r w:rsidRPr="00332229">
        <w:rPr>
          <w:rFonts w:ascii="Arial" w:hAnsi="Arial" w:cs="Arial"/>
          <w:sz w:val="20"/>
        </w:rPr>
        <w:t>GC36</w:t>
      </w:r>
      <w:r w:rsidRPr="00332229">
        <w:rPr>
          <w:rFonts w:ascii="Arial" w:hAnsi="Arial" w:cs="Arial"/>
          <w:sz w:val="20"/>
        </w:rPr>
        <w:tab/>
      </w:r>
      <w:r w:rsidRPr="00332229">
        <w:rPr>
          <w:rFonts w:ascii="Arial" w:hAnsi="Arial" w:cs="Arial"/>
        </w:rPr>
        <w:t>Notices</w:t>
      </w:r>
      <w:bookmarkEnd w:id="41"/>
    </w:p>
    <w:p w:rsidRPr="00332229" w:rsidR="00530761" w:rsidP="00530761" w:rsidRDefault="00530761" w14:paraId="2AB8D002" w14:textId="77777777">
      <w:pPr>
        <w:spacing w:after="0"/>
        <w:rPr>
          <w:rFonts w:ascii="Arial" w:hAnsi="Arial" w:cs="Arial"/>
        </w:rPr>
      </w:pPr>
      <w:r w:rsidRPr="00332229">
        <w:rPr>
          <w:rFonts w:ascii="Arial" w:hAnsi="Arial" w:cs="Arial"/>
          <w:sz w:val="20"/>
        </w:rPr>
        <w:t>GC37</w:t>
      </w:r>
      <w:r w:rsidRPr="00332229">
        <w:rPr>
          <w:rFonts w:ascii="Arial" w:hAnsi="Arial" w:cs="Arial"/>
          <w:sz w:val="20"/>
        </w:rPr>
        <w:tab/>
      </w:r>
      <w:r w:rsidRPr="00332229">
        <w:rPr>
          <w:rFonts w:ascii="Arial" w:hAnsi="Arial" w:cs="Arial"/>
        </w:rPr>
        <w:t>Costs and Expenses</w:t>
      </w:r>
      <w:bookmarkEnd w:id="42"/>
    </w:p>
    <w:p w:rsidRPr="00332229" w:rsidR="00530761" w:rsidP="00530761" w:rsidRDefault="00530761" w14:paraId="0F10B1D9" w14:textId="77777777">
      <w:pPr>
        <w:spacing w:after="0"/>
        <w:rPr>
          <w:rFonts w:ascii="Arial" w:hAnsi="Arial" w:cs="Arial"/>
        </w:rPr>
      </w:pPr>
      <w:r w:rsidRPr="00332229">
        <w:rPr>
          <w:rFonts w:ascii="Arial" w:hAnsi="Arial" w:cs="Arial"/>
          <w:sz w:val="20"/>
        </w:rPr>
        <w:t>GC38</w:t>
      </w:r>
      <w:r w:rsidRPr="00332229">
        <w:rPr>
          <w:rFonts w:ascii="Arial" w:hAnsi="Arial" w:cs="Arial"/>
          <w:sz w:val="20"/>
        </w:rPr>
        <w:tab/>
      </w:r>
      <w:r w:rsidRPr="00332229">
        <w:rPr>
          <w:rFonts w:ascii="Arial" w:hAnsi="Arial" w:cs="Arial"/>
        </w:rPr>
        <w:t>Counterparts</w:t>
      </w:r>
      <w:bookmarkEnd w:id="43"/>
    </w:p>
    <w:p w:rsidRPr="00332229" w:rsidR="00530761" w:rsidP="00530761" w:rsidRDefault="00530761" w14:paraId="0E839280" w14:textId="77777777">
      <w:pPr>
        <w:spacing w:after="0"/>
        <w:rPr>
          <w:rFonts w:ascii="Arial" w:hAnsi="Arial" w:cs="Arial"/>
        </w:rPr>
      </w:pPr>
      <w:r w:rsidRPr="00332229">
        <w:rPr>
          <w:rFonts w:ascii="Arial" w:hAnsi="Arial" w:cs="Arial"/>
          <w:sz w:val="20"/>
        </w:rPr>
        <w:t>GC39</w:t>
      </w:r>
      <w:r w:rsidRPr="00332229">
        <w:rPr>
          <w:rFonts w:ascii="Arial" w:hAnsi="Arial" w:cs="Arial"/>
          <w:sz w:val="20"/>
        </w:rPr>
        <w:tab/>
      </w:r>
      <w:r w:rsidRPr="00332229">
        <w:rPr>
          <w:rFonts w:ascii="Arial" w:hAnsi="Arial" w:cs="Arial"/>
        </w:rPr>
        <w:t>Governing Law and Jurisdiction</w:t>
      </w:r>
      <w:bookmarkEnd w:id="44"/>
    </w:p>
    <w:p w:rsidRPr="00332229" w:rsidR="000135B0" w:rsidP="000135B0" w:rsidRDefault="000135B0" w14:paraId="6897E29C" w14:textId="77777777">
      <w:pPr>
        <w:spacing w:after="0"/>
        <w:rPr>
          <w:rFonts w:ascii="Arial" w:hAnsi="Arial" w:cs="Arial"/>
          <w:b/>
          <w:sz w:val="20"/>
        </w:rPr>
      </w:pPr>
    </w:p>
    <w:p w:rsidRPr="00332229" w:rsidR="000135B0" w:rsidP="000135B0" w:rsidRDefault="000135B0" w14:paraId="25DD57A9" w14:textId="77777777">
      <w:pPr>
        <w:spacing w:after="0"/>
        <w:rPr>
          <w:rFonts w:ascii="Arial" w:hAnsi="Arial" w:cs="Arial"/>
          <w:b/>
        </w:rPr>
      </w:pPr>
      <w:r w:rsidRPr="00332229">
        <w:rPr>
          <w:rFonts w:ascii="Arial" w:hAnsi="Arial" w:cs="Arial"/>
          <w:b/>
        </w:rPr>
        <w:t>Definitions and Interpretation</w:t>
      </w:r>
    </w:p>
    <w:p w:rsidRPr="00332229" w:rsidR="00530761" w:rsidP="00530761" w:rsidRDefault="00530761" w14:paraId="540462AD" w14:textId="77777777">
      <w:pPr>
        <w:rPr>
          <w:rFonts w:ascii="Arial" w:hAnsi="Arial" w:cs="Arial"/>
          <w:b/>
          <w:sz w:val="20"/>
        </w:rPr>
      </w:pPr>
      <w:r w:rsidRPr="00332229">
        <w:rPr>
          <w:rFonts w:ascii="Arial" w:hAnsi="Arial" w:cs="Arial"/>
          <w:b/>
          <w:sz w:val="20"/>
        </w:rPr>
        <w:br w:type="page"/>
      </w:r>
    </w:p>
    <w:p w:rsidRPr="00332229" w:rsidR="00530761" w:rsidP="00530761" w:rsidRDefault="00530761" w14:paraId="474A5825" w14:textId="77777777">
      <w:pPr>
        <w:spacing w:after="0"/>
        <w:jc w:val="both"/>
        <w:rPr>
          <w:rFonts w:ascii="Arial" w:hAnsi="Arial" w:cs="Arial"/>
          <w:b/>
        </w:rPr>
      </w:pPr>
      <w:r w:rsidRPr="00332229">
        <w:rPr>
          <w:rFonts w:ascii="Arial" w:hAnsi="Arial" w:cs="Arial"/>
          <w:b/>
        </w:rPr>
        <w:t>CONTRACT</w:t>
      </w:r>
    </w:p>
    <w:p w:rsidRPr="00332229" w:rsidR="00530761" w:rsidP="00530761" w:rsidRDefault="00530761" w14:paraId="0A24605B" w14:textId="77777777">
      <w:pPr>
        <w:spacing w:after="0"/>
        <w:jc w:val="both"/>
        <w:rPr>
          <w:rFonts w:ascii="Arial" w:hAnsi="Arial" w:cs="Arial"/>
          <w:sz w:val="20"/>
        </w:rPr>
      </w:pPr>
    </w:p>
    <w:p w:rsidRPr="00332229" w:rsidR="00530761" w:rsidP="00530761" w:rsidRDefault="00530761" w14:paraId="30913F87" w14:textId="77777777">
      <w:pPr>
        <w:spacing w:after="0"/>
        <w:jc w:val="both"/>
        <w:rPr>
          <w:rFonts w:ascii="Arial" w:hAnsi="Arial" w:cs="Arial"/>
          <w:sz w:val="20"/>
        </w:rPr>
      </w:pPr>
    </w:p>
    <w:p w:rsidRPr="00332229" w:rsidR="00530761" w:rsidP="00530761" w:rsidRDefault="00530761" w14:paraId="4F3EE7EC" w14:textId="77777777">
      <w:pPr>
        <w:spacing w:after="0"/>
        <w:jc w:val="both"/>
        <w:rPr>
          <w:rFonts w:ascii="Arial" w:hAnsi="Arial" w:cs="Arial"/>
          <w:sz w:val="20"/>
        </w:rPr>
      </w:pPr>
      <w:r w:rsidRPr="00332229">
        <w:rPr>
          <w:rFonts w:ascii="Arial" w:hAnsi="Arial" w:cs="Arial"/>
          <w:sz w:val="20"/>
        </w:rPr>
        <w:t xml:space="preserve">This Contract records the agreement between the Commissioners and the Provider and comprises </w:t>
      </w:r>
    </w:p>
    <w:p w:rsidRPr="00332229" w:rsidR="00530761" w:rsidP="00530761" w:rsidRDefault="00530761" w14:paraId="3B542652" w14:textId="77777777">
      <w:pPr>
        <w:pStyle w:val="ListParagraph"/>
        <w:rPr>
          <w:rFonts w:ascii="Arial" w:hAnsi="Arial" w:cs="Arial"/>
          <w:sz w:val="20"/>
          <w:szCs w:val="20"/>
        </w:rPr>
      </w:pPr>
    </w:p>
    <w:p w:rsidRPr="00332229" w:rsidR="00530761" w:rsidP="00530761" w:rsidRDefault="00530761" w14:paraId="264EEC9C" w14:textId="77777777">
      <w:pPr>
        <w:pStyle w:val="ListParagraph"/>
        <w:numPr>
          <w:ilvl w:val="0"/>
          <w:numId w:val="3"/>
        </w:numPr>
        <w:jc w:val="both"/>
        <w:rPr>
          <w:rFonts w:ascii="Arial" w:hAnsi="Arial" w:cs="Arial"/>
          <w:sz w:val="20"/>
          <w:szCs w:val="20"/>
        </w:rPr>
      </w:pPr>
      <w:r w:rsidRPr="00332229">
        <w:rPr>
          <w:rFonts w:ascii="Arial" w:hAnsi="Arial" w:cs="Arial"/>
          <w:sz w:val="20"/>
          <w:szCs w:val="20"/>
        </w:rPr>
        <w:t>the</w:t>
      </w:r>
      <w:r w:rsidRPr="00332229" w:rsidR="000929B6">
        <w:rPr>
          <w:rFonts w:ascii="Arial" w:hAnsi="Arial" w:cs="Arial"/>
          <w:sz w:val="20"/>
          <w:szCs w:val="20"/>
        </w:rPr>
        <w:t>se</w:t>
      </w:r>
      <w:r w:rsidRPr="00332229">
        <w:rPr>
          <w:rFonts w:ascii="Arial" w:hAnsi="Arial" w:cs="Arial"/>
          <w:sz w:val="20"/>
          <w:szCs w:val="20"/>
        </w:rPr>
        <w:t xml:space="preserve"> </w:t>
      </w:r>
      <w:proofErr w:type="gramStart"/>
      <w:r w:rsidRPr="00332229">
        <w:rPr>
          <w:rFonts w:ascii="Arial" w:hAnsi="Arial" w:cs="Arial"/>
          <w:b/>
          <w:sz w:val="20"/>
          <w:szCs w:val="20"/>
        </w:rPr>
        <w:t>Particulars</w:t>
      </w:r>
      <w:r w:rsidRPr="00332229">
        <w:rPr>
          <w:rFonts w:ascii="Arial" w:hAnsi="Arial" w:cs="Arial"/>
          <w:sz w:val="20"/>
          <w:szCs w:val="20"/>
        </w:rPr>
        <w:t>;</w:t>
      </w:r>
      <w:proofErr w:type="gramEnd"/>
    </w:p>
    <w:p w:rsidRPr="00332229" w:rsidR="00530761" w:rsidP="00530761" w:rsidRDefault="00530761" w14:paraId="3CD7E7D3" w14:textId="77777777">
      <w:pPr>
        <w:spacing w:after="0"/>
        <w:jc w:val="both"/>
        <w:rPr>
          <w:rFonts w:ascii="Arial" w:hAnsi="Arial" w:cs="Arial"/>
          <w:sz w:val="20"/>
        </w:rPr>
      </w:pPr>
    </w:p>
    <w:p w:rsidRPr="00332229" w:rsidR="00530761" w:rsidP="00530761" w:rsidRDefault="00530761" w14:paraId="41E56A9C" w14:textId="77777777">
      <w:pPr>
        <w:pStyle w:val="ListParagraph"/>
        <w:numPr>
          <w:ilvl w:val="0"/>
          <w:numId w:val="3"/>
        </w:numPr>
        <w:jc w:val="both"/>
        <w:rPr>
          <w:rFonts w:ascii="Arial" w:hAnsi="Arial" w:cs="Arial"/>
          <w:sz w:val="20"/>
          <w:szCs w:val="20"/>
        </w:rPr>
      </w:pPr>
      <w:r w:rsidRPr="00332229">
        <w:rPr>
          <w:rFonts w:ascii="Arial" w:hAnsi="Arial" w:cs="Arial"/>
          <w:sz w:val="20"/>
          <w:szCs w:val="20"/>
        </w:rPr>
        <w:t xml:space="preserve">the </w:t>
      </w:r>
      <w:r w:rsidRPr="00332229">
        <w:rPr>
          <w:rFonts w:ascii="Arial" w:hAnsi="Arial" w:cs="Arial"/>
          <w:b/>
          <w:sz w:val="20"/>
          <w:szCs w:val="20"/>
        </w:rPr>
        <w:t>Service</w:t>
      </w:r>
      <w:r w:rsidRPr="00332229">
        <w:rPr>
          <w:rFonts w:ascii="Arial" w:hAnsi="Arial" w:cs="Arial"/>
          <w:sz w:val="20"/>
          <w:szCs w:val="20"/>
        </w:rPr>
        <w:t xml:space="preserve"> </w:t>
      </w:r>
      <w:r w:rsidRPr="00332229">
        <w:rPr>
          <w:rFonts w:ascii="Arial" w:hAnsi="Arial" w:cs="Arial"/>
          <w:b/>
          <w:sz w:val="20"/>
          <w:szCs w:val="20"/>
        </w:rPr>
        <w:t>Conditions</w:t>
      </w:r>
      <w:r w:rsidRPr="00332229" w:rsidR="000929B6">
        <w:rPr>
          <w:rFonts w:ascii="Arial" w:hAnsi="Arial" w:cs="Arial"/>
          <w:b/>
          <w:sz w:val="20"/>
          <w:szCs w:val="20"/>
        </w:rPr>
        <w:t xml:space="preserve"> (Full Length</w:t>
      </w:r>
      <w:proofErr w:type="gramStart"/>
      <w:r w:rsidRPr="00332229" w:rsidR="000929B6">
        <w:rPr>
          <w:rFonts w:ascii="Arial" w:hAnsi="Arial" w:cs="Arial"/>
          <w:b/>
          <w:sz w:val="20"/>
          <w:szCs w:val="20"/>
        </w:rPr>
        <w:t>)</w:t>
      </w:r>
      <w:r w:rsidRPr="00332229">
        <w:rPr>
          <w:rFonts w:ascii="Arial" w:hAnsi="Arial" w:cs="Arial"/>
          <w:sz w:val="20"/>
          <w:szCs w:val="20"/>
        </w:rPr>
        <w:t>;</w:t>
      </w:r>
      <w:proofErr w:type="gramEnd"/>
    </w:p>
    <w:p w:rsidRPr="00332229" w:rsidR="00530761" w:rsidP="00530761" w:rsidRDefault="00530761" w14:paraId="1937BE29" w14:textId="77777777">
      <w:pPr>
        <w:pStyle w:val="ListParagraph"/>
        <w:rPr>
          <w:rFonts w:ascii="Arial" w:hAnsi="Arial" w:cs="Arial"/>
          <w:sz w:val="20"/>
          <w:szCs w:val="20"/>
        </w:rPr>
      </w:pPr>
    </w:p>
    <w:p w:rsidRPr="00332229" w:rsidR="00530761" w:rsidP="00530761" w:rsidRDefault="00530761" w14:paraId="0A86FC6C" w14:textId="77777777">
      <w:pPr>
        <w:pStyle w:val="ListParagraph"/>
        <w:numPr>
          <w:ilvl w:val="0"/>
          <w:numId w:val="3"/>
        </w:numPr>
        <w:jc w:val="both"/>
        <w:rPr>
          <w:rFonts w:ascii="Arial" w:hAnsi="Arial" w:cs="Arial"/>
          <w:sz w:val="20"/>
          <w:szCs w:val="20"/>
        </w:rPr>
      </w:pPr>
      <w:r w:rsidRPr="00332229">
        <w:rPr>
          <w:rFonts w:ascii="Arial" w:hAnsi="Arial" w:cs="Arial"/>
          <w:sz w:val="20"/>
          <w:szCs w:val="20"/>
        </w:rPr>
        <w:t xml:space="preserve">the </w:t>
      </w:r>
      <w:r w:rsidRPr="00332229">
        <w:rPr>
          <w:rFonts w:ascii="Arial" w:hAnsi="Arial" w:cs="Arial"/>
          <w:b/>
          <w:sz w:val="20"/>
          <w:szCs w:val="20"/>
        </w:rPr>
        <w:t>General Conditions</w:t>
      </w:r>
      <w:r w:rsidRPr="00332229" w:rsidR="000929B6">
        <w:rPr>
          <w:rFonts w:ascii="Arial" w:hAnsi="Arial" w:cs="Arial"/>
          <w:b/>
          <w:sz w:val="20"/>
          <w:szCs w:val="20"/>
        </w:rPr>
        <w:t xml:space="preserve"> (Full Length)</w:t>
      </w:r>
      <w:r w:rsidRPr="00332229">
        <w:rPr>
          <w:rFonts w:ascii="Arial" w:hAnsi="Arial" w:cs="Arial"/>
          <w:sz w:val="20"/>
          <w:szCs w:val="20"/>
        </w:rPr>
        <w:t>,</w:t>
      </w:r>
    </w:p>
    <w:p w:rsidRPr="00332229" w:rsidR="00530761" w:rsidP="00530761" w:rsidRDefault="00530761" w14:paraId="778E6052" w14:textId="77777777">
      <w:pPr>
        <w:pStyle w:val="ListParagraph"/>
        <w:rPr>
          <w:rFonts w:ascii="Arial" w:hAnsi="Arial" w:cs="Arial"/>
          <w:sz w:val="20"/>
          <w:szCs w:val="20"/>
        </w:rPr>
      </w:pPr>
    </w:p>
    <w:p w:rsidRPr="00332229" w:rsidR="00530761" w:rsidP="00530761" w:rsidRDefault="00530761" w14:paraId="2C12269F" w14:textId="77777777">
      <w:pPr>
        <w:spacing w:after="0"/>
        <w:jc w:val="both"/>
        <w:rPr>
          <w:rFonts w:ascii="Arial" w:hAnsi="Arial" w:cs="Arial"/>
          <w:sz w:val="20"/>
        </w:rPr>
      </w:pPr>
      <w:r w:rsidRPr="00332229">
        <w:rPr>
          <w:rFonts w:ascii="Arial" w:hAnsi="Arial" w:cs="Arial"/>
          <w:sz w:val="20"/>
        </w:rPr>
        <w:t>as completed and agreed by the Parties and as varied from time to time in accordance with G</w:t>
      </w:r>
      <w:r w:rsidRPr="00332229" w:rsidR="009313F8">
        <w:rPr>
          <w:rFonts w:ascii="Arial" w:hAnsi="Arial" w:cs="Arial"/>
          <w:sz w:val="20"/>
        </w:rPr>
        <w:t>C</w:t>
      </w:r>
      <w:r w:rsidRPr="00332229">
        <w:rPr>
          <w:rFonts w:ascii="Arial" w:hAnsi="Arial" w:cs="Arial"/>
          <w:sz w:val="20"/>
        </w:rPr>
        <w:t>13</w:t>
      </w:r>
      <w:r w:rsidRPr="00332229" w:rsidR="00A52E19">
        <w:rPr>
          <w:rFonts w:ascii="Arial" w:hAnsi="Arial" w:cs="Arial"/>
          <w:sz w:val="20"/>
        </w:rPr>
        <w:t xml:space="preserve"> (</w:t>
      </w:r>
      <w:r w:rsidRPr="00332229" w:rsidR="00A52E19">
        <w:rPr>
          <w:rFonts w:ascii="Arial" w:hAnsi="Arial" w:cs="Arial"/>
          <w:i/>
          <w:sz w:val="20"/>
        </w:rPr>
        <w:t>Variations</w:t>
      </w:r>
      <w:r w:rsidRPr="00332229" w:rsidR="00A52E19">
        <w:rPr>
          <w:rFonts w:ascii="Arial" w:hAnsi="Arial" w:cs="Arial"/>
          <w:sz w:val="20"/>
        </w:rPr>
        <w:t>)</w:t>
      </w:r>
      <w:r w:rsidRPr="00332229">
        <w:rPr>
          <w:rFonts w:ascii="Arial" w:hAnsi="Arial" w:cs="Arial"/>
          <w:sz w:val="20"/>
        </w:rPr>
        <w:t>.</w:t>
      </w:r>
    </w:p>
    <w:p w:rsidRPr="00332229" w:rsidR="00530761" w:rsidP="00530761" w:rsidRDefault="00530761" w14:paraId="4F606CEA" w14:textId="77777777">
      <w:pPr>
        <w:spacing w:after="0"/>
        <w:jc w:val="both"/>
        <w:rPr>
          <w:rFonts w:ascii="Arial" w:hAnsi="Arial" w:cs="Arial"/>
          <w:sz w:val="20"/>
        </w:rPr>
      </w:pPr>
    </w:p>
    <w:p w:rsidRPr="00332229" w:rsidR="00530761" w:rsidP="00530761" w:rsidRDefault="00530761" w14:paraId="413F2DF7" w14:textId="77777777">
      <w:pPr>
        <w:spacing w:after="0"/>
        <w:jc w:val="both"/>
        <w:rPr>
          <w:rFonts w:ascii="Arial" w:hAnsi="Arial" w:cs="Arial"/>
          <w:sz w:val="20"/>
        </w:rPr>
      </w:pPr>
    </w:p>
    <w:p w:rsidR="00530761" w:rsidP="00530761" w:rsidRDefault="00530761" w14:paraId="2FD33838" w14:textId="41ECF41C">
      <w:pPr>
        <w:spacing w:after="0"/>
        <w:jc w:val="both"/>
        <w:rPr>
          <w:rFonts w:ascii="Arial" w:hAnsi="Arial" w:cs="Arial"/>
          <w:b/>
          <w:sz w:val="20"/>
        </w:rPr>
      </w:pPr>
      <w:r w:rsidRPr="00332229">
        <w:rPr>
          <w:rFonts w:ascii="Arial" w:hAnsi="Arial" w:cs="Arial"/>
          <w:b/>
          <w:sz w:val="20"/>
        </w:rPr>
        <w:t>IN WITNESS OF WHICH the Parties have signed this Contract on the date(s) show</w:t>
      </w:r>
      <w:r w:rsidRPr="00332229" w:rsidR="00844511">
        <w:rPr>
          <w:rFonts w:ascii="Arial" w:hAnsi="Arial" w:cs="Arial"/>
          <w:b/>
          <w:sz w:val="20"/>
        </w:rPr>
        <w:t>n</w:t>
      </w:r>
      <w:r w:rsidRPr="00332229">
        <w:rPr>
          <w:rFonts w:ascii="Arial" w:hAnsi="Arial" w:cs="Arial"/>
          <w:b/>
          <w:sz w:val="20"/>
        </w:rPr>
        <w:t xml:space="preserve"> below</w:t>
      </w:r>
    </w:p>
    <w:p w:rsidR="00BD7806" w:rsidP="00530761" w:rsidRDefault="00BD7806" w14:paraId="3A5DA61F" w14:textId="2EA3A8E5">
      <w:pPr>
        <w:spacing w:after="0"/>
        <w:jc w:val="both"/>
        <w:rPr>
          <w:rFonts w:ascii="Arial" w:hAnsi="Arial" w:cs="Arial"/>
          <w:b/>
          <w:sz w:val="20"/>
        </w:rPr>
      </w:pPr>
    </w:p>
    <w:p w:rsidR="00BD7806" w:rsidP="00530761" w:rsidRDefault="00BD7806" w14:paraId="57932970" w14:textId="43A99C22">
      <w:pPr>
        <w:spacing w:after="0"/>
        <w:jc w:val="both"/>
        <w:rPr>
          <w:rFonts w:ascii="Arial" w:hAnsi="Arial" w:cs="Arial"/>
          <w:b/>
          <w:sz w:val="20"/>
        </w:rPr>
      </w:pPr>
    </w:p>
    <w:p w:rsidR="00BD7806" w:rsidP="00530761" w:rsidRDefault="00BD7806" w14:paraId="5CD79426" w14:textId="555B60CD">
      <w:pPr>
        <w:spacing w:after="0"/>
        <w:jc w:val="both"/>
        <w:rPr>
          <w:rFonts w:ascii="Arial" w:hAnsi="Arial" w:cs="Arial"/>
          <w:b/>
          <w:sz w:val="20"/>
        </w:rPr>
      </w:pPr>
    </w:p>
    <w:tbl>
      <w:tblPr>
        <w:tblStyle w:val="TableGrid"/>
        <w:tblW w:w="0" w:type="auto"/>
        <w:tblLook w:val="04A0" w:firstRow="1" w:lastRow="0" w:firstColumn="1" w:lastColumn="0" w:noHBand="0" w:noVBand="1"/>
        <w:tblCaption w:val="Signature box"/>
        <w:tblDescription w:val="Signature box"/>
      </w:tblPr>
      <w:tblGrid>
        <w:gridCol w:w="3820"/>
        <w:gridCol w:w="6431"/>
      </w:tblGrid>
      <w:tr w:rsidRPr="00FE4D9A" w:rsidR="00BD7806" w:rsidTr="001D3D33" w14:paraId="64D68B19" w14:textId="77777777">
        <w:tc>
          <w:tcPr>
            <w:tcW w:w="4056" w:type="dxa"/>
          </w:tcPr>
          <w:p w:rsidRPr="00FE4D9A" w:rsidR="00BD7806" w:rsidP="001D3D33" w:rsidRDefault="00BD7806" w14:paraId="0E6A9F64" w14:textId="77777777">
            <w:pPr>
              <w:jc w:val="both"/>
              <w:rPr>
                <w:rFonts w:ascii="Arial" w:hAnsi="Arial" w:cs="Arial"/>
                <w:b/>
              </w:rPr>
            </w:pPr>
          </w:p>
          <w:p w:rsidRPr="00FE4D9A" w:rsidR="00BD7806" w:rsidP="001D3D33" w:rsidRDefault="00BD7806" w14:paraId="2B717042" w14:textId="77777777">
            <w:pPr>
              <w:jc w:val="both"/>
              <w:rPr>
                <w:rFonts w:ascii="Arial" w:hAnsi="Arial" w:cs="Arial"/>
                <w:b/>
              </w:rPr>
            </w:pPr>
            <w:r w:rsidRPr="00FE4D9A">
              <w:rPr>
                <w:rFonts w:ascii="Arial" w:hAnsi="Arial" w:cs="Arial"/>
                <w:b/>
              </w:rPr>
              <w:t>SIGNED by</w:t>
            </w:r>
          </w:p>
          <w:p w:rsidRPr="00FE4D9A" w:rsidR="00BD7806" w:rsidP="001D3D33" w:rsidRDefault="00BD7806" w14:paraId="39EC5EE8" w14:textId="77777777">
            <w:pPr>
              <w:jc w:val="both"/>
              <w:rPr>
                <w:rFonts w:ascii="Arial" w:hAnsi="Arial" w:cs="Arial"/>
                <w:b/>
              </w:rPr>
            </w:pPr>
          </w:p>
          <w:p w:rsidRPr="00FE4D9A" w:rsidR="00BD7806" w:rsidP="001D3D33" w:rsidRDefault="00AE7460" w14:paraId="3C01B656" w14:textId="614E1DE1">
            <w:pPr>
              <w:jc w:val="both"/>
              <w:rPr>
                <w:rFonts w:ascii="Arial" w:hAnsi="Arial" w:cs="Arial"/>
                <w:b/>
              </w:rPr>
            </w:pPr>
            <w:r>
              <w:rPr>
                <w:rFonts w:ascii="Arial" w:hAnsi="Arial" w:cs="Arial"/>
                <w:b/>
              </w:rPr>
              <w:t>Paul Brown</w:t>
            </w:r>
          </w:p>
          <w:p w:rsidRPr="00FE4D9A" w:rsidR="00BD7806" w:rsidP="001D3D33" w:rsidRDefault="00BD7806" w14:paraId="28BCC2BB" w14:textId="77777777">
            <w:pPr>
              <w:jc w:val="both"/>
              <w:rPr>
                <w:rFonts w:ascii="Arial" w:hAnsi="Arial" w:cs="Arial"/>
                <w:b/>
              </w:rPr>
            </w:pPr>
          </w:p>
        </w:tc>
        <w:tc>
          <w:tcPr>
            <w:tcW w:w="6542" w:type="dxa"/>
          </w:tcPr>
          <w:p w:rsidRPr="00FE4D9A" w:rsidR="00BD7806" w:rsidP="001D3D33" w:rsidRDefault="00BD7806" w14:paraId="6C875054" w14:textId="77777777">
            <w:pPr>
              <w:jc w:val="both"/>
              <w:rPr>
                <w:rFonts w:ascii="Arial" w:hAnsi="Arial" w:cs="Arial"/>
                <w:b/>
              </w:rPr>
            </w:pPr>
          </w:p>
          <w:p w:rsidRPr="00FE4D9A" w:rsidR="00BD7806" w:rsidP="001D3D33" w:rsidRDefault="00BD7806" w14:paraId="1E21A2E6" w14:textId="77777777">
            <w:pPr>
              <w:jc w:val="both"/>
              <w:rPr>
                <w:rFonts w:ascii="Arial" w:hAnsi="Arial" w:cs="Arial"/>
                <w:b/>
              </w:rPr>
            </w:pPr>
          </w:p>
          <w:p w:rsidRPr="00FE4D9A" w:rsidR="00BD7806" w:rsidP="001D3D33" w:rsidRDefault="00BD7806" w14:paraId="0B73191D" w14:textId="77777777">
            <w:pPr>
              <w:jc w:val="both"/>
              <w:rPr>
                <w:rFonts w:ascii="Arial" w:hAnsi="Arial" w:cs="Arial"/>
                <w:b/>
              </w:rPr>
            </w:pPr>
            <w:r w:rsidRPr="00FE4D9A">
              <w:rPr>
                <w:rFonts w:ascii="Arial" w:hAnsi="Arial" w:cs="Arial"/>
                <w:b/>
              </w:rPr>
              <w:t>……………………………………………………….</w:t>
            </w:r>
          </w:p>
          <w:p w:rsidRPr="00FE4D9A" w:rsidR="00BD7806" w:rsidP="001D3D33" w:rsidRDefault="00BD7806" w14:paraId="599732EB" w14:textId="77777777">
            <w:pPr>
              <w:jc w:val="both"/>
              <w:rPr>
                <w:rFonts w:ascii="Arial" w:hAnsi="Arial" w:cs="Arial"/>
                <w:b/>
              </w:rPr>
            </w:pPr>
            <w:r w:rsidRPr="00FE4D9A">
              <w:rPr>
                <w:rFonts w:ascii="Arial" w:hAnsi="Arial" w:cs="Arial"/>
                <w:b/>
              </w:rPr>
              <w:t>Signature</w:t>
            </w:r>
          </w:p>
          <w:p w:rsidRPr="00FE4D9A" w:rsidR="00BD7806" w:rsidP="001D3D33" w:rsidRDefault="00BD7806" w14:paraId="188942DB" w14:textId="77777777">
            <w:pPr>
              <w:jc w:val="both"/>
              <w:rPr>
                <w:rFonts w:ascii="Arial" w:hAnsi="Arial" w:cs="Arial"/>
                <w:b/>
              </w:rPr>
            </w:pPr>
          </w:p>
        </w:tc>
      </w:tr>
      <w:tr w:rsidRPr="00FE4D9A" w:rsidR="00BD7806" w:rsidTr="001D3D33" w14:paraId="6792AEBB" w14:textId="77777777">
        <w:tc>
          <w:tcPr>
            <w:tcW w:w="4056" w:type="dxa"/>
          </w:tcPr>
          <w:p w:rsidR="00BD7806" w:rsidP="001D3D33" w:rsidRDefault="00BD7806" w14:paraId="15A3191F" w14:textId="77777777">
            <w:pPr>
              <w:jc w:val="both"/>
              <w:rPr>
                <w:rFonts w:ascii="Arial" w:hAnsi="Arial" w:cs="Arial"/>
              </w:rPr>
            </w:pPr>
            <w:r w:rsidRPr="003B352C">
              <w:rPr>
                <w:rFonts w:ascii="Arial" w:hAnsi="Arial" w:cs="Arial"/>
              </w:rPr>
              <w:t>For and on behalf of</w:t>
            </w:r>
          </w:p>
          <w:p w:rsidRPr="00FE4D9A" w:rsidR="00BD7806" w:rsidP="001D3D33" w:rsidRDefault="00BD7806" w14:paraId="2D078857" w14:textId="4CDC200F">
            <w:pPr>
              <w:rPr>
                <w:rFonts w:ascii="Arial" w:hAnsi="Arial" w:cs="Arial"/>
                <w:b/>
              </w:rPr>
            </w:pPr>
            <w:r w:rsidRPr="00332229">
              <w:rPr>
                <w:rFonts w:ascii="Arial" w:hAnsi="Arial" w:cs="Arial"/>
                <w:b/>
                <w:sz w:val="20"/>
              </w:rPr>
              <w:t>NHS South East Staffordshire and Seisdon Peninsula CCG, NHS Cannock Chase CCG, NHS East Staffordshire CCG and NHS Stafford and Surrounds CCG</w:t>
            </w:r>
          </w:p>
        </w:tc>
        <w:tc>
          <w:tcPr>
            <w:tcW w:w="6542" w:type="dxa"/>
          </w:tcPr>
          <w:p w:rsidRPr="00FE4D9A" w:rsidR="00BD7806" w:rsidP="001D3D33" w:rsidRDefault="00BD7806" w14:paraId="15062F6D" w14:textId="77777777">
            <w:pPr>
              <w:jc w:val="both"/>
              <w:rPr>
                <w:rFonts w:ascii="Arial" w:hAnsi="Arial" w:cs="Arial"/>
                <w:b/>
              </w:rPr>
            </w:pPr>
          </w:p>
          <w:p w:rsidRPr="00FE4D9A" w:rsidR="00BD7806" w:rsidP="001D3D33" w:rsidRDefault="00BD7806" w14:paraId="29561675" w14:textId="77777777">
            <w:pPr>
              <w:jc w:val="both"/>
              <w:rPr>
                <w:rFonts w:ascii="Arial" w:hAnsi="Arial" w:cs="Arial"/>
              </w:rPr>
            </w:pPr>
            <w:r w:rsidRPr="00FE4D9A">
              <w:rPr>
                <w:rFonts w:ascii="Arial" w:hAnsi="Arial" w:cs="Arial"/>
              </w:rPr>
              <w:t>Title</w:t>
            </w:r>
          </w:p>
          <w:p w:rsidRPr="00FE4D9A" w:rsidR="00BD7806" w:rsidP="001D3D33" w:rsidRDefault="00BD7806" w14:paraId="66A84046" w14:textId="77777777">
            <w:pPr>
              <w:jc w:val="both"/>
              <w:rPr>
                <w:rFonts w:ascii="Arial" w:hAnsi="Arial" w:cs="Arial"/>
                <w:b/>
              </w:rPr>
            </w:pPr>
            <w:r w:rsidRPr="00FE4D9A">
              <w:rPr>
                <w:rFonts w:ascii="Arial" w:hAnsi="Arial" w:cs="Arial"/>
                <w:b/>
              </w:rPr>
              <w:t>……………………………………………………….</w:t>
            </w:r>
          </w:p>
          <w:p w:rsidRPr="00FE4D9A" w:rsidR="00BD7806" w:rsidP="001D3D33" w:rsidRDefault="00BD7806" w14:paraId="5FB698FE" w14:textId="77777777">
            <w:pPr>
              <w:jc w:val="both"/>
              <w:rPr>
                <w:rFonts w:ascii="Arial" w:hAnsi="Arial" w:cs="Arial"/>
              </w:rPr>
            </w:pPr>
          </w:p>
          <w:p w:rsidRPr="00FE4D9A" w:rsidR="00BD7806" w:rsidP="001D3D33" w:rsidRDefault="00BD7806" w14:paraId="7B1820C3" w14:textId="77777777">
            <w:pPr>
              <w:jc w:val="both"/>
              <w:rPr>
                <w:rFonts w:ascii="Arial" w:hAnsi="Arial" w:cs="Arial"/>
                <w:b/>
              </w:rPr>
            </w:pPr>
          </w:p>
          <w:p w:rsidRPr="00FE4D9A" w:rsidR="00BD7806" w:rsidP="001D3D33" w:rsidRDefault="00BD7806" w14:paraId="67ADC688" w14:textId="77777777">
            <w:pPr>
              <w:jc w:val="both"/>
              <w:rPr>
                <w:rFonts w:ascii="Arial" w:hAnsi="Arial" w:cs="Arial"/>
                <w:b/>
              </w:rPr>
            </w:pPr>
            <w:r w:rsidRPr="00FE4D9A">
              <w:rPr>
                <w:rFonts w:ascii="Arial" w:hAnsi="Arial" w:cs="Arial"/>
                <w:b/>
              </w:rPr>
              <w:t>……………………………………………………….</w:t>
            </w:r>
          </w:p>
          <w:p w:rsidRPr="00FE4D9A" w:rsidR="00BD7806" w:rsidP="001D3D33" w:rsidRDefault="00BD7806" w14:paraId="10A64C9D" w14:textId="77777777">
            <w:pPr>
              <w:jc w:val="both"/>
              <w:rPr>
                <w:rFonts w:ascii="Arial" w:hAnsi="Arial" w:cs="Arial"/>
              </w:rPr>
            </w:pPr>
            <w:r w:rsidRPr="00FE4D9A">
              <w:rPr>
                <w:rFonts w:ascii="Arial" w:hAnsi="Arial" w:cs="Arial"/>
              </w:rPr>
              <w:t>Date</w:t>
            </w:r>
          </w:p>
          <w:p w:rsidRPr="00FE4D9A" w:rsidR="00BD7806" w:rsidP="001D3D33" w:rsidRDefault="00BD7806" w14:paraId="56D5EA84" w14:textId="77777777">
            <w:pPr>
              <w:jc w:val="both"/>
              <w:rPr>
                <w:rFonts w:ascii="Arial" w:hAnsi="Arial" w:cs="Arial"/>
                <w:b/>
              </w:rPr>
            </w:pPr>
          </w:p>
        </w:tc>
      </w:tr>
    </w:tbl>
    <w:p w:rsidRPr="00332229" w:rsidR="00BD7806" w:rsidP="00530761" w:rsidRDefault="00BD7806" w14:paraId="2D9D8100" w14:textId="77777777">
      <w:pPr>
        <w:spacing w:after="0"/>
        <w:jc w:val="both"/>
        <w:rPr>
          <w:rFonts w:ascii="Arial" w:hAnsi="Arial" w:cs="Arial"/>
          <w:b/>
        </w:rPr>
      </w:pPr>
    </w:p>
    <w:p w:rsidRPr="00332229" w:rsidR="00530761" w:rsidP="00530761" w:rsidRDefault="00530761" w14:paraId="55208DDD" w14:textId="77777777">
      <w:pPr>
        <w:spacing w:after="0"/>
        <w:jc w:val="both"/>
        <w:rPr>
          <w:rFonts w:ascii="Arial" w:hAnsi="Arial" w:cs="Arial"/>
          <w:b/>
        </w:rPr>
      </w:pP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Caption w:val="Signature box"/>
        <w:tblDescription w:val="Signature box"/>
      </w:tblPr>
      <w:tblGrid>
        <w:gridCol w:w="4056"/>
        <w:gridCol w:w="4472"/>
      </w:tblGrid>
      <w:tr w:rsidRPr="00332229" w:rsidR="00C9385D" w:rsidTr="00E83402" w14:paraId="1A2AE8DB" w14:textId="77777777">
        <w:tc>
          <w:tcPr>
            <w:tcW w:w="4056" w:type="dxa"/>
          </w:tcPr>
          <w:p w:rsidRPr="00332229" w:rsidR="00995164" w:rsidP="00F86946" w:rsidRDefault="00995164" w14:paraId="03CB1C04" w14:textId="78CB802D">
            <w:pPr>
              <w:jc w:val="both"/>
              <w:rPr>
                <w:rFonts w:ascii="Arial" w:hAnsi="Arial" w:cs="Arial"/>
                <w:b/>
                <w:sz w:val="20"/>
              </w:rPr>
            </w:pPr>
          </w:p>
        </w:tc>
        <w:tc>
          <w:tcPr>
            <w:tcW w:w="4472" w:type="dxa"/>
          </w:tcPr>
          <w:p w:rsidRPr="00332229" w:rsidR="00C9385D" w:rsidP="00F86946" w:rsidRDefault="00C9385D" w14:paraId="4D503C6C" w14:textId="77777777">
            <w:pPr>
              <w:jc w:val="both"/>
              <w:rPr>
                <w:rFonts w:ascii="Arial" w:hAnsi="Arial" w:cs="Arial"/>
                <w:b/>
                <w:sz w:val="20"/>
              </w:rPr>
            </w:pPr>
          </w:p>
        </w:tc>
      </w:tr>
    </w:tbl>
    <w:p w:rsidR="00AE7460" w:rsidP="00AE7460" w:rsidRDefault="00AE7460" w14:paraId="36EA9CBE" w14:textId="77777777">
      <w:pPr>
        <w:spacing w:after="0"/>
        <w:jc w:val="both"/>
        <w:rPr>
          <w:rFonts w:ascii="Arial" w:hAnsi="Arial" w:cs="Arial"/>
          <w:b/>
          <w:sz w:val="20"/>
        </w:rPr>
      </w:pPr>
      <w:r>
        <w:rPr>
          <w:rFonts w:ascii="Arial" w:hAnsi="Arial" w:cs="Arial"/>
          <w:b/>
          <w:sz w:val="20"/>
        </w:rPr>
        <w:br w:type="page"/>
      </w:r>
    </w:p>
    <w:p w:rsidRPr="00FE4D9A" w:rsidR="00AE7460" w:rsidP="00AE7460" w:rsidRDefault="00AE7460" w14:paraId="6679371E" w14:textId="7E3E4BB0">
      <w:pPr>
        <w:spacing w:after="0"/>
        <w:jc w:val="both"/>
        <w:rPr>
          <w:rFonts w:ascii="Arial" w:hAnsi="Arial" w:cs="Arial"/>
          <w:b/>
        </w:rPr>
      </w:pPr>
      <w:r w:rsidRPr="00FE4D9A">
        <w:rPr>
          <w:rFonts w:ascii="Arial" w:hAnsi="Arial" w:cs="Arial"/>
          <w:b/>
          <w:sz w:val="20"/>
        </w:rPr>
        <w:t>IN WITNESS OF WHICH the Parties have signed this Contract on the date(s) shown below</w:t>
      </w:r>
    </w:p>
    <w:p w:rsidRPr="00FE4D9A" w:rsidR="00AE7460" w:rsidP="00AE7460" w:rsidRDefault="00AE7460" w14:paraId="53446C3D" w14:textId="77777777">
      <w:pPr>
        <w:spacing w:after="0"/>
        <w:jc w:val="both"/>
        <w:rPr>
          <w:rFonts w:ascii="Arial" w:hAnsi="Arial" w:cs="Arial"/>
          <w:b/>
          <w:sz w:val="20"/>
        </w:rPr>
      </w:pPr>
    </w:p>
    <w:p w:rsidRPr="00FE4D9A" w:rsidR="00AE7460" w:rsidP="00AE7460" w:rsidRDefault="00AE7460" w14:paraId="02F9410C" w14:textId="77777777">
      <w:pPr>
        <w:spacing w:after="0"/>
        <w:jc w:val="both"/>
        <w:rPr>
          <w:rFonts w:ascii="Arial" w:hAnsi="Arial" w:cs="Arial"/>
          <w:b/>
          <w:sz w:val="20"/>
        </w:rPr>
      </w:pPr>
    </w:p>
    <w:tbl>
      <w:tblPr>
        <w:tblStyle w:val="TableGrid"/>
        <w:tblW w:w="0" w:type="auto"/>
        <w:tblLook w:val="04A0" w:firstRow="1" w:lastRow="0" w:firstColumn="1" w:lastColumn="0" w:noHBand="0" w:noVBand="1"/>
        <w:tblCaption w:val="Signature box"/>
        <w:tblDescription w:val="Signature box"/>
      </w:tblPr>
      <w:tblGrid>
        <w:gridCol w:w="3823"/>
        <w:gridCol w:w="6428"/>
      </w:tblGrid>
      <w:tr w:rsidRPr="00FE4D9A" w:rsidR="00AE7460" w:rsidTr="001D3D33" w14:paraId="273D6DB1" w14:textId="77777777">
        <w:tc>
          <w:tcPr>
            <w:tcW w:w="4056" w:type="dxa"/>
          </w:tcPr>
          <w:p w:rsidRPr="00FE4D9A" w:rsidR="00AE7460" w:rsidP="001D3D33" w:rsidRDefault="00AE7460" w14:paraId="2F411784" w14:textId="77777777">
            <w:pPr>
              <w:jc w:val="both"/>
              <w:rPr>
                <w:rFonts w:ascii="Arial" w:hAnsi="Arial" w:cs="Arial"/>
                <w:b/>
              </w:rPr>
            </w:pPr>
          </w:p>
          <w:p w:rsidRPr="00FE4D9A" w:rsidR="00AE7460" w:rsidP="001D3D33" w:rsidRDefault="00AE7460" w14:paraId="6F2FF899" w14:textId="77777777">
            <w:pPr>
              <w:jc w:val="both"/>
              <w:rPr>
                <w:rFonts w:ascii="Arial" w:hAnsi="Arial" w:cs="Arial"/>
                <w:b/>
              </w:rPr>
            </w:pPr>
            <w:r w:rsidRPr="00FE4D9A">
              <w:rPr>
                <w:rFonts w:ascii="Arial" w:hAnsi="Arial" w:cs="Arial"/>
                <w:b/>
              </w:rPr>
              <w:t>SIGNED by</w:t>
            </w:r>
          </w:p>
          <w:p w:rsidRPr="00FE4D9A" w:rsidR="00AE7460" w:rsidP="001D3D33" w:rsidRDefault="00AE7460" w14:paraId="1E60E7AA" w14:textId="77777777">
            <w:pPr>
              <w:jc w:val="both"/>
              <w:rPr>
                <w:rFonts w:ascii="Arial" w:hAnsi="Arial" w:cs="Arial"/>
                <w:b/>
              </w:rPr>
            </w:pPr>
            <w:r w:rsidRPr="00FE4D9A">
              <w:rPr>
                <w:rFonts w:ascii="Arial" w:hAnsi="Arial" w:cs="Arial"/>
                <w:b/>
              </w:rPr>
              <w:t>Jayne Deaville</w:t>
            </w:r>
          </w:p>
          <w:p w:rsidRPr="00FE4D9A" w:rsidR="00AE7460" w:rsidP="001D3D33" w:rsidRDefault="00AE7460" w14:paraId="06A435C2" w14:textId="77777777">
            <w:pPr>
              <w:jc w:val="both"/>
              <w:rPr>
                <w:rFonts w:ascii="Arial" w:hAnsi="Arial" w:cs="Arial"/>
                <w:b/>
              </w:rPr>
            </w:pPr>
          </w:p>
        </w:tc>
        <w:tc>
          <w:tcPr>
            <w:tcW w:w="6542" w:type="dxa"/>
          </w:tcPr>
          <w:p w:rsidRPr="00FE4D9A" w:rsidR="00AE7460" w:rsidP="001D3D33" w:rsidRDefault="00AE7460" w14:paraId="64AF1483" w14:textId="77777777">
            <w:pPr>
              <w:jc w:val="both"/>
              <w:rPr>
                <w:rFonts w:ascii="Arial" w:hAnsi="Arial" w:cs="Arial"/>
                <w:b/>
              </w:rPr>
            </w:pPr>
          </w:p>
          <w:p w:rsidRPr="00FE4D9A" w:rsidR="00AE7460" w:rsidP="001D3D33" w:rsidRDefault="00AE7460" w14:paraId="2BB2D8E8" w14:textId="77777777">
            <w:pPr>
              <w:jc w:val="both"/>
              <w:rPr>
                <w:rFonts w:ascii="Arial" w:hAnsi="Arial" w:cs="Arial"/>
                <w:b/>
              </w:rPr>
            </w:pPr>
            <w:r w:rsidRPr="00FE4D9A">
              <w:rPr>
                <w:rFonts w:ascii="Arial" w:hAnsi="Arial" w:cs="Arial"/>
                <w:b/>
              </w:rPr>
              <w:t>……………………………………………………….</w:t>
            </w:r>
          </w:p>
          <w:p w:rsidRPr="00FE4D9A" w:rsidR="00AE7460" w:rsidP="001D3D33" w:rsidRDefault="00AE7460" w14:paraId="073804AA" w14:textId="77777777">
            <w:pPr>
              <w:jc w:val="both"/>
              <w:rPr>
                <w:rFonts w:ascii="Arial" w:hAnsi="Arial" w:cs="Arial"/>
                <w:b/>
              </w:rPr>
            </w:pPr>
            <w:r w:rsidRPr="00FE4D9A">
              <w:rPr>
                <w:rFonts w:ascii="Arial" w:hAnsi="Arial" w:cs="Arial"/>
                <w:b/>
              </w:rPr>
              <w:t>Signature</w:t>
            </w:r>
          </w:p>
          <w:p w:rsidRPr="00FE4D9A" w:rsidR="00AE7460" w:rsidP="001D3D33" w:rsidRDefault="00AE7460" w14:paraId="0B17B312" w14:textId="77777777">
            <w:pPr>
              <w:jc w:val="both"/>
              <w:rPr>
                <w:rFonts w:ascii="Arial" w:hAnsi="Arial" w:cs="Arial"/>
                <w:b/>
              </w:rPr>
            </w:pPr>
          </w:p>
        </w:tc>
      </w:tr>
      <w:tr w:rsidRPr="00FE4D9A" w:rsidR="00AE7460" w:rsidTr="001D3D33" w14:paraId="509D4861" w14:textId="77777777">
        <w:tc>
          <w:tcPr>
            <w:tcW w:w="4056" w:type="dxa"/>
          </w:tcPr>
          <w:p w:rsidRPr="00FE4D9A" w:rsidR="00AE7460" w:rsidP="001D3D33" w:rsidRDefault="00AE7460" w14:paraId="7AA5E2F5" w14:textId="77777777">
            <w:pPr>
              <w:jc w:val="both"/>
              <w:rPr>
                <w:rFonts w:ascii="Arial" w:hAnsi="Arial" w:cs="Arial"/>
              </w:rPr>
            </w:pPr>
            <w:r w:rsidRPr="00FE4D9A">
              <w:rPr>
                <w:rFonts w:ascii="Arial" w:hAnsi="Arial" w:cs="Arial"/>
              </w:rPr>
              <w:t>For and on behalf of</w:t>
            </w:r>
          </w:p>
          <w:p w:rsidRPr="00FE4D9A" w:rsidR="00AE7460" w:rsidP="001D3D33" w:rsidRDefault="00AE7460" w14:paraId="4900D208" w14:textId="77777777">
            <w:pPr>
              <w:rPr>
                <w:rFonts w:ascii="Arial" w:hAnsi="Arial" w:cs="Arial"/>
                <w:b/>
              </w:rPr>
            </w:pPr>
            <w:r w:rsidRPr="00FE4D9A">
              <w:rPr>
                <w:rFonts w:ascii="Arial" w:hAnsi="Arial" w:cs="Arial"/>
                <w:b/>
              </w:rPr>
              <w:t>Midlands Partnership NHS Foundation trust</w:t>
            </w:r>
          </w:p>
        </w:tc>
        <w:tc>
          <w:tcPr>
            <w:tcW w:w="6542" w:type="dxa"/>
          </w:tcPr>
          <w:p w:rsidRPr="00FE4D9A" w:rsidR="00AE7460" w:rsidP="001D3D33" w:rsidRDefault="00AE7460" w14:paraId="3F864EA7" w14:textId="77777777">
            <w:pPr>
              <w:jc w:val="both"/>
              <w:rPr>
                <w:rFonts w:ascii="Arial" w:hAnsi="Arial" w:cs="Arial"/>
                <w:b/>
              </w:rPr>
            </w:pPr>
          </w:p>
          <w:p w:rsidRPr="00FE4D9A" w:rsidR="00AE7460" w:rsidP="001D3D33" w:rsidRDefault="00AE7460" w14:paraId="1E843D07" w14:textId="77777777">
            <w:pPr>
              <w:jc w:val="both"/>
              <w:rPr>
                <w:rFonts w:ascii="Arial" w:hAnsi="Arial" w:cs="Arial"/>
                <w:b/>
              </w:rPr>
            </w:pPr>
            <w:r w:rsidRPr="00FE4D9A">
              <w:rPr>
                <w:rFonts w:ascii="Arial" w:hAnsi="Arial" w:cs="Arial"/>
                <w:b/>
              </w:rPr>
              <w:t>……………………………………………………….</w:t>
            </w:r>
          </w:p>
          <w:p w:rsidRPr="00FE4D9A" w:rsidR="00AE7460" w:rsidP="001D3D33" w:rsidRDefault="00AE7460" w14:paraId="5225FFA5" w14:textId="77777777">
            <w:pPr>
              <w:jc w:val="both"/>
              <w:rPr>
                <w:rFonts w:ascii="Arial" w:hAnsi="Arial" w:cs="Arial"/>
              </w:rPr>
            </w:pPr>
            <w:r w:rsidRPr="00FE4D9A">
              <w:rPr>
                <w:rFonts w:ascii="Arial" w:hAnsi="Arial" w:cs="Arial"/>
              </w:rPr>
              <w:t>Title</w:t>
            </w:r>
          </w:p>
          <w:p w:rsidRPr="00FE4D9A" w:rsidR="00AE7460" w:rsidP="001D3D33" w:rsidRDefault="00AE7460" w14:paraId="16CD4F6F" w14:textId="77777777">
            <w:pPr>
              <w:jc w:val="both"/>
              <w:rPr>
                <w:rFonts w:ascii="Arial" w:hAnsi="Arial" w:cs="Arial"/>
                <w:b/>
              </w:rPr>
            </w:pPr>
          </w:p>
          <w:p w:rsidRPr="00FE4D9A" w:rsidR="00AE7460" w:rsidP="001D3D33" w:rsidRDefault="00AE7460" w14:paraId="5D6D1DC7" w14:textId="77777777">
            <w:pPr>
              <w:jc w:val="both"/>
              <w:rPr>
                <w:rFonts w:ascii="Arial" w:hAnsi="Arial" w:cs="Arial"/>
                <w:b/>
              </w:rPr>
            </w:pPr>
            <w:r w:rsidRPr="00FE4D9A">
              <w:rPr>
                <w:rFonts w:ascii="Arial" w:hAnsi="Arial" w:cs="Arial"/>
                <w:b/>
              </w:rPr>
              <w:t>……………………………………………………….</w:t>
            </w:r>
          </w:p>
          <w:p w:rsidRPr="00FE4D9A" w:rsidR="00AE7460" w:rsidP="001D3D33" w:rsidRDefault="00AE7460" w14:paraId="3E1C4DEF" w14:textId="77777777">
            <w:pPr>
              <w:jc w:val="both"/>
              <w:rPr>
                <w:rFonts w:ascii="Arial" w:hAnsi="Arial" w:cs="Arial"/>
              </w:rPr>
            </w:pPr>
            <w:r w:rsidRPr="00FE4D9A">
              <w:rPr>
                <w:rFonts w:ascii="Arial" w:hAnsi="Arial" w:cs="Arial"/>
              </w:rPr>
              <w:t>Date</w:t>
            </w:r>
          </w:p>
          <w:p w:rsidRPr="00FE4D9A" w:rsidR="00AE7460" w:rsidP="001D3D33" w:rsidRDefault="00AE7460" w14:paraId="5EE6A037" w14:textId="77777777">
            <w:pPr>
              <w:jc w:val="both"/>
              <w:rPr>
                <w:rFonts w:ascii="Arial" w:hAnsi="Arial" w:cs="Arial"/>
                <w:b/>
              </w:rPr>
            </w:pPr>
          </w:p>
        </w:tc>
      </w:tr>
    </w:tbl>
    <w:p w:rsidR="00AE7460" w:rsidP="00530761" w:rsidRDefault="00AE7460" w14:paraId="3E2B8D17" w14:textId="529AB782">
      <w:pPr>
        <w:jc w:val="both"/>
        <w:rPr>
          <w:rFonts w:ascii="Arial" w:hAnsi="Arial" w:cs="Arial"/>
          <w:b/>
          <w:sz w:val="20"/>
        </w:rPr>
      </w:pPr>
      <w:r>
        <w:rPr>
          <w:rFonts w:ascii="Arial" w:hAnsi="Arial" w:cs="Arial"/>
          <w:b/>
          <w:sz w:val="20"/>
        </w:rPr>
        <w:br w:type="page"/>
      </w:r>
    </w:p>
    <w:tbl>
      <w:tblPr>
        <w:tblStyle w:val="TableGrid"/>
        <w:tblW w:w="0" w:type="auto"/>
        <w:tblInd w:w="108" w:type="dxa"/>
        <w:tblLook w:val="04A0" w:firstRow="1" w:lastRow="0" w:firstColumn="1" w:lastColumn="0" w:noHBand="0" w:noVBand="1"/>
        <w:tblCaption w:val="Service commencement and contract term"/>
      </w:tblPr>
      <w:tblGrid>
        <w:gridCol w:w="4370"/>
        <w:gridCol w:w="5773"/>
      </w:tblGrid>
      <w:tr w:rsidRPr="00332229" w:rsidR="00541889" w:rsidTr="00AE7460" w14:paraId="7F02A5EC" w14:textId="77777777">
        <w:tc>
          <w:tcPr>
            <w:tcW w:w="10206" w:type="dxa"/>
            <w:gridSpan w:val="2"/>
            <w:shd w:val="clear" w:color="auto" w:fill="A6A6A6" w:themeFill="background1" w:themeFillShade="A6"/>
          </w:tcPr>
          <w:p w:rsidRPr="00332229" w:rsidR="00541889" w:rsidP="00276BA7" w:rsidRDefault="00541889" w14:paraId="27D07C6E" w14:textId="77777777">
            <w:pPr>
              <w:pStyle w:val="ListParagraph"/>
              <w:ind w:left="0"/>
              <w:rPr>
                <w:rFonts w:ascii="Arial" w:hAnsi="Arial" w:cs="Arial"/>
                <w:b/>
                <w:sz w:val="28"/>
                <w:szCs w:val="28"/>
              </w:rPr>
            </w:pPr>
            <w:r w:rsidRPr="00332229">
              <w:rPr>
                <w:rFonts w:ascii="Arial" w:hAnsi="Arial" w:cs="Arial"/>
                <w:b/>
                <w:sz w:val="28"/>
                <w:szCs w:val="28"/>
              </w:rPr>
              <w:t>SERVICE COMMENCEMENT AND CONTRACT TERM</w:t>
            </w:r>
          </w:p>
          <w:p w:rsidRPr="00332229" w:rsidR="00541889" w:rsidP="00530761" w:rsidRDefault="00541889" w14:paraId="04424FF9" w14:textId="77777777">
            <w:pPr>
              <w:pStyle w:val="ListParagraph"/>
              <w:ind w:left="0"/>
              <w:jc w:val="both"/>
              <w:rPr>
                <w:rFonts w:ascii="Arial" w:hAnsi="Arial" w:cs="Arial"/>
                <w:b/>
                <w:sz w:val="20"/>
                <w:szCs w:val="20"/>
              </w:rPr>
            </w:pPr>
          </w:p>
        </w:tc>
      </w:tr>
      <w:tr w:rsidRPr="00332229" w:rsidR="00996E55" w:rsidTr="00AE7460" w14:paraId="342D4219" w14:textId="77777777">
        <w:trPr>
          <w:trHeight w:val="454"/>
        </w:trPr>
        <w:tc>
          <w:tcPr>
            <w:tcW w:w="4395" w:type="dxa"/>
            <w:vAlign w:val="center"/>
          </w:tcPr>
          <w:p w:rsidRPr="00332229" w:rsidR="00996E55" w:rsidP="00AE7460" w:rsidRDefault="00996E55" w14:paraId="23A43DDB" w14:textId="77777777">
            <w:pPr>
              <w:pStyle w:val="ListParagraph"/>
              <w:ind w:left="0"/>
              <w:rPr>
                <w:rFonts w:ascii="Arial" w:hAnsi="Arial" w:cs="Arial"/>
                <w:b/>
                <w:sz w:val="20"/>
                <w:szCs w:val="20"/>
              </w:rPr>
            </w:pPr>
            <w:r w:rsidRPr="00332229">
              <w:rPr>
                <w:rFonts w:ascii="Arial" w:hAnsi="Arial" w:cs="Arial"/>
                <w:b/>
                <w:sz w:val="20"/>
                <w:szCs w:val="20"/>
              </w:rPr>
              <w:t>Effective Date</w:t>
            </w:r>
          </w:p>
          <w:p w:rsidRPr="00332229" w:rsidR="00996E55" w:rsidP="00AE7460" w:rsidRDefault="00996E55" w14:paraId="6EE5BC6B" w14:textId="77777777">
            <w:pPr>
              <w:pStyle w:val="ListParagraph"/>
              <w:ind w:left="0"/>
              <w:rPr>
                <w:rFonts w:ascii="Arial" w:hAnsi="Arial" w:cs="Arial"/>
                <w:b/>
                <w:sz w:val="20"/>
                <w:szCs w:val="20"/>
              </w:rPr>
            </w:pPr>
          </w:p>
        </w:tc>
        <w:tc>
          <w:tcPr>
            <w:tcW w:w="5811" w:type="dxa"/>
            <w:vAlign w:val="center"/>
          </w:tcPr>
          <w:p w:rsidRPr="00332229" w:rsidR="00996E55" w:rsidP="00AE7460" w:rsidRDefault="00996E55" w14:paraId="7E7A481B" w14:textId="77777777">
            <w:pPr>
              <w:pStyle w:val="ListParagraph"/>
              <w:ind w:left="0"/>
              <w:rPr>
                <w:rFonts w:ascii="Arial" w:hAnsi="Arial" w:cs="Arial"/>
                <w:b/>
                <w:sz w:val="20"/>
                <w:szCs w:val="20"/>
              </w:rPr>
            </w:pPr>
            <w:r w:rsidRPr="00332229">
              <w:rPr>
                <w:rFonts w:ascii="Arial" w:hAnsi="Arial" w:cs="Arial"/>
                <w:b/>
                <w:sz w:val="20"/>
                <w:szCs w:val="20"/>
              </w:rPr>
              <w:t>1</w:t>
            </w:r>
            <w:r w:rsidRPr="00332229">
              <w:rPr>
                <w:rFonts w:ascii="Arial" w:hAnsi="Arial" w:cs="Arial"/>
                <w:b/>
                <w:sz w:val="20"/>
                <w:szCs w:val="20"/>
                <w:vertAlign w:val="superscript"/>
              </w:rPr>
              <w:t>st</w:t>
            </w:r>
            <w:r w:rsidRPr="00332229">
              <w:rPr>
                <w:rFonts w:ascii="Arial" w:hAnsi="Arial" w:cs="Arial"/>
                <w:b/>
                <w:sz w:val="20"/>
                <w:szCs w:val="20"/>
              </w:rPr>
              <w:t xml:space="preserve"> </w:t>
            </w:r>
            <w:r w:rsidRPr="00332229" w:rsidR="00A31EF5">
              <w:rPr>
                <w:rFonts w:ascii="Arial" w:hAnsi="Arial" w:cs="Arial"/>
                <w:b/>
                <w:sz w:val="20"/>
                <w:szCs w:val="20"/>
              </w:rPr>
              <w:t>June</w:t>
            </w:r>
            <w:r w:rsidRPr="00332229">
              <w:rPr>
                <w:rFonts w:ascii="Arial" w:hAnsi="Arial" w:cs="Arial"/>
                <w:b/>
                <w:sz w:val="20"/>
                <w:szCs w:val="20"/>
              </w:rPr>
              <w:t xml:space="preserve"> 2020</w:t>
            </w:r>
          </w:p>
        </w:tc>
      </w:tr>
      <w:tr w:rsidRPr="00332229" w:rsidR="00996E55" w:rsidTr="00AE7460" w14:paraId="147373B9" w14:textId="77777777">
        <w:trPr>
          <w:trHeight w:val="454"/>
        </w:trPr>
        <w:tc>
          <w:tcPr>
            <w:tcW w:w="4395" w:type="dxa"/>
            <w:vAlign w:val="center"/>
          </w:tcPr>
          <w:p w:rsidRPr="00332229" w:rsidR="00996E55" w:rsidP="00AE7460" w:rsidRDefault="00996E55" w14:paraId="474D9086" w14:textId="77777777">
            <w:pPr>
              <w:pStyle w:val="ListParagraph"/>
              <w:ind w:left="0"/>
              <w:rPr>
                <w:rFonts w:ascii="Arial" w:hAnsi="Arial" w:cs="Arial"/>
                <w:b/>
                <w:sz w:val="20"/>
                <w:szCs w:val="20"/>
              </w:rPr>
            </w:pPr>
            <w:r w:rsidRPr="00332229">
              <w:rPr>
                <w:rFonts w:ascii="Arial" w:hAnsi="Arial" w:cs="Arial"/>
                <w:b/>
                <w:sz w:val="20"/>
                <w:szCs w:val="20"/>
              </w:rPr>
              <w:t>Expected Service Commencement Date</w:t>
            </w:r>
          </w:p>
          <w:p w:rsidRPr="00332229" w:rsidR="00996E55" w:rsidP="00AE7460" w:rsidRDefault="00996E55" w14:paraId="05AE3D8C" w14:textId="77777777">
            <w:pPr>
              <w:pStyle w:val="ListParagraph"/>
              <w:ind w:left="0"/>
              <w:rPr>
                <w:rFonts w:ascii="Arial" w:hAnsi="Arial" w:cs="Arial"/>
                <w:b/>
                <w:sz w:val="20"/>
                <w:szCs w:val="20"/>
              </w:rPr>
            </w:pPr>
          </w:p>
        </w:tc>
        <w:tc>
          <w:tcPr>
            <w:tcW w:w="5811" w:type="dxa"/>
            <w:vAlign w:val="center"/>
          </w:tcPr>
          <w:p w:rsidRPr="00332229" w:rsidR="00996E55" w:rsidP="00AE7460" w:rsidRDefault="00996E55" w14:paraId="087BE7AC" w14:textId="77777777">
            <w:pPr>
              <w:pStyle w:val="ListParagraph"/>
              <w:ind w:left="0"/>
              <w:rPr>
                <w:rFonts w:ascii="Arial" w:hAnsi="Arial" w:cs="Arial"/>
                <w:b/>
                <w:sz w:val="20"/>
                <w:szCs w:val="20"/>
              </w:rPr>
            </w:pPr>
            <w:r w:rsidRPr="00332229">
              <w:rPr>
                <w:rFonts w:ascii="Arial" w:hAnsi="Arial" w:cs="Arial"/>
                <w:b/>
                <w:sz w:val="20"/>
                <w:szCs w:val="20"/>
              </w:rPr>
              <w:t>1</w:t>
            </w:r>
            <w:r w:rsidRPr="00332229">
              <w:rPr>
                <w:rFonts w:ascii="Arial" w:hAnsi="Arial" w:cs="Arial"/>
                <w:b/>
                <w:sz w:val="20"/>
                <w:szCs w:val="20"/>
                <w:vertAlign w:val="superscript"/>
              </w:rPr>
              <w:t>st</w:t>
            </w:r>
            <w:r w:rsidRPr="00332229">
              <w:rPr>
                <w:rFonts w:ascii="Arial" w:hAnsi="Arial" w:cs="Arial"/>
                <w:b/>
                <w:sz w:val="20"/>
                <w:szCs w:val="20"/>
              </w:rPr>
              <w:t xml:space="preserve"> </w:t>
            </w:r>
            <w:r w:rsidRPr="00332229" w:rsidR="00A31EF5">
              <w:rPr>
                <w:rFonts w:ascii="Arial" w:hAnsi="Arial" w:cs="Arial"/>
                <w:b/>
                <w:sz w:val="20"/>
                <w:szCs w:val="20"/>
              </w:rPr>
              <w:t>June</w:t>
            </w:r>
            <w:r w:rsidRPr="00332229">
              <w:rPr>
                <w:rFonts w:ascii="Arial" w:hAnsi="Arial" w:cs="Arial"/>
                <w:b/>
                <w:sz w:val="20"/>
                <w:szCs w:val="20"/>
              </w:rPr>
              <w:t xml:space="preserve"> 2020</w:t>
            </w:r>
          </w:p>
        </w:tc>
      </w:tr>
      <w:tr w:rsidRPr="00332229" w:rsidR="00996E55" w:rsidTr="00AE7460" w14:paraId="563A9151" w14:textId="77777777">
        <w:trPr>
          <w:trHeight w:val="454"/>
        </w:trPr>
        <w:tc>
          <w:tcPr>
            <w:tcW w:w="4395" w:type="dxa"/>
            <w:vAlign w:val="center"/>
          </w:tcPr>
          <w:p w:rsidRPr="00332229" w:rsidR="00996E55" w:rsidP="00AE7460" w:rsidRDefault="00996E55" w14:paraId="2C2B4990" w14:textId="77777777">
            <w:pPr>
              <w:pStyle w:val="ListParagraph"/>
              <w:ind w:left="0"/>
              <w:rPr>
                <w:rFonts w:ascii="Arial" w:hAnsi="Arial" w:cs="Arial"/>
                <w:b/>
                <w:sz w:val="20"/>
                <w:szCs w:val="20"/>
              </w:rPr>
            </w:pPr>
            <w:r w:rsidRPr="00332229">
              <w:rPr>
                <w:rFonts w:ascii="Arial" w:hAnsi="Arial" w:cs="Arial"/>
                <w:b/>
                <w:sz w:val="20"/>
                <w:szCs w:val="20"/>
              </w:rPr>
              <w:t>Longstop Date</w:t>
            </w:r>
          </w:p>
          <w:p w:rsidRPr="00332229" w:rsidR="00996E55" w:rsidP="00AE7460" w:rsidRDefault="00996E55" w14:paraId="13B1EC7C" w14:textId="77777777">
            <w:pPr>
              <w:pStyle w:val="ListParagraph"/>
              <w:ind w:left="0"/>
              <w:rPr>
                <w:rFonts w:ascii="Arial" w:hAnsi="Arial" w:cs="Arial"/>
                <w:b/>
                <w:sz w:val="20"/>
                <w:szCs w:val="20"/>
              </w:rPr>
            </w:pPr>
          </w:p>
        </w:tc>
        <w:tc>
          <w:tcPr>
            <w:tcW w:w="5811" w:type="dxa"/>
            <w:vAlign w:val="center"/>
          </w:tcPr>
          <w:p w:rsidRPr="00332229" w:rsidR="00996E55" w:rsidP="00AE7460" w:rsidRDefault="00A31EF5" w14:paraId="2BCA1C5A" w14:textId="77777777">
            <w:pPr>
              <w:pStyle w:val="ListParagraph"/>
              <w:ind w:left="0"/>
              <w:rPr>
                <w:rFonts w:ascii="Arial" w:hAnsi="Arial" w:cs="Arial"/>
                <w:b/>
                <w:sz w:val="20"/>
                <w:szCs w:val="20"/>
              </w:rPr>
            </w:pPr>
            <w:r w:rsidRPr="00332229">
              <w:rPr>
                <w:rFonts w:ascii="Arial" w:hAnsi="Arial" w:cs="Arial"/>
                <w:b/>
                <w:sz w:val="20"/>
                <w:szCs w:val="20"/>
              </w:rPr>
              <w:t>31</w:t>
            </w:r>
            <w:r w:rsidRPr="00332229">
              <w:rPr>
                <w:rFonts w:ascii="Arial" w:hAnsi="Arial" w:cs="Arial"/>
                <w:b/>
                <w:sz w:val="20"/>
                <w:szCs w:val="20"/>
                <w:vertAlign w:val="superscript"/>
              </w:rPr>
              <w:t>st</w:t>
            </w:r>
            <w:r w:rsidRPr="00332229">
              <w:rPr>
                <w:rFonts w:ascii="Arial" w:hAnsi="Arial" w:cs="Arial"/>
                <w:b/>
                <w:sz w:val="20"/>
                <w:szCs w:val="20"/>
              </w:rPr>
              <w:t xml:space="preserve"> August</w:t>
            </w:r>
            <w:r w:rsidRPr="00332229" w:rsidR="00996E55">
              <w:rPr>
                <w:rFonts w:ascii="Arial" w:hAnsi="Arial" w:cs="Arial"/>
                <w:b/>
                <w:sz w:val="20"/>
                <w:szCs w:val="20"/>
              </w:rPr>
              <w:t xml:space="preserve"> 2020</w:t>
            </w:r>
          </w:p>
        </w:tc>
      </w:tr>
      <w:tr w:rsidRPr="00332229" w:rsidR="00996E55" w:rsidTr="00AE7460" w14:paraId="1B9F0A74" w14:textId="77777777">
        <w:trPr>
          <w:trHeight w:val="454"/>
        </w:trPr>
        <w:tc>
          <w:tcPr>
            <w:tcW w:w="4395" w:type="dxa"/>
            <w:vAlign w:val="center"/>
          </w:tcPr>
          <w:p w:rsidRPr="00332229" w:rsidR="00996E55" w:rsidP="00AE7460" w:rsidRDefault="00996E55" w14:paraId="1FE5A2B3" w14:textId="77777777">
            <w:pPr>
              <w:pStyle w:val="ListParagraph"/>
              <w:ind w:left="0"/>
              <w:rPr>
                <w:rFonts w:ascii="Arial" w:hAnsi="Arial" w:cs="Arial"/>
                <w:b/>
                <w:sz w:val="20"/>
                <w:szCs w:val="20"/>
              </w:rPr>
            </w:pPr>
            <w:r w:rsidRPr="00332229">
              <w:rPr>
                <w:rFonts w:ascii="Arial" w:hAnsi="Arial" w:cs="Arial"/>
                <w:b/>
                <w:sz w:val="20"/>
                <w:szCs w:val="20"/>
              </w:rPr>
              <w:t>Service Commencement Date</w:t>
            </w:r>
          </w:p>
          <w:p w:rsidRPr="00332229" w:rsidR="00996E55" w:rsidP="00AE7460" w:rsidRDefault="00996E55" w14:paraId="479F7170" w14:textId="77777777">
            <w:pPr>
              <w:pStyle w:val="ListParagraph"/>
              <w:ind w:left="0"/>
              <w:rPr>
                <w:rFonts w:ascii="Arial" w:hAnsi="Arial" w:cs="Arial"/>
                <w:b/>
                <w:sz w:val="20"/>
                <w:szCs w:val="20"/>
              </w:rPr>
            </w:pPr>
          </w:p>
        </w:tc>
        <w:tc>
          <w:tcPr>
            <w:tcW w:w="5811" w:type="dxa"/>
            <w:vAlign w:val="center"/>
          </w:tcPr>
          <w:p w:rsidRPr="00332229" w:rsidR="00996E55" w:rsidP="00AE7460" w:rsidRDefault="00996E55" w14:paraId="4ACFA94F" w14:textId="77777777">
            <w:pPr>
              <w:pStyle w:val="ListParagraph"/>
              <w:ind w:left="0"/>
              <w:rPr>
                <w:rFonts w:ascii="Arial" w:hAnsi="Arial" w:cs="Arial"/>
                <w:b/>
                <w:sz w:val="20"/>
                <w:szCs w:val="20"/>
              </w:rPr>
            </w:pPr>
            <w:r w:rsidRPr="00332229">
              <w:rPr>
                <w:rFonts w:ascii="Arial" w:hAnsi="Arial" w:cs="Arial"/>
                <w:b/>
                <w:sz w:val="20"/>
                <w:szCs w:val="20"/>
              </w:rPr>
              <w:t>1</w:t>
            </w:r>
            <w:r w:rsidRPr="00332229">
              <w:rPr>
                <w:rFonts w:ascii="Arial" w:hAnsi="Arial" w:cs="Arial"/>
                <w:b/>
                <w:sz w:val="20"/>
                <w:szCs w:val="20"/>
                <w:vertAlign w:val="superscript"/>
              </w:rPr>
              <w:t>st</w:t>
            </w:r>
            <w:r w:rsidRPr="00332229" w:rsidR="00A31EF5">
              <w:rPr>
                <w:rFonts w:ascii="Arial" w:hAnsi="Arial" w:cs="Arial"/>
                <w:b/>
                <w:sz w:val="20"/>
                <w:szCs w:val="20"/>
              </w:rPr>
              <w:t xml:space="preserve"> June</w:t>
            </w:r>
            <w:r w:rsidRPr="00332229">
              <w:rPr>
                <w:rFonts w:ascii="Arial" w:hAnsi="Arial" w:cs="Arial"/>
                <w:b/>
                <w:sz w:val="20"/>
                <w:szCs w:val="20"/>
              </w:rPr>
              <w:t xml:space="preserve"> 2020</w:t>
            </w:r>
          </w:p>
        </w:tc>
      </w:tr>
      <w:tr w:rsidRPr="00332229" w:rsidR="00996E55" w:rsidTr="00AE7460" w14:paraId="16218FB0" w14:textId="77777777">
        <w:trPr>
          <w:trHeight w:val="454"/>
        </w:trPr>
        <w:tc>
          <w:tcPr>
            <w:tcW w:w="4395" w:type="dxa"/>
            <w:vAlign w:val="center"/>
          </w:tcPr>
          <w:p w:rsidRPr="00332229" w:rsidR="00996E55" w:rsidP="00AE7460" w:rsidRDefault="00996E55" w14:paraId="3F60B3F2" w14:textId="77777777">
            <w:pPr>
              <w:pStyle w:val="ListParagraph"/>
              <w:ind w:left="0"/>
              <w:rPr>
                <w:rFonts w:ascii="Arial" w:hAnsi="Arial" w:cs="Arial"/>
                <w:b/>
                <w:sz w:val="20"/>
                <w:szCs w:val="20"/>
              </w:rPr>
            </w:pPr>
            <w:r w:rsidRPr="00332229">
              <w:rPr>
                <w:rFonts w:ascii="Arial" w:hAnsi="Arial" w:cs="Arial"/>
                <w:b/>
                <w:sz w:val="20"/>
                <w:szCs w:val="20"/>
              </w:rPr>
              <w:t>Contract Term</w:t>
            </w:r>
          </w:p>
        </w:tc>
        <w:tc>
          <w:tcPr>
            <w:tcW w:w="5811" w:type="dxa"/>
            <w:vAlign w:val="center"/>
          </w:tcPr>
          <w:p w:rsidRPr="00332229" w:rsidR="00996E55" w:rsidP="00AE7460" w:rsidRDefault="00996E55" w14:paraId="7BE42067" w14:textId="77777777">
            <w:pPr>
              <w:rPr>
                <w:rFonts w:ascii="Arial" w:hAnsi="Arial" w:cs="Arial"/>
                <w:b/>
                <w:sz w:val="20"/>
              </w:rPr>
            </w:pPr>
            <w:r w:rsidRPr="00332229">
              <w:rPr>
                <w:rFonts w:ascii="Arial" w:hAnsi="Arial" w:cs="Arial"/>
                <w:b/>
                <w:sz w:val="20"/>
              </w:rPr>
              <w:t>3</w:t>
            </w:r>
            <w:r w:rsidRPr="00332229" w:rsidR="007C60FC">
              <w:rPr>
                <w:rFonts w:ascii="Arial" w:hAnsi="Arial" w:cs="Arial"/>
                <w:b/>
                <w:sz w:val="20"/>
              </w:rPr>
              <w:t>4</w:t>
            </w:r>
            <w:r w:rsidRPr="00332229">
              <w:rPr>
                <w:rFonts w:ascii="Arial" w:hAnsi="Arial" w:cs="Arial"/>
                <w:b/>
                <w:sz w:val="20"/>
              </w:rPr>
              <w:t xml:space="preserve"> months commencing</w:t>
            </w:r>
          </w:p>
          <w:p w:rsidRPr="00332229" w:rsidR="00996E55" w:rsidP="00AE7460" w:rsidRDefault="00996E55" w14:paraId="79BC1948" w14:textId="77777777">
            <w:pPr>
              <w:rPr>
                <w:rFonts w:ascii="Arial" w:hAnsi="Arial" w:cs="Arial"/>
                <w:b/>
                <w:sz w:val="20"/>
              </w:rPr>
            </w:pPr>
            <w:r w:rsidRPr="00332229">
              <w:rPr>
                <w:rFonts w:ascii="Arial" w:hAnsi="Arial" w:cs="Arial"/>
                <w:b/>
                <w:sz w:val="20"/>
              </w:rPr>
              <w:t>1</w:t>
            </w:r>
            <w:r w:rsidRPr="00332229">
              <w:rPr>
                <w:rFonts w:ascii="Arial" w:hAnsi="Arial" w:cs="Arial"/>
                <w:b/>
                <w:sz w:val="20"/>
                <w:vertAlign w:val="superscript"/>
              </w:rPr>
              <w:t>st</w:t>
            </w:r>
            <w:r w:rsidRPr="00332229" w:rsidR="00A31EF5">
              <w:rPr>
                <w:rFonts w:ascii="Arial" w:hAnsi="Arial" w:cs="Arial"/>
                <w:b/>
                <w:sz w:val="20"/>
              </w:rPr>
              <w:t>June</w:t>
            </w:r>
            <w:r w:rsidRPr="00332229">
              <w:rPr>
                <w:rFonts w:ascii="Arial" w:hAnsi="Arial" w:cs="Arial"/>
                <w:b/>
                <w:sz w:val="20"/>
              </w:rPr>
              <w:t xml:space="preserve"> 2020 </w:t>
            </w:r>
          </w:p>
          <w:p w:rsidRPr="00332229" w:rsidR="00996E55" w:rsidP="00AE7460" w:rsidRDefault="00996E55" w14:paraId="4022E7C0" w14:textId="77777777">
            <w:pPr>
              <w:rPr>
                <w:rFonts w:ascii="Arial" w:hAnsi="Arial" w:cs="Arial"/>
                <w:b/>
                <w:sz w:val="20"/>
              </w:rPr>
            </w:pPr>
          </w:p>
        </w:tc>
      </w:tr>
      <w:tr w:rsidRPr="00332229" w:rsidR="00996E55" w:rsidTr="00AE7460" w14:paraId="40FBEC70" w14:textId="77777777">
        <w:trPr>
          <w:trHeight w:val="454"/>
        </w:trPr>
        <w:tc>
          <w:tcPr>
            <w:tcW w:w="4395" w:type="dxa"/>
            <w:vAlign w:val="center"/>
          </w:tcPr>
          <w:p w:rsidRPr="00332229" w:rsidR="00996E55" w:rsidP="00AE7460" w:rsidRDefault="00996E55" w14:paraId="20920BBC" w14:textId="77777777">
            <w:pPr>
              <w:pStyle w:val="ListParagraph"/>
              <w:ind w:left="0"/>
              <w:rPr>
                <w:rFonts w:ascii="Arial" w:hAnsi="Arial" w:cs="Arial"/>
                <w:b/>
                <w:sz w:val="20"/>
                <w:szCs w:val="20"/>
              </w:rPr>
            </w:pPr>
            <w:r w:rsidRPr="00332229">
              <w:rPr>
                <w:rFonts w:ascii="Arial" w:hAnsi="Arial" w:cs="Arial"/>
                <w:b/>
                <w:sz w:val="20"/>
                <w:szCs w:val="20"/>
              </w:rPr>
              <w:t>Option to extend Contract Term</w:t>
            </w:r>
          </w:p>
        </w:tc>
        <w:tc>
          <w:tcPr>
            <w:tcW w:w="5811" w:type="dxa"/>
            <w:vAlign w:val="center"/>
          </w:tcPr>
          <w:p w:rsidRPr="00332229" w:rsidR="00996E55" w:rsidP="00AE7460" w:rsidRDefault="00996E55" w14:paraId="1DD8F900" w14:textId="77777777">
            <w:pPr>
              <w:pStyle w:val="ListParagraph"/>
              <w:ind w:left="0"/>
              <w:rPr>
                <w:rFonts w:ascii="Arial" w:hAnsi="Arial" w:cs="Arial"/>
                <w:b/>
                <w:sz w:val="20"/>
                <w:szCs w:val="20"/>
              </w:rPr>
            </w:pPr>
            <w:r w:rsidRPr="00332229">
              <w:rPr>
                <w:rFonts w:ascii="Arial" w:hAnsi="Arial" w:cs="Arial"/>
                <w:b/>
                <w:sz w:val="20"/>
                <w:szCs w:val="20"/>
              </w:rPr>
              <w:t>YES</w:t>
            </w:r>
          </w:p>
          <w:p w:rsidRPr="00332229" w:rsidR="00996E55" w:rsidP="00AE7460" w:rsidRDefault="00996E55" w14:paraId="27D53657" w14:textId="77777777">
            <w:pPr>
              <w:pStyle w:val="ListParagraph"/>
              <w:ind w:left="0"/>
              <w:rPr>
                <w:rFonts w:ascii="Arial" w:hAnsi="Arial" w:cs="Arial"/>
                <w:b/>
                <w:sz w:val="20"/>
                <w:szCs w:val="20"/>
              </w:rPr>
            </w:pPr>
          </w:p>
          <w:p w:rsidRPr="00332229" w:rsidR="00996E55" w:rsidP="00AE7460" w:rsidRDefault="00996E55" w14:paraId="39926A11" w14:textId="77777777">
            <w:pPr>
              <w:pStyle w:val="ListParagraph"/>
              <w:ind w:left="0"/>
              <w:rPr>
                <w:rFonts w:ascii="Arial" w:hAnsi="Arial" w:cs="Arial"/>
                <w:b/>
                <w:sz w:val="20"/>
                <w:szCs w:val="20"/>
              </w:rPr>
            </w:pPr>
            <w:r w:rsidRPr="00332229">
              <w:rPr>
                <w:rFonts w:ascii="Arial" w:hAnsi="Arial" w:cs="Arial"/>
                <w:b/>
                <w:sz w:val="20"/>
                <w:szCs w:val="20"/>
              </w:rPr>
              <w:t>By 24 months</w:t>
            </w:r>
            <w:r w:rsidRPr="00332229" w:rsidR="0096028E">
              <w:rPr>
                <w:rFonts w:ascii="Arial" w:hAnsi="Arial" w:cs="Arial"/>
                <w:b/>
                <w:sz w:val="20"/>
                <w:szCs w:val="20"/>
              </w:rPr>
              <w:t xml:space="preserve"> and 0 days in accordance with Schedule 1C</w:t>
            </w:r>
          </w:p>
        </w:tc>
      </w:tr>
      <w:tr w:rsidRPr="00332229" w:rsidR="00996E55" w:rsidTr="00AE7460" w14:paraId="163E5FA5" w14:textId="77777777">
        <w:trPr>
          <w:trHeight w:val="454"/>
        </w:trPr>
        <w:tc>
          <w:tcPr>
            <w:tcW w:w="4395" w:type="dxa"/>
            <w:vAlign w:val="center"/>
          </w:tcPr>
          <w:p w:rsidRPr="00332229" w:rsidR="00996E55" w:rsidP="00AE7460" w:rsidRDefault="00996E55" w14:paraId="1BAA4B7F" w14:textId="77777777">
            <w:pPr>
              <w:pStyle w:val="ListParagraph"/>
              <w:ind w:left="0"/>
              <w:rPr>
                <w:rFonts w:ascii="Arial" w:hAnsi="Arial" w:cs="Arial"/>
                <w:b/>
                <w:sz w:val="20"/>
                <w:szCs w:val="20"/>
              </w:rPr>
            </w:pPr>
            <w:r w:rsidRPr="00332229">
              <w:rPr>
                <w:rFonts w:ascii="Arial" w:hAnsi="Arial" w:cs="Arial"/>
                <w:b/>
                <w:sz w:val="20"/>
                <w:szCs w:val="20"/>
              </w:rPr>
              <w:t>Commissioner Notice Period (for termination under GC17.2)</w:t>
            </w:r>
          </w:p>
        </w:tc>
        <w:tc>
          <w:tcPr>
            <w:tcW w:w="5811" w:type="dxa"/>
            <w:vAlign w:val="center"/>
          </w:tcPr>
          <w:p w:rsidRPr="00332229" w:rsidR="00996E55" w:rsidP="00AE7460" w:rsidRDefault="00996E55" w14:paraId="6F1F1390" w14:textId="77777777">
            <w:pPr>
              <w:pStyle w:val="ListParagraph"/>
              <w:ind w:left="0"/>
              <w:rPr>
                <w:rFonts w:ascii="Arial" w:hAnsi="Arial" w:cs="Arial"/>
                <w:b/>
                <w:sz w:val="20"/>
                <w:szCs w:val="20"/>
              </w:rPr>
            </w:pPr>
            <w:r w:rsidRPr="00332229">
              <w:rPr>
                <w:rFonts w:ascii="Arial" w:hAnsi="Arial" w:cs="Arial"/>
                <w:b/>
                <w:sz w:val="20"/>
                <w:szCs w:val="20"/>
              </w:rPr>
              <w:t xml:space="preserve">6 months </w:t>
            </w:r>
          </w:p>
        </w:tc>
      </w:tr>
      <w:tr w:rsidRPr="00332229" w:rsidR="00996E55" w:rsidTr="00AE7460" w14:paraId="3712A3CA" w14:textId="77777777">
        <w:trPr>
          <w:trHeight w:val="454"/>
        </w:trPr>
        <w:tc>
          <w:tcPr>
            <w:tcW w:w="4395" w:type="dxa"/>
            <w:vAlign w:val="center"/>
          </w:tcPr>
          <w:p w:rsidRPr="00332229" w:rsidR="00996E55" w:rsidP="00AE7460" w:rsidRDefault="00996E55" w14:paraId="71E7F8CE" w14:textId="77777777">
            <w:pPr>
              <w:pStyle w:val="ListParagraph"/>
              <w:ind w:left="0"/>
              <w:rPr>
                <w:rFonts w:ascii="Arial" w:hAnsi="Arial" w:cs="Arial"/>
                <w:b/>
                <w:sz w:val="20"/>
                <w:szCs w:val="20"/>
              </w:rPr>
            </w:pPr>
            <w:r w:rsidRPr="00332229">
              <w:rPr>
                <w:rFonts w:ascii="Arial" w:hAnsi="Arial" w:cs="Arial"/>
                <w:b/>
                <w:sz w:val="20"/>
                <w:szCs w:val="20"/>
              </w:rPr>
              <w:t>Commissioner Earliest Termination Date</w:t>
            </w:r>
          </w:p>
        </w:tc>
        <w:tc>
          <w:tcPr>
            <w:tcW w:w="5811" w:type="dxa"/>
            <w:vAlign w:val="center"/>
          </w:tcPr>
          <w:p w:rsidRPr="00332229" w:rsidR="00996E55" w:rsidP="00AE7460" w:rsidRDefault="00996E55" w14:paraId="6B40FC0E" w14:textId="77777777">
            <w:pPr>
              <w:pStyle w:val="ListParagraph"/>
              <w:ind w:left="0"/>
              <w:rPr>
                <w:rFonts w:ascii="Arial" w:hAnsi="Arial" w:cs="Arial"/>
                <w:b/>
                <w:sz w:val="20"/>
                <w:szCs w:val="20"/>
              </w:rPr>
            </w:pPr>
            <w:r w:rsidRPr="00332229">
              <w:rPr>
                <w:rFonts w:ascii="Arial" w:hAnsi="Arial" w:cs="Arial"/>
                <w:b/>
                <w:sz w:val="20"/>
                <w:szCs w:val="20"/>
              </w:rPr>
              <w:t>6 months after the Service Commencement Date</w:t>
            </w:r>
          </w:p>
        </w:tc>
      </w:tr>
      <w:tr w:rsidRPr="00332229" w:rsidR="00996E55" w:rsidTr="00AE7460" w14:paraId="5AFA6BE1" w14:textId="77777777">
        <w:trPr>
          <w:trHeight w:val="454"/>
        </w:trPr>
        <w:tc>
          <w:tcPr>
            <w:tcW w:w="4395" w:type="dxa"/>
            <w:vAlign w:val="center"/>
          </w:tcPr>
          <w:p w:rsidRPr="00332229" w:rsidR="00996E55" w:rsidP="00AE7460" w:rsidRDefault="00996E55" w14:paraId="61225C37" w14:textId="77777777">
            <w:pPr>
              <w:pStyle w:val="ListParagraph"/>
              <w:ind w:left="0"/>
              <w:rPr>
                <w:rFonts w:ascii="Arial" w:hAnsi="Arial" w:cs="Arial"/>
                <w:b/>
                <w:sz w:val="20"/>
                <w:szCs w:val="20"/>
              </w:rPr>
            </w:pPr>
            <w:r w:rsidRPr="00332229">
              <w:rPr>
                <w:rFonts w:ascii="Arial" w:hAnsi="Arial" w:cs="Arial"/>
                <w:b/>
                <w:sz w:val="20"/>
                <w:szCs w:val="20"/>
              </w:rPr>
              <w:t>Provider Notice Period (for termination under GC17.3)</w:t>
            </w:r>
          </w:p>
        </w:tc>
        <w:tc>
          <w:tcPr>
            <w:tcW w:w="5811" w:type="dxa"/>
            <w:vAlign w:val="center"/>
          </w:tcPr>
          <w:p w:rsidRPr="00332229" w:rsidR="00996E55" w:rsidP="00AE7460" w:rsidRDefault="00996E55" w14:paraId="7E389008" w14:textId="77777777">
            <w:pPr>
              <w:pStyle w:val="ListParagraph"/>
              <w:ind w:left="0"/>
              <w:rPr>
                <w:rFonts w:ascii="Arial" w:hAnsi="Arial" w:cs="Arial"/>
                <w:b/>
                <w:sz w:val="20"/>
                <w:szCs w:val="20"/>
              </w:rPr>
            </w:pPr>
            <w:r w:rsidRPr="00332229">
              <w:rPr>
                <w:rFonts w:ascii="Arial" w:hAnsi="Arial" w:cs="Arial"/>
                <w:b/>
                <w:sz w:val="20"/>
                <w:szCs w:val="20"/>
              </w:rPr>
              <w:t xml:space="preserve">6 months </w:t>
            </w:r>
          </w:p>
        </w:tc>
      </w:tr>
      <w:tr w:rsidRPr="00332229" w:rsidR="00996E55" w:rsidTr="00AE7460" w14:paraId="2370F62F" w14:textId="77777777">
        <w:trPr>
          <w:trHeight w:val="454"/>
        </w:trPr>
        <w:tc>
          <w:tcPr>
            <w:tcW w:w="4395" w:type="dxa"/>
            <w:vAlign w:val="center"/>
          </w:tcPr>
          <w:p w:rsidRPr="00332229" w:rsidR="00996E55" w:rsidP="00AE7460" w:rsidRDefault="00996E55" w14:paraId="54098302" w14:textId="77777777">
            <w:pPr>
              <w:pStyle w:val="ListParagraph"/>
              <w:ind w:left="0"/>
              <w:rPr>
                <w:rFonts w:ascii="Arial" w:hAnsi="Arial" w:cs="Arial"/>
                <w:b/>
                <w:sz w:val="20"/>
                <w:szCs w:val="20"/>
              </w:rPr>
            </w:pPr>
            <w:r w:rsidRPr="00332229">
              <w:rPr>
                <w:rFonts w:ascii="Arial" w:hAnsi="Arial" w:cs="Arial"/>
                <w:b/>
                <w:sz w:val="20"/>
                <w:szCs w:val="20"/>
              </w:rPr>
              <w:t>Provider Earliest Termination Date</w:t>
            </w:r>
          </w:p>
        </w:tc>
        <w:tc>
          <w:tcPr>
            <w:tcW w:w="5811" w:type="dxa"/>
            <w:vAlign w:val="center"/>
          </w:tcPr>
          <w:p w:rsidRPr="00332229" w:rsidR="00996E55" w:rsidP="00AE7460" w:rsidRDefault="00996E55" w14:paraId="0BF3CFA0" w14:textId="77777777">
            <w:pPr>
              <w:pStyle w:val="ListParagraph"/>
              <w:ind w:left="0"/>
              <w:rPr>
                <w:rFonts w:ascii="Arial" w:hAnsi="Arial" w:cs="Arial"/>
                <w:b/>
                <w:sz w:val="20"/>
                <w:szCs w:val="20"/>
              </w:rPr>
            </w:pPr>
            <w:r w:rsidRPr="00332229">
              <w:rPr>
                <w:rFonts w:ascii="Arial" w:hAnsi="Arial" w:cs="Arial"/>
                <w:b/>
                <w:sz w:val="20"/>
                <w:szCs w:val="20"/>
              </w:rPr>
              <w:t>6 months after the Service Commencement Date</w:t>
            </w:r>
          </w:p>
        </w:tc>
      </w:tr>
    </w:tbl>
    <w:p w:rsidRPr="00332229" w:rsidR="00530761" w:rsidP="00530761" w:rsidRDefault="00530761" w14:paraId="3FA1205F" w14:textId="77777777">
      <w:pPr>
        <w:rPr>
          <w:rFonts w:ascii="Arial" w:hAnsi="Arial" w:cs="Arial"/>
        </w:rPr>
      </w:pPr>
      <w:r w:rsidRPr="00332229">
        <w:rPr>
          <w:rFonts w:ascii="Arial" w:hAnsi="Arial" w:cs="Arial"/>
        </w:rPr>
        <w:br w:type="page"/>
      </w:r>
    </w:p>
    <w:tbl>
      <w:tblPr>
        <w:tblStyle w:val="TableGrid"/>
        <w:tblW w:w="10206" w:type="dxa"/>
        <w:tblInd w:w="108" w:type="dxa"/>
        <w:tblLook w:val="04A0" w:firstRow="1" w:lastRow="0" w:firstColumn="1" w:lastColumn="0" w:noHBand="0" w:noVBand="1"/>
        <w:tblCaption w:val="Services, payment, quality, governance and regulatory, contract management"/>
      </w:tblPr>
      <w:tblGrid>
        <w:gridCol w:w="7371"/>
        <w:gridCol w:w="2835"/>
      </w:tblGrid>
      <w:tr w:rsidRPr="00332229" w:rsidR="00541889" w:rsidTr="00DB43BA" w14:paraId="43A22901" w14:textId="77777777">
        <w:tc>
          <w:tcPr>
            <w:tcW w:w="10206" w:type="dxa"/>
            <w:gridSpan w:val="2"/>
            <w:shd w:val="clear" w:color="auto" w:fill="A6A6A6" w:themeFill="background1" w:themeFillShade="A6"/>
          </w:tcPr>
          <w:p w:rsidRPr="00332229" w:rsidR="00541889" w:rsidP="00530761" w:rsidRDefault="00541889" w14:paraId="2363B84D" w14:textId="77777777">
            <w:pPr>
              <w:pStyle w:val="ListParagraph"/>
              <w:ind w:left="0"/>
              <w:jc w:val="both"/>
              <w:rPr>
                <w:rFonts w:ascii="Arial" w:hAnsi="Arial" w:cs="Arial"/>
                <w:b/>
              </w:rPr>
            </w:pPr>
            <w:r w:rsidRPr="00332229">
              <w:rPr>
                <w:rFonts w:ascii="Arial" w:hAnsi="Arial" w:cs="Arial"/>
                <w:b/>
                <w:sz w:val="28"/>
                <w:szCs w:val="28"/>
              </w:rPr>
              <w:t>SERVICES</w:t>
            </w:r>
          </w:p>
        </w:tc>
      </w:tr>
      <w:tr w:rsidRPr="00332229" w:rsidR="00530761" w:rsidTr="00DB43BA" w14:paraId="37B043C5" w14:textId="77777777">
        <w:trPr>
          <w:trHeight w:val="268"/>
        </w:trPr>
        <w:tc>
          <w:tcPr>
            <w:tcW w:w="7371" w:type="dxa"/>
            <w:shd w:val="clear" w:color="auto" w:fill="A6A6A6" w:themeFill="background1" w:themeFillShade="A6"/>
          </w:tcPr>
          <w:p w:rsidRPr="00332229" w:rsidR="00530761" w:rsidP="00530761" w:rsidRDefault="00CF3159" w14:paraId="3F0BECB2" w14:textId="77777777">
            <w:pPr>
              <w:spacing w:after="200" w:line="276" w:lineRule="auto"/>
              <w:contextualSpacing/>
              <w:jc w:val="both"/>
              <w:rPr>
                <w:rFonts w:ascii="Arial" w:hAnsi="Arial" w:cs="Arial"/>
                <w:b/>
              </w:rPr>
            </w:pPr>
            <w:r w:rsidRPr="00332229">
              <w:rPr>
                <w:rFonts w:ascii="Arial" w:hAnsi="Arial" w:cs="Arial"/>
                <w:b/>
              </w:rPr>
              <w:t>Service Categories</w:t>
            </w:r>
          </w:p>
        </w:tc>
        <w:tc>
          <w:tcPr>
            <w:tcW w:w="2835" w:type="dxa"/>
            <w:shd w:val="clear" w:color="auto" w:fill="A6A6A6" w:themeFill="background1" w:themeFillShade="A6"/>
          </w:tcPr>
          <w:p w:rsidRPr="00332229" w:rsidR="00530761" w:rsidP="003172AE" w:rsidRDefault="003172AE" w14:paraId="478440A1" w14:textId="77777777">
            <w:pPr>
              <w:pStyle w:val="ListParagraph"/>
              <w:ind w:left="0"/>
              <w:jc w:val="both"/>
              <w:rPr>
                <w:rFonts w:ascii="Arial" w:hAnsi="Arial" w:cs="Arial"/>
                <w:b/>
              </w:rPr>
            </w:pPr>
            <w:r w:rsidRPr="00332229">
              <w:rPr>
                <w:rFonts w:ascii="Arial" w:hAnsi="Arial" w:cs="Arial"/>
                <w:b/>
              </w:rPr>
              <w:t>Indicate</w:t>
            </w:r>
            <w:r w:rsidRPr="00332229" w:rsidR="00530761">
              <w:rPr>
                <w:rFonts w:ascii="Arial" w:hAnsi="Arial" w:cs="Arial"/>
                <w:b/>
              </w:rPr>
              <w:t xml:space="preserve"> </w:t>
            </w:r>
            <w:r w:rsidRPr="00332229" w:rsidR="00530761">
              <w:rPr>
                <w:rFonts w:ascii="Arial" w:hAnsi="Arial" w:cs="Arial"/>
                <w:b/>
                <w:u w:val="single"/>
              </w:rPr>
              <w:t>all</w:t>
            </w:r>
            <w:r w:rsidRPr="00332229" w:rsidR="00530761">
              <w:rPr>
                <w:rFonts w:ascii="Arial" w:hAnsi="Arial" w:cs="Arial"/>
                <w:b/>
              </w:rPr>
              <w:t xml:space="preserve"> that apply</w:t>
            </w:r>
          </w:p>
        </w:tc>
      </w:tr>
      <w:tr w:rsidRPr="00332229" w:rsidR="00530761" w:rsidTr="00DB43BA" w14:paraId="3CFB78CB" w14:textId="77777777">
        <w:trPr>
          <w:trHeight w:val="340"/>
        </w:trPr>
        <w:tc>
          <w:tcPr>
            <w:tcW w:w="7371" w:type="dxa"/>
            <w:vAlign w:val="center"/>
          </w:tcPr>
          <w:p w:rsidRPr="00332229" w:rsidR="00391123" w:rsidP="00DB43BA" w:rsidRDefault="00530761" w14:paraId="0024A9E6" w14:textId="77777777">
            <w:pPr>
              <w:contextualSpacing/>
              <w:rPr>
                <w:rFonts w:ascii="Arial" w:hAnsi="Arial" w:cs="Arial"/>
                <w:b/>
                <w:sz w:val="20"/>
              </w:rPr>
            </w:pPr>
            <w:r w:rsidRPr="00332229">
              <w:rPr>
                <w:rFonts w:ascii="Arial" w:hAnsi="Arial" w:cs="Arial"/>
                <w:b/>
                <w:sz w:val="20"/>
              </w:rPr>
              <w:t>Accident and Emergency</w:t>
            </w:r>
            <w:r w:rsidRPr="00332229" w:rsidR="004A45F3">
              <w:rPr>
                <w:rFonts w:ascii="Arial" w:hAnsi="Arial" w:cs="Arial"/>
                <w:b/>
                <w:sz w:val="20"/>
              </w:rPr>
              <w:t xml:space="preserve"> Services </w:t>
            </w:r>
            <w:r w:rsidRPr="00332229" w:rsidR="00391123">
              <w:rPr>
                <w:rFonts w:ascii="Arial" w:hAnsi="Arial" w:cs="Arial"/>
                <w:b/>
                <w:sz w:val="20"/>
              </w:rPr>
              <w:t>(Type 1</w:t>
            </w:r>
            <w:r w:rsidRPr="00332229" w:rsidR="004A45F3">
              <w:rPr>
                <w:rFonts w:ascii="Arial" w:hAnsi="Arial" w:cs="Arial"/>
                <w:b/>
                <w:sz w:val="20"/>
              </w:rPr>
              <w:t xml:space="preserve"> and Type 2 only</w:t>
            </w:r>
            <w:r w:rsidRPr="00332229" w:rsidR="00391123">
              <w:rPr>
                <w:rFonts w:ascii="Arial" w:hAnsi="Arial" w:cs="Arial"/>
                <w:b/>
                <w:sz w:val="20"/>
              </w:rPr>
              <w:t>)</w:t>
            </w:r>
            <w:r w:rsidRPr="00332229" w:rsidR="00A53722">
              <w:rPr>
                <w:rFonts w:ascii="Arial" w:hAnsi="Arial" w:cs="Arial"/>
                <w:b/>
                <w:sz w:val="20"/>
              </w:rPr>
              <w:t xml:space="preserve"> (A+E)</w:t>
            </w:r>
          </w:p>
        </w:tc>
        <w:tc>
          <w:tcPr>
            <w:tcW w:w="2835" w:type="dxa"/>
            <w:vAlign w:val="center"/>
          </w:tcPr>
          <w:p w:rsidRPr="00332229" w:rsidR="00530761" w:rsidP="00DB43BA" w:rsidRDefault="00530761" w14:paraId="19967B0E" w14:textId="77777777">
            <w:pPr>
              <w:pStyle w:val="ListParagraph"/>
              <w:ind w:left="0"/>
              <w:rPr>
                <w:rFonts w:ascii="Arial" w:hAnsi="Arial" w:cs="Arial"/>
                <w:sz w:val="20"/>
                <w:szCs w:val="20"/>
              </w:rPr>
            </w:pPr>
          </w:p>
        </w:tc>
      </w:tr>
      <w:tr w:rsidRPr="00332229" w:rsidR="00530761" w:rsidTr="00DB43BA" w14:paraId="5116ABF6" w14:textId="77777777">
        <w:trPr>
          <w:trHeight w:val="340"/>
        </w:trPr>
        <w:tc>
          <w:tcPr>
            <w:tcW w:w="7371" w:type="dxa"/>
            <w:vAlign w:val="center"/>
          </w:tcPr>
          <w:p w:rsidRPr="00332229" w:rsidR="00530761" w:rsidP="00DB43BA" w:rsidRDefault="00530761" w14:paraId="1655C824" w14:textId="77777777">
            <w:pPr>
              <w:contextualSpacing/>
              <w:rPr>
                <w:rFonts w:ascii="Arial" w:hAnsi="Arial" w:cs="Arial"/>
                <w:b/>
                <w:sz w:val="20"/>
              </w:rPr>
            </w:pPr>
            <w:r w:rsidRPr="00332229">
              <w:rPr>
                <w:rFonts w:ascii="Arial" w:hAnsi="Arial" w:cs="Arial"/>
                <w:b/>
                <w:sz w:val="20"/>
              </w:rPr>
              <w:t>Acute</w:t>
            </w:r>
            <w:r w:rsidRPr="00332229" w:rsidR="00A53722">
              <w:rPr>
                <w:rFonts w:ascii="Arial" w:hAnsi="Arial" w:cs="Arial"/>
                <w:b/>
                <w:sz w:val="20"/>
              </w:rPr>
              <w:t xml:space="preserve"> </w:t>
            </w:r>
            <w:r w:rsidRPr="00332229" w:rsidR="00807C8B">
              <w:rPr>
                <w:rFonts w:ascii="Arial" w:hAnsi="Arial" w:cs="Arial"/>
                <w:b/>
                <w:sz w:val="20"/>
              </w:rPr>
              <w:t xml:space="preserve">Services </w:t>
            </w:r>
            <w:r w:rsidRPr="00332229" w:rsidR="00A53722">
              <w:rPr>
                <w:rFonts w:ascii="Arial" w:hAnsi="Arial" w:cs="Arial"/>
                <w:b/>
                <w:sz w:val="20"/>
              </w:rPr>
              <w:t>(A)</w:t>
            </w:r>
          </w:p>
          <w:p w:rsidRPr="00332229" w:rsidR="00CF3159" w:rsidP="00DB43BA" w:rsidRDefault="00CF3159" w14:paraId="73EBC233" w14:textId="77777777">
            <w:pPr>
              <w:contextualSpacing/>
              <w:rPr>
                <w:rFonts w:ascii="Arial" w:hAnsi="Arial" w:cs="Arial"/>
                <w:b/>
                <w:sz w:val="20"/>
              </w:rPr>
            </w:pPr>
          </w:p>
        </w:tc>
        <w:tc>
          <w:tcPr>
            <w:tcW w:w="2835" w:type="dxa"/>
            <w:vAlign w:val="center"/>
          </w:tcPr>
          <w:p w:rsidRPr="00332229" w:rsidR="00530761" w:rsidP="00DB43BA" w:rsidRDefault="00530761" w14:paraId="3686166A" w14:textId="77777777">
            <w:pPr>
              <w:pStyle w:val="ListParagraph"/>
              <w:ind w:left="0"/>
              <w:rPr>
                <w:rFonts w:ascii="Arial" w:hAnsi="Arial" w:cs="Arial"/>
                <w:sz w:val="20"/>
                <w:szCs w:val="20"/>
              </w:rPr>
            </w:pPr>
          </w:p>
        </w:tc>
      </w:tr>
      <w:tr w:rsidRPr="00332229" w:rsidR="00530761" w:rsidTr="00DB43BA" w14:paraId="4FDD9961" w14:textId="77777777">
        <w:trPr>
          <w:trHeight w:val="340"/>
        </w:trPr>
        <w:tc>
          <w:tcPr>
            <w:tcW w:w="7371" w:type="dxa"/>
            <w:vAlign w:val="center"/>
          </w:tcPr>
          <w:p w:rsidRPr="00332229" w:rsidR="00530761" w:rsidP="00DB43BA" w:rsidRDefault="00530761" w14:paraId="6DCFD2D5" w14:textId="77777777">
            <w:pPr>
              <w:contextualSpacing/>
              <w:rPr>
                <w:rFonts w:ascii="Arial" w:hAnsi="Arial" w:cs="Arial"/>
                <w:b/>
                <w:sz w:val="20"/>
              </w:rPr>
            </w:pPr>
            <w:r w:rsidRPr="00332229">
              <w:rPr>
                <w:rFonts w:ascii="Arial" w:hAnsi="Arial" w:cs="Arial"/>
                <w:b/>
                <w:sz w:val="20"/>
              </w:rPr>
              <w:t>Ambulance</w:t>
            </w:r>
            <w:r w:rsidRPr="00332229" w:rsidR="00A53722">
              <w:rPr>
                <w:rFonts w:ascii="Arial" w:hAnsi="Arial" w:cs="Arial"/>
                <w:b/>
                <w:sz w:val="20"/>
              </w:rPr>
              <w:t xml:space="preserve"> </w:t>
            </w:r>
            <w:r w:rsidRPr="00332229" w:rsidR="00807C8B">
              <w:rPr>
                <w:rFonts w:ascii="Arial" w:hAnsi="Arial" w:cs="Arial"/>
                <w:b/>
                <w:sz w:val="20"/>
              </w:rPr>
              <w:t xml:space="preserve">Services </w:t>
            </w:r>
            <w:r w:rsidRPr="00332229" w:rsidR="00A53722">
              <w:rPr>
                <w:rFonts w:ascii="Arial" w:hAnsi="Arial" w:cs="Arial"/>
                <w:b/>
                <w:sz w:val="20"/>
              </w:rPr>
              <w:t>(AM)</w:t>
            </w:r>
          </w:p>
          <w:p w:rsidRPr="00332229" w:rsidR="00CF3159" w:rsidP="00DB43BA" w:rsidRDefault="00CF3159" w14:paraId="58D826BF" w14:textId="77777777">
            <w:pPr>
              <w:contextualSpacing/>
              <w:rPr>
                <w:rFonts w:ascii="Arial" w:hAnsi="Arial" w:cs="Arial"/>
                <w:b/>
                <w:sz w:val="20"/>
              </w:rPr>
            </w:pPr>
          </w:p>
        </w:tc>
        <w:tc>
          <w:tcPr>
            <w:tcW w:w="2835" w:type="dxa"/>
            <w:vAlign w:val="center"/>
          </w:tcPr>
          <w:p w:rsidRPr="00332229" w:rsidR="00530761" w:rsidP="00DB43BA" w:rsidRDefault="00530761" w14:paraId="7753407B" w14:textId="77777777">
            <w:pPr>
              <w:pStyle w:val="ListParagraph"/>
              <w:ind w:left="0"/>
              <w:rPr>
                <w:rFonts w:ascii="Arial" w:hAnsi="Arial" w:cs="Arial"/>
                <w:sz w:val="20"/>
                <w:szCs w:val="20"/>
              </w:rPr>
            </w:pPr>
          </w:p>
        </w:tc>
      </w:tr>
      <w:tr w:rsidRPr="00332229" w:rsidR="00530761" w:rsidTr="00DB43BA" w14:paraId="2D3C0F20" w14:textId="77777777">
        <w:trPr>
          <w:trHeight w:val="340"/>
        </w:trPr>
        <w:tc>
          <w:tcPr>
            <w:tcW w:w="7371" w:type="dxa"/>
            <w:vAlign w:val="center"/>
          </w:tcPr>
          <w:p w:rsidRPr="00332229" w:rsidR="00530761" w:rsidP="00DB43BA" w:rsidRDefault="00530761" w14:paraId="03521142" w14:textId="77777777">
            <w:pPr>
              <w:contextualSpacing/>
              <w:rPr>
                <w:rFonts w:ascii="Arial" w:hAnsi="Arial" w:cs="Arial"/>
                <w:b/>
                <w:sz w:val="20"/>
              </w:rPr>
            </w:pPr>
            <w:r w:rsidRPr="00332229">
              <w:rPr>
                <w:rFonts w:ascii="Arial" w:hAnsi="Arial" w:cs="Arial"/>
                <w:b/>
                <w:sz w:val="20"/>
              </w:rPr>
              <w:t>Cancer Services</w:t>
            </w:r>
            <w:r w:rsidRPr="00332229" w:rsidR="00A53722">
              <w:rPr>
                <w:rFonts w:ascii="Arial" w:hAnsi="Arial" w:cs="Arial"/>
                <w:b/>
                <w:sz w:val="20"/>
              </w:rPr>
              <w:t xml:space="preserve"> (CR)</w:t>
            </w:r>
          </w:p>
          <w:p w:rsidRPr="00332229" w:rsidR="00CF3159" w:rsidP="00DB43BA" w:rsidRDefault="00CF3159" w14:paraId="7E6CBD7B" w14:textId="77777777">
            <w:pPr>
              <w:contextualSpacing/>
              <w:rPr>
                <w:rFonts w:ascii="Arial" w:hAnsi="Arial" w:cs="Arial"/>
                <w:b/>
                <w:sz w:val="20"/>
              </w:rPr>
            </w:pPr>
          </w:p>
        </w:tc>
        <w:tc>
          <w:tcPr>
            <w:tcW w:w="2835" w:type="dxa"/>
            <w:vAlign w:val="center"/>
          </w:tcPr>
          <w:p w:rsidRPr="00332229" w:rsidR="00530761" w:rsidP="00DB43BA" w:rsidRDefault="00530761" w14:paraId="2CAE13D8" w14:textId="77777777">
            <w:pPr>
              <w:pStyle w:val="ListParagraph"/>
              <w:ind w:left="0"/>
              <w:rPr>
                <w:rFonts w:ascii="Arial" w:hAnsi="Arial" w:cs="Arial"/>
                <w:sz w:val="20"/>
                <w:szCs w:val="20"/>
              </w:rPr>
            </w:pPr>
          </w:p>
        </w:tc>
      </w:tr>
      <w:tr w:rsidRPr="00332229" w:rsidR="00530761" w:rsidTr="00DB43BA" w14:paraId="6A88E46B" w14:textId="77777777">
        <w:trPr>
          <w:trHeight w:val="340"/>
        </w:trPr>
        <w:tc>
          <w:tcPr>
            <w:tcW w:w="7371" w:type="dxa"/>
            <w:vAlign w:val="center"/>
          </w:tcPr>
          <w:p w:rsidRPr="00332229" w:rsidR="00CF3159" w:rsidP="00DB43BA" w:rsidRDefault="00530761" w14:paraId="741D074D" w14:textId="77777777">
            <w:pPr>
              <w:contextualSpacing/>
              <w:rPr>
                <w:rFonts w:ascii="Arial" w:hAnsi="Arial" w:cs="Arial"/>
                <w:b/>
                <w:sz w:val="20"/>
              </w:rPr>
            </w:pPr>
            <w:r w:rsidRPr="00332229">
              <w:rPr>
                <w:rFonts w:ascii="Arial" w:hAnsi="Arial" w:cs="Arial"/>
                <w:b/>
                <w:sz w:val="20"/>
              </w:rPr>
              <w:t>C</w:t>
            </w:r>
            <w:r w:rsidRPr="00332229" w:rsidR="002C7D95">
              <w:rPr>
                <w:rFonts w:ascii="Arial" w:hAnsi="Arial" w:cs="Arial"/>
                <w:b/>
                <w:sz w:val="20"/>
              </w:rPr>
              <w:t>ontinuing Healthcare</w:t>
            </w:r>
            <w:r w:rsidRPr="00332229" w:rsidR="00A53722">
              <w:rPr>
                <w:rFonts w:ascii="Arial" w:hAnsi="Arial" w:cs="Arial"/>
                <w:b/>
                <w:sz w:val="20"/>
              </w:rPr>
              <w:t xml:space="preserve"> </w:t>
            </w:r>
            <w:r w:rsidRPr="00332229" w:rsidR="00807C8B">
              <w:rPr>
                <w:rFonts w:ascii="Arial" w:hAnsi="Arial" w:cs="Arial"/>
                <w:b/>
                <w:sz w:val="20"/>
              </w:rPr>
              <w:t xml:space="preserve">Services </w:t>
            </w:r>
            <w:r w:rsidRPr="00332229" w:rsidR="002328BC">
              <w:rPr>
                <w:rFonts w:ascii="Arial" w:hAnsi="Arial" w:cs="Arial"/>
                <w:b/>
                <w:sz w:val="20"/>
              </w:rPr>
              <w:t xml:space="preserve">(including continuing care for children) </w:t>
            </w:r>
            <w:r w:rsidRPr="00332229" w:rsidR="00A53722">
              <w:rPr>
                <w:rFonts w:ascii="Arial" w:hAnsi="Arial" w:cs="Arial"/>
                <w:b/>
                <w:sz w:val="20"/>
              </w:rPr>
              <w:t>(CH</w:t>
            </w:r>
            <w:r w:rsidRPr="00332229" w:rsidR="002C7D95">
              <w:rPr>
                <w:rFonts w:ascii="Arial" w:hAnsi="Arial" w:cs="Arial"/>
                <w:b/>
                <w:sz w:val="20"/>
              </w:rPr>
              <w:t>C</w:t>
            </w:r>
            <w:r w:rsidRPr="00332229" w:rsidR="00A53722">
              <w:rPr>
                <w:rFonts w:ascii="Arial" w:hAnsi="Arial" w:cs="Arial"/>
                <w:b/>
                <w:sz w:val="20"/>
              </w:rPr>
              <w:t>)</w:t>
            </w:r>
          </w:p>
        </w:tc>
        <w:tc>
          <w:tcPr>
            <w:tcW w:w="2835" w:type="dxa"/>
            <w:vAlign w:val="center"/>
          </w:tcPr>
          <w:p w:rsidRPr="00332229" w:rsidR="00530761" w:rsidP="00DB43BA" w:rsidRDefault="00530761" w14:paraId="18AE1C85" w14:textId="77777777">
            <w:pPr>
              <w:pStyle w:val="ListParagraph"/>
              <w:ind w:left="0"/>
              <w:rPr>
                <w:rFonts w:ascii="Arial" w:hAnsi="Arial" w:cs="Arial"/>
                <w:sz w:val="20"/>
                <w:szCs w:val="20"/>
              </w:rPr>
            </w:pPr>
          </w:p>
        </w:tc>
      </w:tr>
      <w:tr w:rsidRPr="00332229" w:rsidR="001543EB" w:rsidTr="00DB43BA" w14:paraId="1D6F0FDE" w14:textId="77777777">
        <w:trPr>
          <w:trHeight w:val="340"/>
        </w:trPr>
        <w:tc>
          <w:tcPr>
            <w:tcW w:w="7371" w:type="dxa"/>
            <w:vAlign w:val="center"/>
          </w:tcPr>
          <w:p w:rsidRPr="00332229" w:rsidR="001543EB" w:rsidP="00DB43BA" w:rsidRDefault="001543EB" w14:paraId="20AFCF5D" w14:textId="77777777">
            <w:pPr>
              <w:contextualSpacing/>
              <w:rPr>
                <w:rFonts w:ascii="Arial" w:hAnsi="Arial" w:cs="Arial"/>
                <w:b/>
                <w:sz w:val="20"/>
              </w:rPr>
            </w:pPr>
            <w:r w:rsidRPr="00332229">
              <w:rPr>
                <w:rFonts w:ascii="Arial" w:hAnsi="Arial" w:cs="Arial"/>
                <w:b/>
                <w:sz w:val="20"/>
              </w:rPr>
              <w:t>Community Services (CS)</w:t>
            </w:r>
          </w:p>
          <w:p w:rsidRPr="00332229" w:rsidR="001543EB" w:rsidP="00DB43BA" w:rsidRDefault="001543EB" w14:paraId="13B2EB3E" w14:textId="77777777">
            <w:pPr>
              <w:contextualSpacing/>
              <w:rPr>
                <w:rFonts w:ascii="Arial" w:hAnsi="Arial" w:cs="Arial"/>
                <w:b/>
                <w:sz w:val="20"/>
              </w:rPr>
            </w:pPr>
          </w:p>
        </w:tc>
        <w:tc>
          <w:tcPr>
            <w:tcW w:w="2835" w:type="dxa"/>
            <w:vAlign w:val="center"/>
          </w:tcPr>
          <w:p w:rsidRPr="00332229" w:rsidR="001543EB" w:rsidP="007306BD" w:rsidRDefault="000802D7" w14:paraId="51F775CD" w14:textId="5A99C8F5">
            <w:pPr>
              <w:pStyle w:val="ListParagraph"/>
              <w:ind w:left="0"/>
              <w:jc w:val="center"/>
              <w:rPr>
                <w:rFonts w:ascii="Arial" w:hAnsi="Arial" w:cs="Arial"/>
                <w:sz w:val="20"/>
                <w:szCs w:val="20"/>
              </w:rPr>
            </w:pPr>
            <w:r>
              <w:rPr>
                <w:rFonts w:ascii="Wingdings" w:hAnsi="Wingdings" w:eastAsia="Wingdings" w:cs="Wingdings"/>
                <w:sz w:val="36"/>
                <w:szCs w:val="20"/>
              </w:rPr>
              <w:t>ü</w:t>
            </w:r>
          </w:p>
        </w:tc>
      </w:tr>
      <w:tr w:rsidRPr="00332229" w:rsidR="001543EB" w:rsidTr="00DB43BA" w14:paraId="39E1900A" w14:textId="77777777">
        <w:trPr>
          <w:trHeight w:val="340"/>
        </w:trPr>
        <w:tc>
          <w:tcPr>
            <w:tcW w:w="7371" w:type="dxa"/>
            <w:vAlign w:val="center"/>
          </w:tcPr>
          <w:p w:rsidRPr="00332229" w:rsidR="001543EB" w:rsidP="00DB43BA" w:rsidRDefault="001543EB" w14:paraId="48C07BAF" w14:textId="77777777">
            <w:pPr>
              <w:contextualSpacing/>
              <w:rPr>
                <w:rFonts w:ascii="Arial" w:hAnsi="Arial" w:cs="Arial"/>
                <w:b/>
                <w:sz w:val="20"/>
              </w:rPr>
            </w:pPr>
            <w:r w:rsidRPr="00332229">
              <w:rPr>
                <w:rFonts w:ascii="Arial" w:hAnsi="Arial" w:cs="Arial"/>
                <w:b/>
                <w:sz w:val="20"/>
              </w:rPr>
              <w:t>Diagnostic, Screening and/or Pathology Services (D)</w:t>
            </w:r>
          </w:p>
          <w:p w:rsidRPr="00332229" w:rsidR="001543EB" w:rsidP="00DB43BA" w:rsidRDefault="001543EB" w14:paraId="1B55BFB8" w14:textId="77777777">
            <w:pPr>
              <w:contextualSpacing/>
              <w:rPr>
                <w:rFonts w:ascii="Arial" w:hAnsi="Arial" w:cs="Arial"/>
                <w:b/>
                <w:sz w:val="20"/>
              </w:rPr>
            </w:pPr>
          </w:p>
        </w:tc>
        <w:tc>
          <w:tcPr>
            <w:tcW w:w="2835" w:type="dxa"/>
            <w:vAlign w:val="center"/>
          </w:tcPr>
          <w:p w:rsidRPr="00332229" w:rsidR="001543EB" w:rsidP="007306BD" w:rsidRDefault="001543EB" w14:paraId="43A8B2D6" w14:textId="77777777">
            <w:pPr>
              <w:pStyle w:val="ListParagraph"/>
              <w:ind w:left="0"/>
              <w:jc w:val="center"/>
              <w:rPr>
                <w:rFonts w:ascii="Arial" w:hAnsi="Arial" w:cs="Arial"/>
                <w:sz w:val="20"/>
                <w:szCs w:val="20"/>
              </w:rPr>
            </w:pPr>
          </w:p>
        </w:tc>
      </w:tr>
      <w:tr w:rsidRPr="00332229" w:rsidR="001543EB" w:rsidTr="00DB43BA" w14:paraId="2F501F30" w14:textId="77777777">
        <w:trPr>
          <w:trHeight w:val="340"/>
        </w:trPr>
        <w:tc>
          <w:tcPr>
            <w:tcW w:w="7371" w:type="dxa"/>
            <w:vAlign w:val="center"/>
          </w:tcPr>
          <w:p w:rsidRPr="00332229" w:rsidR="001543EB" w:rsidP="00DB43BA" w:rsidRDefault="001543EB" w14:paraId="1D5F9060" w14:textId="77777777">
            <w:pPr>
              <w:contextualSpacing/>
              <w:rPr>
                <w:rFonts w:ascii="Arial" w:hAnsi="Arial" w:cs="Arial"/>
                <w:b/>
                <w:sz w:val="20"/>
              </w:rPr>
            </w:pPr>
            <w:r w:rsidRPr="00332229">
              <w:rPr>
                <w:rFonts w:ascii="Arial" w:hAnsi="Arial" w:cs="Arial"/>
                <w:b/>
                <w:sz w:val="20"/>
              </w:rPr>
              <w:t>End of Life Care Services (ELC)</w:t>
            </w:r>
          </w:p>
          <w:p w:rsidRPr="00332229" w:rsidR="001543EB" w:rsidP="00DB43BA" w:rsidRDefault="001543EB" w14:paraId="763263F3" w14:textId="77777777">
            <w:pPr>
              <w:contextualSpacing/>
              <w:rPr>
                <w:rFonts w:ascii="Arial" w:hAnsi="Arial" w:cs="Arial"/>
                <w:b/>
                <w:sz w:val="20"/>
              </w:rPr>
            </w:pPr>
          </w:p>
        </w:tc>
        <w:tc>
          <w:tcPr>
            <w:tcW w:w="2835" w:type="dxa"/>
            <w:vAlign w:val="center"/>
          </w:tcPr>
          <w:p w:rsidRPr="00332229" w:rsidR="001543EB" w:rsidP="007306BD" w:rsidRDefault="001543EB" w14:paraId="06316082" w14:textId="77777777">
            <w:pPr>
              <w:pStyle w:val="ListParagraph"/>
              <w:ind w:left="0"/>
              <w:jc w:val="center"/>
              <w:rPr>
                <w:rFonts w:ascii="Arial" w:hAnsi="Arial" w:cs="Arial"/>
                <w:sz w:val="20"/>
                <w:szCs w:val="20"/>
              </w:rPr>
            </w:pPr>
          </w:p>
        </w:tc>
      </w:tr>
      <w:tr w:rsidRPr="00332229" w:rsidR="001543EB" w:rsidTr="00DB43BA" w14:paraId="322B11BA" w14:textId="77777777">
        <w:trPr>
          <w:trHeight w:val="340"/>
        </w:trPr>
        <w:tc>
          <w:tcPr>
            <w:tcW w:w="7371" w:type="dxa"/>
            <w:vAlign w:val="center"/>
          </w:tcPr>
          <w:p w:rsidRPr="00332229" w:rsidR="001543EB" w:rsidP="00DB43BA" w:rsidRDefault="001543EB" w14:paraId="2FC9449D" w14:textId="77777777">
            <w:pPr>
              <w:contextualSpacing/>
              <w:rPr>
                <w:rFonts w:ascii="Arial" w:hAnsi="Arial" w:cs="Arial"/>
                <w:b/>
                <w:sz w:val="20"/>
              </w:rPr>
            </w:pPr>
            <w:r w:rsidRPr="00332229">
              <w:rPr>
                <w:rFonts w:ascii="Arial" w:hAnsi="Arial" w:cs="Arial"/>
                <w:b/>
                <w:sz w:val="20"/>
              </w:rPr>
              <w:t>Mental Health and Learning Disability Services (MH)</w:t>
            </w:r>
          </w:p>
        </w:tc>
        <w:tc>
          <w:tcPr>
            <w:tcW w:w="2835" w:type="dxa"/>
            <w:vAlign w:val="center"/>
          </w:tcPr>
          <w:p w:rsidRPr="00332229" w:rsidR="001543EB" w:rsidP="007306BD" w:rsidRDefault="000802D7" w14:paraId="5759FC26" w14:textId="558B4318">
            <w:pPr>
              <w:pStyle w:val="ListParagraph"/>
              <w:ind w:left="0"/>
              <w:jc w:val="center"/>
              <w:rPr>
                <w:rFonts w:ascii="Arial" w:hAnsi="Arial" w:cs="Arial"/>
                <w:sz w:val="20"/>
                <w:szCs w:val="20"/>
              </w:rPr>
            </w:pPr>
            <w:r>
              <w:rPr>
                <w:rFonts w:ascii="Wingdings" w:hAnsi="Wingdings" w:eastAsia="Wingdings" w:cs="Wingdings"/>
                <w:sz w:val="36"/>
                <w:szCs w:val="20"/>
              </w:rPr>
              <w:t>ü</w:t>
            </w:r>
          </w:p>
        </w:tc>
      </w:tr>
      <w:tr w:rsidRPr="00332229" w:rsidR="001543EB" w:rsidTr="00DB43BA" w14:paraId="2FEFD9CE" w14:textId="77777777">
        <w:trPr>
          <w:trHeight w:val="340"/>
        </w:trPr>
        <w:tc>
          <w:tcPr>
            <w:tcW w:w="7371" w:type="dxa"/>
            <w:vAlign w:val="center"/>
          </w:tcPr>
          <w:p w:rsidRPr="00332229" w:rsidR="001543EB" w:rsidP="00DB43BA" w:rsidRDefault="001543EB" w14:paraId="3953D0D5" w14:textId="77777777">
            <w:pPr>
              <w:contextualSpacing/>
              <w:rPr>
                <w:rFonts w:ascii="Arial" w:hAnsi="Arial" w:cs="Arial"/>
                <w:b/>
                <w:sz w:val="20"/>
              </w:rPr>
            </w:pPr>
            <w:r w:rsidRPr="00332229">
              <w:rPr>
                <w:rFonts w:ascii="Arial" w:hAnsi="Arial" w:cs="Arial"/>
                <w:b/>
                <w:sz w:val="20"/>
              </w:rPr>
              <w:t>Mental Health and Learning Disability Secure Services (MHSS)</w:t>
            </w:r>
          </w:p>
        </w:tc>
        <w:tc>
          <w:tcPr>
            <w:tcW w:w="2835" w:type="dxa"/>
            <w:vAlign w:val="center"/>
          </w:tcPr>
          <w:p w:rsidRPr="00332229" w:rsidR="001543EB" w:rsidP="00DB43BA" w:rsidRDefault="001543EB" w14:paraId="5F7F4110" w14:textId="77777777">
            <w:pPr>
              <w:pStyle w:val="ListParagraph"/>
              <w:ind w:left="0"/>
              <w:rPr>
                <w:rFonts w:ascii="Arial" w:hAnsi="Arial" w:cs="Arial"/>
                <w:sz w:val="20"/>
                <w:szCs w:val="20"/>
              </w:rPr>
            </w:pPr>
          </w:p>
        </w:tc>
      </w:tr>
      <w:tr w:rsidRPr="00332229" w:rsidR="001543EB" w:rsidTr="00DB43BA" w14:paraId="596EAC04" w14:textId="77777777">
        <w:trPr>
          <w:trHeight w:val="340"/>
        </w:trPr>
        <w:tc>
          <w:tcPr>
            <w:tcW w:w="7371" w:type="dxa"/>
            <w:vAlign w:val="center"/>
          </w:tcPr>
          <w:p w:rsidRPr="00332229" w:rsidR="001543EB" w:rsidP="00DB43BA" w:rsidRDefault="001543EB" w14:paraId="1F838942" w14:textId="77777777">
            <w:pPr>
              <w:contextualSpacing/>
              <w:rPr>
                <w:rFonts w:ascii="Arial" w:hAnsi="Arial" w:cs="Arial"/>
                <w:b/>
                <w:sz w:val="20"/>
              </w:rPr>
            </w:pPr>
            <w:r w:rsidRPr="00332229">
              <w:rPr>
                <w:rFonts w:ascii="Arial" w:hAnsi="Arial" w:cs="Arial"/>
                <w:b/>
                <w:sz w:val="20"/>
              </w:rPr>
              <w:t>NHS 111 Services (111)</w:t>
            </w:r>
          </w:p>
          <w:p w:rsidRPr="00332229" w:rsidR="001543EB" w:rsidP="00DB43BA" w:rsidRDefault="001543EB" w14:paraId="14355F27" w14:textId="77777777">
            <w:pPr>
              <w:contextualSpacing/>
              <w:rPr>
                <w:rFonts w:ascii="Arial" w:hAnsi="Arial" w:cs="Arial"/>
                <w:b/>
                <w:sz w:val="20"/>
              </w:rPr>
            </w:pPr>
          </w:p>
        </w:tc>
        <w:tc>
          <w:tcPr>
            <w:tcW w:w="2835" w:type="dxa"/>
            <w:vAlign w:val="center"/>
          </w:tcPr>
          <w:p w:rsidRPr="00332229" w:rsidR="001543EB" w:rsidP="00DB43BA" w:rsidRDefault="001543EB" w14:paraId="5E901B28" w14:textId="77777777">
            <w:pPr>
              <w:pStyle w:val="ListParagraph"/>
              <w:ind w:left="0"/>
              <w:rPr>
                <w:rFonts w:ascii="Arial" w:hAnsi="Arial" w:cs="Arial"/>
                <w:sz w:val="20"/>
                <w:szCs w:val="20"/>
              </w:rPr>
            </w:pPr>
          </w:p>
        </w:tc>
      </w:tr>
      <w:tr w:rsidRPr="00332229" w:rsidR="001543EB" w:rsidTr="00DB43BA" w14:paraId="47565522" w14:textId="77777777">
        <w:trPr>
          <w:trHeight w:val="340"/>
        </w:trPr>
        <w:tc>
          <w:tcPr>
            <w:tcW w:w="7371" w:type="dxa"/>
            <w:vAlign w:val="center"/>
          </w:tcPr>
          <w:p w:rsidRPr="00332229" w:rsidR="001543EB" w:rsidP="00DB43BA" w:rsidRDefault="001543EB" w14:paraId="05C9F12B" w14:textId="77777777">
            <w:pPr>
              <w:contextualSpacing/>
              <w:rPr>
                <w:rFonts w:ascii="Arial" w:hAnsi="Arial" w:cs="Arial"/>
                <w:b/>
                <w:sz w:val="20"/>
              </w:rPr>
            </w:pPr>
            <w:r w:rsidRPr="00332229">
              <w:rPr>
                <w:rFonts w:ascii="Arial" w:hAnsi="Arial" w:cs="Arial"/>
                <w:b/>
                <w:sz w:val="20"/>
              </w:rPr>
              <w:t>Patient Transport Services (PT)</w:t>
            </w:r>
          </w:p>
          <w:p w:rsidRPr="00332229" w:rsidR="001543EB" w:rsidP="00DB43BA" w:rsidRDefault="001543EB" w14:paraId="2F35BEB0" w14:textId="77777777">
            <w:pPr>
              <w:contextualSpacing/>
              <w:rPr>
                <w:rFonts w:ascii="Arial" w:hAnsi="Arial" w:cs="Arial"/>
                <w:b/>
                <w:sz w:val="20"/>
              </w:rPr>
            </w:pPr>
          </w:p>
        </w:tc>
        <w:tc>
          <w:tcPr>
            <w:tcW w:w="2835" w:type="dxa"/>
            <w:vAlign w:val="center"/>
          </w:tcPr>
          <w:p w:rsidRPr="00332229" w:rsidR="001543EB" w:rsidP="00DB43BA" w:rsidRDefault="001543EB" w14:paraId="3BE12507" w14:textId="77777777">
            <w:pPr>
              <w:pStyle w:val="ListParagraph"/>
              <w:ind w:left="0"/>
              <w:rPr>
                <w:rFonts w:ascii="Arial" w:hAnsi="Arial" w:cs="Arial"/>
                <w:sz w:val="20"/>
                <w:szCs w:val="20"/>
              </w:rPr>
            </w:pPr>
          </w:p>
        </w:tc>
      </w:tr>
      <w:tr w:rsidRPr="00332229" w:rsidR="001543EB" w:rsidTr="00DB43BA" w14:paraId="2160D6A3" w14:textId="77777777">
        <w:trPr>
          <w:trHeight w:val="340"/>
        </w:trPr>
        <w:tc>
          <w:tcPr>
            <w:tcW w:w="7371" w:type="dxa"/>
            <w:vAlign w:val="center"/>
          </w:tcPr>
          <w:p w:rsidRPr="00332229" w:rsidR="001543EB" w:rsidP="00DB43BA" w:rsidRDefault="001543EB" w14:paraId="560CE027" w14:textId="77777777">
            <w:pPr>
              <w:contextualSpacing/>
              <w:rPr>
                <w:rFonts w:ascii="Arial" w:hAnsi="Arial" w:cs="Arial"/>
                <w:b/>
                <w:sz w:val="20"/>
              </w:rPr>
            </w:pPr>
            <w:r w:rsidRPr="00332229">
              <w:rPr>
                <w:rFonts w:ascii="Arial" w:hAnsi="Arial" w:cs="Arial"/>
                <w:b/>
                <w:sz w:val="20"/>
              </w:rPr>
              <w:t>Radiotherapy Services (R)</w:t>
            </w:r>
          </w:p>
          <w:p w:rsidRPr="00332229" w:rsidR="001543EB" w:rsidP="00DB43BA" w:rsidRDefault="001543EB" w14:paraId="47001A19" w14:textId="77777777">
            <w:pPr>
              <w:contextualSpacing/>
              <w:rPr>
                <w:rFonts w:ascii="Arial" w:hAnsi="Arial" w:cs="Arial"/>
                <w:b/>
                <w:sz w:val="20"/>
              </w:rPr>
            </w:pPr>
          </w:p>
        </w:tc>
        <w:tc>
          <w:tcPr>
            <w:tcW w:w="2835" w:type="dxa"/>
            <w:vAlign w:val="center"/>
          </w:tcPr>
          <w:p w:rsidRPr="00332229" w:rsidR="001543EB" w:rsidP="00DB43BA" w:rsidRDefault="001543EB" w14:paraId="69F61A6E" w14:textId="77777777">
            <w:pPr>
              <w:pStyle w:val="ListParagraph"/>
              <w:ind w:left="0"/>
              <w:rPr>
                <w:rFonts w:ascii="Arial" w:hAnsi="Arial" w:cs="Arial"/>
                <w:sz w:val="20"/>
                <w:szCs w:val="20"/>
              </w:rPr>
            </w:pPr>
          </w:p>
        </w:tc>
      </w:tr>
      <w:tr w:rsidRPr="00332229" w:rsidR="001543EB" w:rsidTr="00DB43BA" w14:paraId="702652C0" w14:textId="77777777">
        <w:trPr>
          <w:trHeight w:val="340"/>
        </w:trPr>
        <w:tc>
          <w:tcPr>
            <w:tcW w:w="7371" w:type="dxa"/>
            <w:vAlign w:val="center"/>
          </w:tcPr>
          <w:p w:rsidRPr="00332229" w:rsidR="001543EB" w:rsidP="00DB43BA" w:rsidRDefault="001543EB" w14:paraId="1B16FB8A" w14:textId="05DD837C">
            <w:pPr>
              <w:contextualSpacing/>
              <w:rPr>
                <w:rFonts w:ascii="Arial" w:hAnsi="Arial" w:cs="Arial"/>
                <w:b/>
                <w:sz w:val="20"/>
              </w:rPr>
            </w:pPr>
            <w:bookmarkStart w:name="_Hlk24619766" w:id="45"/>
            <w:r w:rsidRPr="00332229">
              <w:rPr>
                <w:rFonts w:ascii="Arial" w:hAnsi="Arial" w:cs="Arial"/>
                <w:b/>
                <w:sz w:val="20"/>
              </w:rPr>
              <w:t>Urgent Treatment Centre Services (including Walk-in Centre Services/Minor Injuries Units) (U)</w:t>
            </w:r>
            <w:bookmarkEnd w:id="45"/>
          </w:p>
        </w:tc>
        <w:tc>
          <w:tcPr>
            <w:tcW w:w="2835" w:type="dxa"/>
            <w:vAlign w:val="center"/>
          </w:tcPr>
          <w:p w:rsidRPr="00332229" w:rsidR="001543EB" w:rsidP="00DB43BA" w:rsidRDefault="001543EB" w14:paraId="5BBCAC2E" w14:textId="77777777">
            <w:pPr>
              <w:pStyle w:val="ListParagraph"/>
              <w:ind w:left="0"/>
              <w:rPr>
                <w:rFonts w:ascii="Arial" w:hAnsi="Arial" w:cs="Arial"/>
                <w:sz w:val="20"/>
                <w:szCs w:val="20"/>
              </w:rPr>
            </w:pPr>
          </w:p>
        </w:tc>
      </w:tr>
      <w:tr w:rsidRPr="00332229" w:rsidR="001543EB" w:rsidTr="00DB43BA" w14:paraId="301D3957" w14:textId="77777777">
        <w:trPr>
          <w:trHeight w:val="340"/>
        </w:trPr>
        <w:tc>
          <w:tcPr>
            <w:tcW w:w="10206" w:type="dxa"/>
            <w:gridSpan w:val="2"/>
            <w:shd w:val="clear" w:color="auto" w:fill="BFBFBF" w:themeFill="background1" w:themeFillShade="BF"/>
            <w:vAlign w:val="center"/>
          </w:tcPr>
          <w:p w:rsidRPr="00332229" w:rsidR="001543EB" w:rsidP="00DB43BA" w:rsidRDefault="001543EB" w14:paraId="09417B20" w14:textId="77777777">
            <w:pPr>
              <w:contextualSpacing/>
              <w:rPr>
                <w:rFonts w:ascii="Arial" w:hAnsi="Arial" w:cs="Arial"/>
                <w:b/>
                <w:szCs w:val="24"/>
              </w:rPr>
            </w:pPr>
            <w:r w:rsidRPr="00332229">
              <w:rPr>
                <w:rFonts w:ascii="Arial" w:hAnsi="Arial" w:cs="Arial"/>
                <w:b/>
                <w:szCs w:val="24"/>
              </w:rPr>
              <w:t>Services commissioned by NHS England</w:t>
            </w:r>
          </w:p>
        </w:tc>
      </w:tr>
      <w:tr w:rsidRPr="00332229" w:rsidR="001543EB" w:rsidTr="00DB43BA" w14:paraId="48347925" w14:textId="77777777">
        <w:trPr>
          <w:trHeight w:val="340"/>
        </w:trPr>
        <w:tc>
          <w:tcPr>
            <w:tcW w:w="7371" w:type="dxa"/>
            <w:tcBorders>
              <w:bottom w:val="single" w:color="auto" w:sz="4" w:space="0"/>
            </w:tcBorders>
            <w:vAlign w:val="center"/>
          </w:tcPr>
          <w:p w:rsidRPr="00332229" w:rsidR="001543EB" w:rsidP="00DB43BA" w:rsidRDefault="001543EB" w14:paraId="2C6EFCE4" w14:textId="4E743F97">
            <w:pPr>
              <w:spacing w:line="276" w:lineRule="auto"/>
              <w:contextualSpacing/>
              <w:rPr>
                <w:rFonts w:ascii="Arial" w:hAnsi="Arial" w:cs="Arial"/>
                <w:b/>
                <w:sz w:val="20"/>
              </w:rPr>
            </w:pPr>
            <w:r w:rsidRPr="00332229">
              <w:rPr>
                <w:rFonts w:ascii="Arial" w:hAnsi="Arial" w:cs="Arial"/>
                <w:b/>
                <w:sz w:val="20"/>
              </w:rPr>
              <w:t xml:space="preserve">Services comprise or include </w:t>
            </w:r>
            <w:proofErr w:type="spellStart"/>
            <w:r w:rsidRPr="00332229">
              <w:rPr>
                <w:rFonts w:ascii="Arial" w:hAnsi="Arial" w:cs="Arial"/>
                <w:b/>
                <w:sz w:val="20"/>
              </w:rPr>
              <w:t>Specialised</w:t>
            </w:r>
            <w:proofErr w:type="spellEnd"/>
            <w:r w:rsidRPr="00332229">
              <w:rPr>
                <w:rFonts w:ascii="Arial" w:hAnsi="Arial" w:cs="Arial"/>
                <w:b/>
                <w:sz w:val="20"/>
              </w:rPr>
              <w:t xml:space="preserve"> Services and/or other services directly commissioned by NHS England</w:t>
            </w:r>
          </w:p>
        </w:tc>
        <w:tc>
          <w:tcPr>
            <w:tcW w:w="2835" w:type="dxa"/>
            <w:tcBorders>
              <w:bottom w:val="single" w:color="auto" w:sz="4" w:space="0"/>
            </w:tcBorders>
            <w:vAlign w:val="center"/>
          </w:tcPr>
          <w:p w:rsidRPr="00332229" w:rsidR="001543EB" w:rsidP="007306BD" w:rsidRDefault="001543EB" w14:paraId="38E87099" w14:textId="77777777">
            <w:pPr>
              <w:pStyle w:val="ListParagraph"/>
              <w:ind w:left="0"/>
              <w:jc w:val="center"/>
              <w:rPr>
                <w:rFonts w:ascii="Arial" w:hAnsi="Arial" w:cs="Arial"/>
                <w:b/>
                <w:sz w:val="20"/>
                <w:szCs w:val="20"/>
              </w:rPr>
            </w:pPr>
            <w:r w:rsidRPr="00332229">
              <w:rPr>
                <w:rFonts w:ascii="Arial" w:hAnsi="Arial" w:cs="Arial"/>
                <w:b/>
                <w:sz w:val="20"/>
                <w:szCs w:val="20"/>
              </w:rPr>
              <w:t>NO</w:t>
            </w:r>
          </w:p>
        </w:tc>
      </w:tr>
      <w:tr w:rsidRPr="00332229" w:rsidR="001543EB" w:rsidTr="00DB43BA" w14:paraId="61189027" w14:textId="77777777">
        <w:trPr>
          <w:trHeight w:val="340"/>
        </w:trPr>
        <w:tc>
          <w:tcPr>
            <w:tcW w:w="10206" w:type="dxa"/>
            <w:gridSpan w:val="2"/>
            <w:shd w:val="clear" w:color="auto" w:fill="BFBFBF" w:themeFill="background1" w:themeFillShade="BF"/>
            <w:vAlign w:val="center"/>
          </w:tcPr>
          <w:p w:rsidRPr="00332229" w:rsidR="001543EB" w:rsidP="00DB43BA" w:rsidRDefault="001543EB" w14:paraId="201858EF" w14:textId="77777777">
            <w:pPr>
              <w:contextualSpacing/>
              <w:rPr>
                <w:rFonts w:ascii="Arial" w:hAnsi="Arial" w:cs="Arial"/>
                <w:b/>
                <w:szCs w:val="24"/>
              </w:rPr>
            </w:pPr>
            <w:bookmarkStart w:name="_Hlk26304052" w:id="46"/>
            <w:r w:rsidRPr="00332229">
              <w:rPr>
                <w:rFonts w:ascii="Arial" w:hAnsi="Arial" w:cs="Arial"/>
                <w:b/>
                <w:szCs w:val="24"/>
              </w:rPr>
              <w:t>Co-operation with PCN(s) in service models</w:t>
            </w:r>
          </w:p>
        </w:tc>
      </w:tr>
      <w:bookmarkEnd w:id="46"/>
      <w:tr w:rsidRPr="00332229" w:rsidR="00F74F0B" w:rsidTr="00DB43BA" w14:paraId="03F3B559" w14:textId="77777777">
        <w:trPr>
          <w:trHeight w:val="340"/>
        </w:trPr>
        <w:tc>
          <w:tcPr>
            <w:tcW w:w="7371" w:type="dxa"/>
            <w:shd w:val="clear" w:color="auto" w:fill="auto"/>
            <w:vAlign w:val="center"/>
          </w:tcPr>
          <w:p w:rsidRPr="00332229" w:rsidR="001543EB" w:rsidP="00DB43BA" w:rsidRDefault="001543EB" w14:paraId="065F2561" w14:textId="77777777">
            <w:pPr>
              <w:spacing w:line="276" w:lineRule="auto"/>
              <w:contextualSpacing/>
              <w:rPr>
                <w:rFonts w:ascii="Arial" w:hAnsi="Arial" w:cs="Arial"/>
                <w:b/>
                <w:szCs w:val="24"/>
              </w:rPr>
            </w:pPr>
            <w:r w:rsidRPr="00332229">
              <w:rPr>
                <w:rFonts w:ascii="Arial" w:hAnsi="Arial" w:cs="Arial"/>
                <w:b/>
                <w:sz w:val="20"/>
              </w:rPr>
              <w:t>Enhanced Health in Care Homes</w:t>
            </w:r>
          </w:p>
        </w:tc>
        <w:tc>
          <w:tcPr>
            <w:tcW w:w="2835" w:type="dxa"/>
            <w:shd w:val="clear" w:color="auto" w:fill="auto"/>
            <w:vAlign w:val="center"/>
          </w:tcPr>
          <w:p w:rsidRPr="00332229" w:rsidR="001543EB" w:rsidP="007306BD" w:rsidRDefault="001543EB" w14:paraId="0B299B5C" w14:textId="77777777">
            <w:pPr>
              <w:pStyle w:val="ListParagraph"/>
              <w:ind w:left="0"/>
              <w:jc w:val="center"/>
              <w:rPr>
                <w:rFonts w:ascii="Arial" w:hAnsi="Arial" w:cs="Arial"/>
                <w:b/>
                <w:sz w:val="20"/>
                <w:szCs w:val="20"/>
              </w:rPr>
            </w:pPr>
            <w:r w:rsidRPr="00332229">
              <w:rPr>
                <w:rFonts w:ascii="Arial" w:hAnsi="Arial" w:cs="Arial"/>
                <w:b/>
                <w:sz w:val="20"/>
                <w:szCs w:val="20"/>
              </w:rPr>
              <w:t>NO</w:t>
            </w:r>
          </w:p>
          <w:p w:rsidRPr="00332229" w:rsidR="001543EB" w:rsidP="00DB43BA" w:rsidRDefault="001543EB" w14:paraId="5639D6D6" w14:textId="77777777">
            <w:pPr>
              <w:pStyle w:val="ListParagraph"/>
              <w:ind w:left="0"/>
              <w:rPr>
                <w:rFonts w:ascii="Arial" w:hAnsi="Arial" w:cs="Arial"/>
                <w:b/>
                <w:sz w:val="20"/>
                <w:szCs w:val="20"/>
              </w:rPr>
            </w:pPr>
          </w:p>
        </w:tc>
      </w:tr>
      <w:tr w:rsidRPr="00332229" w:rsidR="001543EB" w:rsidTr="00DB43BA" w14:paraId="0E082359" w14:textId="77777777">
        <w:trPr>
          <w:trHeight w:val="340"/>
        </w:trPr>
        <w:tc>
          <w:tcPr>
            <w:tcW w:w="10206" w:type="dxa"/>
            <w:gridSpan w:val="2"/>
            <w:shd w:val="clear" w:color="auto" w:fill="BFBFBF" w:themeFill="background1" w:themeFillShade="BF"/>
            <w:vAlign w:val="center"/>
          </w:tcPr>
          <w:p w:rsidRPr="00332229" w:rsidR="001543EB" w:rsidP="00DB43BA" w:rsidRDefault="001543EB" w14:paraId="3780D67F" w14:textId="77777777">
            <w:pPr>
              <w:contextualSpacing/>
              <w:rPr>
                <w:rFonts w:ascii="Arial" w:hAnsi="Arial" w:cs="Arial"/>
                <w:b/>
                <w:szCs w:val="24"/>
              </w:rPr>
            </w:pPr>
            <w:r w:rsidRPr="00332229">
              <w:rPr>
                <w:rFonts w:ascii="Arial" w:hAnsi="Arial" w:cs="Arial"/>
                <w:b/>
                <w:szCs w:val="24"/>
              </w:rPr>
              <w:t>Service Requirements</w:t>
            </w:r>
          </w:p>
          <w:p w:rsidRPr="00332229" w:rsidR="001543EB" w:rsidP="00DB43BA" w:rsidRDefault="001543EB" w14:paraId="64B1A4B2" w14:textId="77777777">
            <w:pPr>
              <w:pStyle w:val="ListParagraph"/>
              <w:ind w:left="0"/>
              <w:rPr>
                <w:rFonts w:ascii="Arial" w:hAnsi="Arial" w:cs="Arial"/>
                <w:b/>
                <w:sz w:val="20"/>
                <w:szCs w:val="20"/>
              </w:rPr>
            </w:pPr>
          </w:p>
        </w:tc>
      </w:tr>
      <w:tr w:rsidRPr="00332229" w:rsidR="00C7013D" w:rsidTr="00DB43BA" w14:paraId="5A8A800B" w14:textId="77777777">
        <w:trPr>
          <w:trHeight w:val="340"/>
        </w:trPr>
        <w:tc>
          <w:tcPr>
            <w:tcW w:w="7371" w:type="dxa"/>
            <w:vAlign w:val="center"/>
          </w:tcPr>
          <w:p w:rsidRPr="00332229" w:rsidR="00C7013D" w:rsidP="00DB43BA" w:rsidRDefault="00E62A9E" w14:paraId="6940C946" w14:textId="77777777">
            <w:pPr>
              <w:contextualSpacing/>
              <w:rPr>
                <w:rFonts w:ascii="Arial" w:hAnsi="Arial" w:cs="Arial"/>
                <w:b/>
                <w:sz w:val="20"/>
              </w:rPr>
            </w:pPr>
            <w:r w:rsidRPr="00332229">
              <w:rPr>
                <w:rFonts w:ascii="Arial" w:hAnsi="Arial" w:cs="Arial"/>
                <w:b/>
                <w:sz w:val="20"/>
              </w:rPr>
              <w:t>Service Specification</w:t>
            </w:r>
          </w:p>
        </w:tc>
        <w:tc>
          <w:tcPr>
            <w:tcW w:w="2835" w:type="dxa"/>
            <w:vAlign w:val="center"/>
          </w:tcPr>
          <w:p w:rsidRPr="00332229" w:rsidR="00C7013D" w:rsidP="007306BD" w:rsidRDefault="00E62A9E" w14:paraId="75766841" w14:textId="77777777">
            <w:pPr>
              <w:pStyle w:val="ListParagraph"/>
              <w:ind w:left="0"/>
              <w:jc w:val="center"/>
              <w:rPr>
                <w:rFonts w:ascii="Arial" w:hAnsi="Arial" w:cs="Arial"/>
                <w:b/>
                <w:sz w:val="20"/>
                <w:szCs w:val="20"/>
              </w:rPr>
            </w:pPr>
            <w:r w:rsidRPr="00332229">
              <w:rPr>
                <w:rFonts w:ascii="Arial" w:hAnsi="Arial" w:cs="Arial"/>
                <w:b/>
                <w:sz w:val="20"/>
                <w:szCs w:val="20"/>
              </w:rPr>
              <w:t>YES</w:t>
            </w:r>
          </w:p>
        </w:tc>
      </w:tr>
      <w:tr w:rsidRPr="00332229" w:rsidR="001543EB" w:rsidTr="00DB43BA" w14:paraId="0A1A7E66" w14:textId="77777777">
        <w:trPr>
          <w:trHeight w:val="340"/>
        </w:trPr>
        <w:tc>
          <w:tcPr>
            <w:tcW w:w="7371" w:type="dxa"/>
            <w:vAlign w:val="center"/>
          </w:tcPr>
          <w:p w:rsidRPr="00332229" w:rsidR="001543EB" w:rsidP="00DB43BA" w:rsidRDefault="001543EB" w14:paraId="0E5F1EB5" w14:textId="77777777">
            <w:pPr>
              <w:contextualSpacing/>
              <w:rPr>
                <w:rFonts w:ascii="Arial" w:hAnsi="Arial" w:cs="Arial"/>
                <w:b/>
                <w:sz w:val="20"/>
              </w:rPr>
            </w:pPr>
            <w:r w:rsidRPr="00332229">
              <w:rPr>
                <w:rFonts w:ascii="Arial" w:hAnsi="Arial" w:cs="Arial"/>
                <w:b/>
                <w:sz w:val="20"/>
              </w:rPr>
              <w:t>Indicative Activity Plan</w:t>
            </w:r>
          </w:p>
        </w:tc>
        <w:tc>
          <w:tcPr>
            <w:tcW w:w="2835" w:type="dxa"/>
            <w:vAlign w:val="center"/>
          </w:tcPr>
          <w:p w:rsidRPr="00332229" w:rsidR="001543EB" w:rsidP="007306BD" w:rsidRDefault="001543EB" w14:paraId="7229D121" w14:textId="77777777">
            <w:pPr>
              <w:pStyle w:val="ListParagraph"/>
              <w:ind w:left="0"/>
              <w:jc w:val="center"/>
              <w:rPr>
                <w:rFonts w:ascii="Arial" w:hAnsi="Arial" w:cs="Arial"/>
                <w:b/>
                <w:sz w:val="20"/>
                <w:szCs w:val="20"/>
              </w:rPr>
            </w:pPr>
            <w:r w:rsidRPr="00332229">
              <w:rPr>
                <w:rFonts w:ascii="Arial" w:hAnsi="Arial" w:cs="Arial"/>
                <w:b/>
                <w:sz w:val="20"/>
                <w:szCs w:val="20"/>
              </w:rPr>
              <w:t>YES</w:t>
            </w:r>
          </w:p>
          <w:p w:rsidRPr="00332229" w:rsidR="001543EB" w:rsidP="007306BD" w:rsidRDefault="001543EB" w14:paraId="4948D4DA" w14:textId="77777777">
            <w:pPr>
              <w:pStyle w:val="ListParagraph"/>
              <w:ind w:left="0"/>
              <w:jc w:val="center"/>
              <w:rPr>
                <w:rFonts w:ascii="Arial" w:hAnsi="Arial" w:cs="Arial"/>
                <w:b/>
                <w:sz w:val="20"/>
                <w:szCs w:val="20"/>
              </w:rPr>
            </w:pPr>
          </w:p>
        </w:tc>
      </w:tr>
      <w:tr w:rsidRPr="00332229" w:rsidR="001543EB" w:rsidTr="00DB43BA" w14:paraId="5D8957A6" w14:textId="77777777">
        <w:trPr>
          <w:trHeight w:val="340"/>
        </w:trPr>
        <w:tc>
          <w:tcPr>
            <w:tcW w:w="7371" w:type="dxa"/>
            <w:vAlign w:val="center"/>
          </w:tcPr>
          <w:p w:rsidRPr="00332229" w:rsidR="001543EB" w:rsidP="00DB43BA" w:rsidRDefault="001543EB" w14:paraId="356FC24E" w14:textId="77777777">
            <w:pPr>
              <w:contextualSpacing/>
              <w:rPr>
                <w:rFonts w:ascii="Arial" w:hAnsi="Arial" w:cs="Arial"/>
                <w:b/>
                <w:sz w:val="20"/>
              </w:rPr>
            </w:pPr>
            <w:r w:rsidRPr="00332229">
              <w:rPr>
                <w:rFonts w:ascii="Arial" w:hAnsi="Arial" w:cs="Arial"/>
                <w:b/>
                <w:sz w:val="20"/>
              </w:rPr>
              <w:t>Activity Planning Assumptions</w:t>
            </w:r>
          </w:p>
        </w:tc>
        <w:tc>
          <w:tcPr>
            <w:tcW w:w="2835" w:type="dxa"/>
            <w:vAlign w:val="center"/>
          </w:tcPr>
          <w:p w:rsidRPr="00332229" w:rsidR="001543EB" w:rsidP="007306BD" w:rsidRDefault="001543EB" w14:paraId="1B7E0D78" w14:textId="77777777">
            <w:pPr>
              <w:pStyle w:val="ListParagraph"/>
              <w:ind w:left="0"/>
              <w:jc w:val="center"/>
              <w:rPr>
                <w:rFonts w:ascii="Arial" w:hAnsi="Arial" w:cs="Arial"/>
                <w:b/>
                <w:sz w:val="20"/>
                <w:szCs w:val="20"/>
              </w:rPr>
            </w:pPr>
            <w:r w:rsidRPr="00332229">
              <w:rPr>
                <w:rFonts w:ascii="Arial" w:hAnsi="Arial" w:cs="Arial"/>
                <w:b/>
                <w:sz w:val="20"/>
                <w:szCs w:val="20"/>
              </w:rPr>
              <w:t>YES</w:t>
            </w:r>
          </w:p>
          <w:p w:rsidRPr="00332229" w:rsidR="001543EB" w:rsidP="007306BD" w:rsidRDefault="001543EB" w14:paraId="4DD773FC" w14:textId="77777777">
            <w:pPr>
              <w:pStyle w:val="ListParagraph"/>
              <w:ind w:left="0"/>
              <w:jc w:val="center"/>
              <w:rPr>
                <w:rFonts w:ascii="Arial" w:hAnsi="Arial" w:cs="Arial"/>
                <w:b/>
                <w:sz w:val="20"/>
                <w:szCs w:val="20"/>
              </w:rPr>
            </w:pPr>
          </w:p>
        </w:tc>
      </w:tr>
      <w:tr w:rsidRPr="00332229" w:rsidR="001543EB" w:rsidTr="00DB43BA" w14:paraId="63F6F3A9" w14:textId="77777777">
        <w:trPr>
          <w:trHeight w:val="340"/>
        </w:trPr>
        <w:tc>
          <w:tcPr>
            <w:tcW w:w="7371" w:type="dxa"/>
            <w:vAlign w:val="center"/>
          </w:tcPr>
          <w:p w:rsidRPr="00332229" w:rsidR="001543EB" w:rsidP="00DB43BA" w:rsidRDefault="001543EB" w14:paraId="78F4519E" w14:textId="77777777">
            <w:pPr>
              <w:contextualSpacing/>
              <w:rPr>
                <w:rFonts w:ascii="Arial" w:hAnsi="Arial" w:cs="Arial"/>
                <w:b/>
                <w:sz w:val="20"/>
              </w:rPr>
            </w:pPr>
            <w:r w:rsidRPr="00332229">
              <w:rPr>
                <w:rFonts w:ascii="Arial" w:hAnsi="Arial" w:cs="Arial"/>
                <w:b/>
                <w:sz w:val="20"/>
              </w:rPr>
              <w:t>Essential Services (NHS Trusts only)</w:t>
            </w:r>
          </w:p>
        </w:tc>
        <w:tc>
          <w:tcPr>
            <w:tcW w:w="2835" w:type="dxa"/>
            <w:vAlign w:val="center"/>
          </w:tcPr>
          <w:p w:rsidRPr="00332229" w:rsidR="001543EB" w:rsidP="007306BD" w:rsidRDefault="00B43C26" w14:paraId="4FEC2431" w14:textId="77777777">
            <w:pPr>
              <w:pStyle w:val="ListParagraph"/>
              <w:ind w:left="0"/>
              <w:jc w:val="center"/>
              <w:rPr>
                <w:rFonts w:ascii="Arial" w:hAnsi="Arial" w:cs="Arial"/>
                <w:b/>
                <w:color w:val="FF0000"/>
                <w:sz w:val="20"/>
                <w:szCs w:val="20"/>
              </w:rPr>
            </w:pPr>
            <w:r w:rsidRPr="00332229">
              <w:rPr>
                <w:rFonts w:ascii="Arial" w:hAnsi="Arial" w:cs="Arial"/>
                <w:b/>
                <w:sz w:val="20"/>
                <w:szCs w:val="20"/>
              </w:rPr>
              <w:t>YES</w:t>
            </w:r>
          </w:p>
          <w:p w:rsidRPr="00332229" w:rsidR="001543EB" w:rsidP="007306BD" w:rsidRDefault="001543EB" w14:paraId="31354724" w14:textId="77777777">
            <w:pPr>
              <w:pStyle w:val="ListParagraph"/>
              <w:ind w:left="0"/>
              <w:jc w:val="center"/>
              <w:rPr>
                <w:rFonts w:ascii="Arial" w:hAnsi="Arial" w:cs="Arial"/>
                <w:b/>
                <w:sz w:val="20"/>
                <w:szCs w:val="20"/>
              </w:rPr>
            </w:pPr>
          </w:p>
        </w:tc>
      </w:tr>
      <w:tr w:rsidRPr="00332229" w:rsidR="001543EB" w:rsidTr="00DB43BA" w14:paraId="2C4717F7" w14:textId="77777777">
        <w:trPr>
          <w:trHeight w:val="340"/>
        </w:trPr>
        <w:tc>
          <w:tcPr>
            <w:tcW w:w="7371" w:type="dxa"/>
            <w:vAlign w:val="center"/>
          </w:tcPr>
          <w:p w:rsidRPr="00332229" w:rsidR="001543EB" w:rsidP="00DB43BA" w:rsidRDefault="001543EB" w14:paraId="13EE9475" w14:textId="77777777">
            <w:pPr>
              <w:contextualSpacing/>
              <w:rPr>
                <w:rFonts w:ascii="Arial" w:hAnsi="Arial" w:cs="Arial"/>
                <w:b/>
                <w:sz w:val="20"/>
              </w:rPr>
            </w:pPr>
            <w:r w:rsidRPr="00332229">
              <w:rPr>
                <w:rFonts w:ascii="Arial" w:hAnsi="Arial" w:cs="Arial"/>
                <w:b/>
                <w:sz w:val="20"/>
              </w:rPr>
              <w:t>Services to which 18 Weeks applies</w:t>
            </w:r>
          </w:p>
        </w:tc>
        <w:tc>
          <w:tcPr>
            <w:tcW w:w="2835" w:type="dxa"/>
            <w:vAlign w:val="center"/>
          </w:tcPr>
          <w:p w:rsidRPr="00332229" w:rsidR="001543EB" w:rsidP="007306BD" w:rsidRDefault="008A34FA" w14:paraId="42C1FBDC" w14:textId="77777777">
            <w:pPr>
              <w:pStyle w:val="ListParagraph"/>
              <w:ind w:left="0"/>
              <w:jc w:val="center"/>
              <w:rPr>
                <w:rFonts w:ascii="Arial" w:hAnsi="Arial" w:cs="Arial"/>
                <w:b/>
                <w:sz w:val="20"/>
                <w:szCs w:val="20"/>
              </w:rPr>
            </w:pPr>
            <w:r w:rsidRPr="00332229">
              <w:rPr>
                <w:rFonts w:ascii="Arial" w:hAnsi="Arial" w:cs="Arial"/>
                <w:b/>
                <w:sz w:val="20"/>
                <w:szCs w:val="20"/>
              </w:rPr>
              <w:t>N</w:t>
            </w:r>
            <w:r w:rsidRPr="00332229" w:rsidR="001543EB">
              <w:rPr>
                <w:rFonts w:ascii="Arial" w:hAnsi="Arial" w:cs="Arial"/>
                <w:b/>
                <w:sz w:val="20"/>
                <w:szCs w:val="20"/>
              </w:rPr>
              <w:t>O</w:t>
            </w:r>
          </w:p>
          <w:p w:rsidRPr="00332229" w:rsidR="001543EB" w:rsidP="007306BD" w:rsidRDefault="001543EB" w14:paraId="26E7F8F8" w14:textId="77777777">
            <w:pPr>
              <w:pStyle w:val="ListParagraph"/>
              <w:ind w:left="0"/>
              <w:jc w:val="center"/>
              <w:rPr>
                <w:rFonts w:ascii="Arial" w:hAnsi="Arial" w:cs="Arial"/>
                <w:b/>
                <w:sz w:val="20"/>
                <w:szCs w:val="20"/>
              </w:rPr>
            </w:pPr>
          </w:p>
        </w:tc>
      </w:tr>
      <w:tr w:rsidRPr="00332229" w:rsidR="001543EB" w:rsidTr="00DB43BA" w14:paraId="4C93E485" w14:textId="77777777">
        <w:trPr>
          <w:trHeight w:val="340"/>
        </w:trPr>
        <w:tc>
          <w:tcPr>
            <w:tcW w:w="7371" w:type="dxa"/>
            <w:vAlign w:val="center"/>
          </w:tcPr>
          <w:p w:rsidRPr="00332229" w:rsidR="001543EB" w:rsidP="00DB43BA" w:rsidRDefault="001543EB" w14:paraId="3E6F185A" w14:textId="77777777">
            <w:pPr>
              <w:spacing w:line="276" w:lineRule="auto"/>
              <w:contextualSpacing/>
              <w:rPr>
                <w:rFonts w:ascii="Arial" w:hAnsi="Arial" w:cs="Arial"/>
                <w:b/>
                <w:sz w:val="20"/>
              </w:rPr>
            </w:pPr>
            <w:r w:rsidRPr="00332229">
              <w:rPr>
                <w:rFonts w:ascii="Arial" w:hAnsi="Arial" w:cs="Arial"/>
                <w:b/>
                <w:sz w:val="20"/>
              </w:rPr>
              <w:t>Prior Approval Response Time Standard</w:t>
            </w:r>
          </w:p>
        </w:tc>
        <w:tc>
          <w:tcPr>
            <w:tcW w:w="2835" w:type="dxa"/>
            <w:vAlign w:val="center"/>
          </w:tcPr>
          <w:p w:rsidRPr="00332229" w:rsidR="001543EB" w:rsidP="007306BD" w:rsidRDefault="006C1B60" w14:paraId="47060252" w14:textId="77777777">
            <w:pPr>
              <w:pStyle w:val="ListParagraph"/>
              <w:ind w:left="0"/>
              <w:jc w:val="center"/>
              <w:rPr>
                <w:rFonts w:ascii="Arial" w:hAnsi="Arial" w:cs="Arial"/>
                <w:b/>
                <w:sz w:val="20"/>
                <w:szCs w:val="20"/>
              </w:rPr>
            </w:pPr>
            <w:r w:rsidRPr="00332229">
              <w:rPr>
                <w:rFonts w:ascii="Arial" w:hAnsi="Arial" w:cs="Arial"/>
                <w:b/>
                <w:sz w:val="20"/>
                <w:szCs w:val="20"/>
              </w:rPr>
              <w:t>Not applicable</w:t>
            </w:r>
          </w:p>
        </w:tc>
      </w:tr>
      <w:tr w:rsidRPr="00332229" w:rsidR="001543EB" w:rsidTr="00DB43BA" w14:paraId="41562A66" w14:textId="77777777">
        <w:trPr>
          <w:trHeight w:val="340"/>
        </w:trPr>
        <w:tc>
          <w:tcPr>
            <w:tcW w:w="7371" w:type="dxa"/>
            <w:vAlign w:val="center"/>
          </w:tcPr>
          <w:p w:rsidRPr="00332229" w:rsidR="001543EB" w:rsidP="00DB43BA" w:rsidRDefault="001543EB" w14:paraId="60B2AF43" w14:textId="77777777">
            <w:pPr>
              <w:spacing w:after="200"/>
              <w:rPr>
                <w:rFonts w:ascii="Arial" w:hAnsi="Arial" w:cs="Arial"/>
                <w:b/>
                <w:sz w:val="20"/>
              </w:rPr>
            </w:pPr>
            <w:r w:rsidRPr="00332229">
              <w:rPr>
                <w:rFonts w:ascii="Arial" w:hAnsi="Arial" w:cs="Arial"/>
                <w:b/>
                <w:sz w:val="20"/>
              </w:rPr>
              <w:t>Is the Provider acting as a Data Processor on behalf of one or more Commissioners for the purposes of this Contract?</w:t>
            </w:r>
          </w:p>
        </w:tc>
        <w:tc>
          <w:tcPr>
            <w:tcW w:w="2835" w:type="dxa"/>
            <w:vAlign w:val="center"/>
          </w:tcPr>
          <w:p w:rsidRPr="00332229" w:rsidR="001543EB" w:rsidP="007306BD" w:rsidRDefault="001543EB" w14:paraId="41FA7B3A" w14:textId="77777777">
            <w:pPr>
              <w:spacing w:after="200" w:line="276" w:lineRule="auto"/>
              <w:contextualSpacing/>
              <w:jc w:val="center"/>
              <w:rPr>
                <w:rFonts w:ascii="Arial" w:hAnsi="Arial" w:cs="Arial"/>
                <w:b/>
                <w:sz w:val="20"/>
              </w:rPr>
            </w:pPr>
            <w:r w:rsidRPr="00332229">
              <w:rPr>
                <w:rFonts w:ascii="Arial" w:hAnsi="Arial" w:cs="Arial"/>
                <w:b/>
                <w:sz w:val="20"/>
              </w:rPr>
              <w:t>YES</w:t>
            </w:r>
          </w:p>
        </w:tc>
      </w:tr>
      <w:tr w:rsidRPr="00332229" w:rsidR="001543EB" w:rsidTr="00DB43BA" w14:paraId="56982F8A" w14:textId="77777777">
        <w:trPr>
          <w:trHeight w:val="340"/>
        </w:trPr>
        <w:tc>
          <w:tcPr>
            <w:tcW w:w="7371" w:type="dxa"/>
            <w:vAlign w:val="center"/>
          </w:tcPr>
          <w:p w:rsidRPr="00332229" w:rsidR="001543EB" w:rsidP="00DB43BA" w:rsidRDefault="001543EB" w14:paraId="21A56C17" w14:textId="77777777">
            <w:pPr>
              <w:rPr>
                <w:rFonts w:ascii="Arial" w:hAnsi="Arial" w:cs="Arial"/>
                <w:b/>
                <w:sz w:val="20"/>
              </w:rPr>
            </w:pPr>
            <w:r w:rsidRPr="00332229">
              <w:rPr>
                <w:rFonts w:ascii="Arial" w:hAnsi="Arial" w:cs="Arial"/>
                <w:b/>
                <w:sz w:val="20"/>
              </w:rPr>
              <w:t>Is the Provider providing CCG-commissioned Services which are to be listed in the UEC DoS?</w:t>
            </w:r>
          </w:p>
          <w:p w:rsidRPr="00332229" w:rsidR="001543EB" w:rsidP="00DB43BA" w:rsidRDefault="001543EB" w14:paraId="62306A72" w14:textId="77777777">
            <w:pPr>
              <w:rPr>
                <w:rFonts w:ascii="Arial" w:hAnsi="Arial" w:cs="Arial"/>
                <w:b/>
                <w:sz w:val="20"/>
              </w:rPr>
            </w:pPr>
          </w:p>
        </w:tc>
        <w:tc>
          <w:tcPr>
            <w:tcW w:w="2835" w:type="dxa"/>
            <w:vAlign w:val="center"/>
          </w:tcPr>
          <w:p w:rsidRPr="00332229" w:rsidR="001543EB" w:rsidP="007306BD" w:rsidRDefault="001543EB" w14:paraId="76708B2D" w14:textId="77777777">
            <w:pPr>
              <w:spacing w:line="276" w:lineRule="auto"/>
              <w:contextualSpacing/>
              <w:jc w:val="center"/>
              <w:rPr>
                <w:rFonts w:ascii="Arial" w:hAnsi="Arial" w:cs="Arial"/>
                <w:b/>
                <w:sz w:val="20"/>
              </w:rPr>
            </w:pPr>
            <w:r w:rsidRPr="00332229">
              <w:rPr>
                <w:rFonts w:ascii="Arial" w:hAnsi="Arial" w:cs="Arial"/>
                <w:b/>
                <w:sz w:val="20"/>
              </w:rPr>
              <w:t>YES</w:t>
            </w:r>
          </w:p>
        </w:tc>
      </w:tr>
    </w:tbl>
    <w:p w:rsidR="00DB43BA" w:rsidRDefault="00DB43BA" w14:paraId="7E3EB29F" w14:textId="5CB870CD"/>
    <w:p w:rsidR="00DB43BA" w:rsidRDefault="00DB43BA" w14:paraId="2ACC465C" w14:textId="79B401BF"/>
    <w:p w:rsidR="00DB43BA" w:rsidRDefault="00DB43BA" w14:paraId="09B403C9" w14:textId="77777777"/>
    <w:tbl>
      <w:tblPr>
        <w:tblStyle w:val="TableGrid"/>
        <w:tblW w:w="0" w:type="auto"/>
        <w:tblInd w:w="108" w:type="dxa"/>
        <w:tblLook w:val="04A0" w:firstRow="1" w:lastRow="0" w:firstColumn="1" w:lastColumn="0" w:noHBand="0" w:noVBand="1"/>
        <w:tblCaption w:val="Services, payment, quality, governance and regulatory, contract management"/>
      </w:tblPr>
      <w:tblGrid>
        <w:gridCol w:w="5633"/>
        <w:gridCol w:w="4510"/>
      </w:tblGrid>
      <w:tr w:rsidRPr="00332229" w:rsidR="001543EB" w:rsidTr="00DB43BA" w14:paraId="5891A007" w14:textId="77777777">
        <w:trPr>
          <w:trHeight w:val="397"/>
        </w:trPr>
        <w:tc>
          <w:tcPr>
            <w:tcW w:w="10206" w:type="dxa"/>
            <w:gridSpan w:val="2"/>
            <w:shd w:val="clear" w:color="auto" w:fill="A6A6A6" w:themeFill="background1" w:themeFillShade="A6"/>
            <w:vAlign w:val="center"/>
          </w:tcPr>
          <w:p w:rsidRPr="00332229" w:rsidR="001543EB" w:rsidP="00DB43BA" w:rsidRDefault="001543EB" w14:paraId="27649415" w14:textId="77777777">
            <w:pPr>
              <w:spacing w:after="200" w:line="276" w:lineRule="auto"/>
              <w:contextualSpacing/>
              <w:rPr>
                <w:rFonts w:ascii="Arial" w:hAnsi="Arial" w:cs="Arial"/>
                <w:b/>
                <w:sz w:val="20"/>
              </w:rPr>
            </w:pPr>
            <w:r w:rsidRPr="00332229">
              <w:rPr>
                <w:rFonts w:ascii="Arial" w:hAnsi="Arial" w:cs="Arial"/>
                <w:b/>
                <w:sz w:val="28"/>
                <w:szCs w:val="28"/>
              </w:rPr>
              <w:t>PAYMENT</w:t>
            </w:r>
          </w:p>
        </w:tc>
      </w:tr>
      <w:tr w:rsidRPr="00332229" w:rsidR="001543EB" w:rsidTr="00DB43BA" w14:paraId="40CC3E35" w14:textId="77777777">
        <w:trPr>
          <w:trHeight w:val="397"/>
        </w:trPr>
        <w:tc>
          <w:tcPr>
            <w:tcW w:w="5670" w:type="dxa"/>
            <w:vAlign w:val="center"/>
          </w:tcPr>
          <w:p w:rsidRPr="00332229" w:rsidR="001543EB" w:rsidP="00DB43BA" w:rsidRDefault="001543EB" w14:paraId="65B5016F" w14:textId="77777777">
            <w:pPr>
              <w:spacing w:after="200" w:line="276" w:lineRule="auto"/>
              <w:contextualSpacing/>
              <w:rPr>
                <w:rFonts w:ascii="Arial" w:hAnsi="Arial" w:cs="Arial"/>
                <w:b/>
                <w:sz w:val="20"/>
              </w:rPr>
            </w:pPr>
            <w:r w:rsidRPr="00332229">
              <w:rPr>
                <w:rFonts w:ascii="Arial" w:hAnsi="Arial" w:cs="Arial"/>
                <w:b/>
                <w:sz w:val="20"/>
              </w:rPr>
              <w:t>Expected Annual Contract Value Agreed</w:t>
            </w:r>
          </w:p>
        </w:tc>
        <w:tc>
          <w:tcPr>
            <w:tcW w:w="4536" w:type="dxa"/>
            <w:vAlign w:val="center"/>
          </w:tcPr>
          <w:p w:rsidRPr="00332229" w:rsidR="001543EB" w:rsidP="00DB43BA" w:rsidRDefault="001543EB" w14:paraId="6C04F7CE" w14:textId="77777777">
            <w:pPr>
              <w:spacing w:after="200" w:line="276" w:lineRule="auto"/>
              <w:contextualSpacing/>
              <w:rPr>
                <w:rFonts w:ascii="Arial" w:hAnsi="Arial" w:cs="Arial"/>
                <w:b/>
                <w:sz w:val="20"/>
              </w:rPr>
            </w:pPr>
            <w:r w:rsidRPr="00332229">
              <w:rPr>
                <w:rFonts w:ascii="Arial" w:hAnsi="Arial" w:cs="Arial"/>
                <w:b/>
                <w:sz w:val="20"/>
              </w:rPr>
              <w:t>YES</w:t>
            </w:r>
          </w:p>
          <w:p w:rsidRPr="00332229" w:rsidR="001543EB" w:rsidP="00DB43BA" w:rsidRDefault="001543EB" w14:paraId="15A39D0A" w14:textId="77777777">
            <w:pPr>
              <w:spacing w:after="200" w:line="276" w:lineRule="auto"/>
              <w:contextualSpacing/>
              <w:rPr>
                <w:rFonts w:ascii="Arial" w:hAnsi="Arial" w:cs="Arial"/>
                <w:b/>
                <w:sz w:val="20"/>
              </w:rPr>
            </w:pPr>
          </w:p>
        </w:tc>
      </w:tr>
      <w:tr w:rsidRPr="00332229" w:rsidR="001543EB" w:rsidTr="00DB43BA" w14:paraId="608D0DE6" w14:textId="77777777">
        <w:trPr>
          <w:trHeight w:val="397"/>
        </w:trPr>
        <w:tc>
          <w:tcPr>
            <w:tcW w:w="5670" w:type="dxa"/>
            <w:vAlign w:val="center"/>
          </w:tcPr>
          <w:p w:rsidRPr="00332229" w:rsidR="001543EB" w:rsidP="00DB43BA" w:rsidRDefault="001543EB" w14:paraId="767B4C38" w14:textId="77777777">
            <w:pPr>
              <w:spacing w:after="200" w:line="276" w:lineRule="auto"/>
              <w:contextualSpacing/>
              <w:rPr>
                <w:rFonts w:ascii="Arial" w:hAnsi="Arial" w:cs="Arial"/>
                <w:b/>
                <w:sz w:val="20"/>
              </w:rPr>
            </w:pPr>
            <w:r w:rsidRPr="00332229">
              <w:rPr>
                <w:rFonts w:ascii="Arial" w:hAnsi="Arial" w:cs="Arial"/>
                <w:b/>
                <w:sz w:val="20"/>
              </w:rPr>
              <w:t>Must data be submitted to SUS for any of the Services?</w:t>
            </w:r>
          </w:p>
        </w:tc>
        <w:tc>
          <w:tcPr>
            <w:tcW w:w="4536" w:type="dxa"/>
            <w:vAlign w:val="center"/>
          </w:tcPr>
          <w:p w:rsidRPr="00332229" w:rsidR="001543EB" w:rsidP="00DB43BA" w:rsidRDefault="001543EB" w14:paraId="7327FFCB" w14:textId="77777777">
            <w:pPr>
              <w:spacing w:after="200" w:line="276" w:lineRule="auto"/>
              <w:contextualSpacing/>
              <w:rPr>
                <w:rFonts w:ascii="Arial" w:hAnsi="Arial" w:cs="Arial"/>
                <w:b/>
                <w:sz w:val="20"/>
              </w:rPr>
            </w:pPr>
            <w:r w:rsidRPr="00332229">
              <w:rPr>
                <w:rFonts w:ascii="Arial" w:hAnsi="Arial" w:cs="Arial"/>
                <w:b/>
                <w:sz w:val="20"/>
              </w:rPr>
              <w:t>NO</w:t>
            </w:r>
          </w:p>
        </w:tc>
      </w:tr>
      <w:tr w:rsidRPr="00332229" w:rsidR="001543EB" w:rsidTr="00DB43BA" w14:paraId="2714C612" w14:textId="77777777">
        <w:trPr>
          <w:trHeight w:val="397"/>
        </w:trPr>
        <w:tc>
          <w:tcPr>
            <w:tcW w:w="10206" w:type="dxa"/>
            <w:gridSpan w:val="2"/>
            <w:shd w:val="clear" w:color="auto" w:fill="A6A6A6" w:themeFill="background1" w:themeFillShade="A6"/>
            <w:vAlign w:val="center"/>
          </w:tcPr>
          <w:p w:rsidRPr="00332229" w:rsidR="001543EB" w:rsidP="00DB43BA" w:rsidRDefault="001543EB" w14:paraId="1E5B13D6" w14:textId="77777777">
            <w:pPr>
              <w:pStyle w:val="ListParagraph"/>
              <w:ind w:left="0"/>
              <w:rPr>
                <w:rFonts w:ascii="Arial" w:hAnsi="Arial" w:cs="Arial"/>
                <w:b/>
                <w:sz w:val="20"/>
                <w:szCs w:val="20"/>
              </w:rPr>
            </w:pPr>
            <w:r w:rsidRPr="00332229">
              <w:rPr>
                <w:rFonts w:ascii="Arial" w:hAnsi="Arial" w:cs="Arial"/>
                <w:b/>
                <w:sz w:val="28"/>
                <w:szCs w:val="28"/>
              </w:rPr>
              <w:t>QUALITY</w:t>
            </w:r>
          </w:p>
        </w:tc>
      </w:tr>
      <w:tr w:rsidRPr="00332229" w:rsidR="001543EB" w:rsidTr="00DB43BA" w14:paraId="2B41AECC" w14:textId="77777777">
        <w:trPr>
          <w:trHeight w:val="397"/>
        </w:trPr>
        <w:tc>
          <w:tcPr>
            <w:tcW w:w="5670" w:type="dxa"/>
            <w:vAlign w:val="center"/>
          </w:tcPr>
          <w:p w:rsidRPr="00332229" w:rsidR="001543EB" w:rsidP="00DB43BA" w:rsidRDefault="001543EB" w14:paraId="62FF6565" w14:textId="77777777">
            <w:pPr>
              <w:spacing w:after="200" w:line="276" w:lineRule="auto"/>
              <w:contextualSpacing/>
              <w:rPr>
                <w:rFonts w:ascii="Arial" w:hAnsi="Arial" w:cs="Arial"/>
                <w:b/>
                <w:sz w:val="20"/>
              </w:rPr>
            </w:pPr>
            <w:r w:rsidRPr="00332229">
              <w:rPr>
                <w:rFonts w:ascii="Arial" w:hAnsi="Arial" w:cs="Arial"/>
                <w:b/>
                <w:sz w:val="20"/>
              </w:rPr>
              <w:t>Provider type</w:t>
            </w:r>
          </w:p>
        </w:tc>
        <w:tc>
          <w:tcPr>
            <w:tcW w:w="4536" w:type="dxa"/>
            <w:vAlign w:val="center"/>
          </w:tcPr>
          <w:p w:rsidRPr="00332229" w:rsidR="00ED5344" w:rsidP="00DB43BA" w:rsidRDefault="001543EB" w14:paraId="7AE1D11E" w14:textId="77777777">
            <w:pPr>
              <w:spacing w:line="276" w:lineRule="auto"/>
              <w:contextualSpacing/>
              <w:rPr>
                <w:rFonts w:ascii="Arial" w:hAnsi="Arial" w:cs="Arial"/>
                <w:b/>
                <w:sz w:val="20"/>
              </w:rPr>
            </w:pPr>
            <w:r w:rsidRPr="00332229">
              <w:rPr>
                <w:rFonts w:ascii="Arial" w:hAnsi="Arial" w:cs="Arial"/>
                <w:b/>
                <w:sz w:val="20"/>
              </w:rPr>
              <w:t>NHS Foundation Trust</w:t>
            </w:r>
          </w:p>
          <w:p w:rsidRPr="00332229" w:rsidR="001543EB" w:rsidP="00DB43BA" w:rsidRDefault="001543EB" w14:paraId="44206EA6" w14:textId="77777777">
            <w:pPr>
              <w:spacing w:after="200" w:line="276" w:lineRule="auto"/>
              <w:contextualSpacing/>
              <w:rPr>
                <w:rFonts w:ascii="Arial" w:hAnsi="Arial" w:cs="Arial"/>
                <w:b/>
                <w:sz w:val="20"/>
              </w:rPr>
            </w:pPr>
          </w:p>
        </w:tc>
      </w:tr>
    </w:tbl>
    <w:p w:rsidR="00DB43BA" w:rsidRDefault="00DB43BA" w14:paraId="5A01F230" w14:textId="77777777"/>
    <w:tbl>
      <w:tblPr>
        <w:tblStyle w:val="TableGrid"/>
        <w:tblW w:w="0" w:type="auto"/>
        <w:tblInd w:w="108" w:type="dxa"/>
        <w:tblLook w:val="04A0" w:firstRow="1" w:lastRow="0" w:firstColumn="1" w:lastColumn="0" w:noHBand="0" w:noVBand="1"/>
        <w:tblCaption w:val="Services, payment, quality, governance and regulatory, contract management"/>
      </w:tblPr>
      <w:tblGrid>
        <w:gridCol w:w="5199"/>
        <w:gridCol w:w="4944"/>
      </w:tblGrid>
      <w:tr w:rsidRPr="00332229" w:rsidR="001543EB" w:rsidTr="00DB43BA" w14:paraId="2F1AB8E5" w14:textId="77777777">
        <w:tc>
          <w:tcPr>
            <w:tcW w:w="10206" w:type="dxa"/>
            <w:gridSpan w:val="2"/>
            <w:shd w:val="clear" w:color="auto" w:fill="A6A6A6" w:themeFill="background1" w:themeFillShade="A6"/>
          </w:tcPr>
          <w:p w:rsidRPr="00332229" w:rsidR="001543EB" w:rsidP="001543EB" w:rsidRDefault="001543EB" w14:paraId="11DB8F72" w14:textId="77777777">
            <w:pPr>
              <w:spacing w:line="276" w:lineRule="auto"/>
              <w:contextualSpacing/>
              <w:rPr>
                <w:rFonts w:ascii="Arial" w:hAnsi="Arial" w:cs="Arial"/>
                <w:b/>
                <w:sz w:val="20"/>
              </w:rPr>
            </w:pPr>
            <w:r w:rsidRPr="00332229">
              <w:rPr>
                <w:rFonts w:ascii="Arial" w:hAnsi="Arial" w:cs="Arial"/>
                <w:b/>
                <w:sz w:val="28"/>
                <w:szCs w:val="28"/>
              </w:rPr>
              <w:t>GOVERNANCE AND REGULATORY</w:t>
            </w:r>
          </w:p>
        </w:tc>
      </w:tr>
      <w:tr w:rsidRPr="00332229" w:rsidR="001543EB" w:rsidTr="00DB43BA" w14:paraId="6414E2D3" w14:textId="77777777">
        <w:tc>
          <w:tcPr>
            <w:tcW w:w="5245" w:type="dxa"/>
          </w:tcPr>
          <w:p w:rsidRPr="00332229" w:rsidR="001543EB" w:rsidP="001543EB" w:rsidRDefault="001543EB" w14:paraId="2F33F0AD" w14:textId="77777777">
            <w:pPr>
              <w:spacing w:line="276" w:lineRule="auto"/>
              <w:contextualSpacing/>
              <w:jc w:val="both"/>
              <w:rPr>
                <w:rFonts w:ascii="Arial" w:hAnsi="Arial" w:cs="Arial"/>
                <w:b/>
                <w:sz w:val="20"/>
              </w:rPr>
            </w:pPr>
            <w:r w:rsidRPr="00332229">
              <w:rPr>
                <w:rFonts w:ascii="Arial" w:hAnsi="Arial" w:cs="Arial"/>
                <w:b/>
                <w:sz w:val="20"/>
              </w:rPr>
              <w:t>Nominated Mediation Body (where required – see GC14.4)</w:t>
            </w:r>
          </w:p>
        </w:tc>
        <w:tc>
          <w:tcPr>
            <w:tcW w:w="4961" w:type="dxa"/>
          </w:tcPr>
          <w:p w:rsidRPr="00332229" w:rsidR="001543EB" w:rsidP="001543EB" w:rsidRDefault="008C05DA" w14:paraId="76A4DB43" w14:textId="77777777">
            <w:pPr>
              <w:spacing w:line="276" w:lineRule="auto"/>
              <w:contextualSpacing/>
              <w:rPr>
                <w:rFonts w:ascii="Arial" w:hAnsi="Arial" w:cs="Arial"/>
                <w:b/>
                <w:sz w:val="20"/>
              </w:rPr>
            </w:pPr>
            <w:r w:rsidRPr="00332229">
              <w:rPr>
                <w:rFonts w:ascii="Arial" w:hAnsi="Arial" w:cs="Arial"/>
                <w:b/>
                <w:sz w:val="20"/>
              </w:rPr>
              <w:t>NHS England</w:t>
            </w:r>
            <w:r w:rsidRPr="00332229" w:rsidR="00AD5FB1">
              <w:rPr>
                <w:rFonts w:ascii="Arial" w:hAnsi="Arial" w:cs="Arial"/>
                <w:b/>
                <w:sz w:val="20"/>
              </w:rPr>
              <w:t>/</w:t>
            </w:r>
            <w:r w:rsidRPr="00332229" w:rsidR="00227D08">
              <w:rPr>
                <w:rFonts w:ascii="Arial" w:hAnsi="Arial" w:cs="Arial"/>
                <w:b/>
                <w:sz w:val="20"/>
              </w:rPr>
              <w:t>Improvement</w:t>
            </w:r>
          </w:p>
          <w:p w:rsidRPr="00332229" w:rsidR="001543EB" w:rsidP="001543EB" w:rsidRDefault="001543EB" w14:paraId="2D7C7EF2" w14:textId="77777777">
            <w:pPr>
              <w:spacing w:line="276" w:lineRule="auto"/>
              <w:contextualSpacing/>
              <w:jc w:val="both"/>
              <w:rPr>
                <w:rFonts w:ascii="Arial" w:hAnsi="Arial" w:cs="Arial"/>
                <w:b/>
                <w:sz w:val="20"/>
              </w:rPr>
            </w:pPr>
          </w:p>
          <w:p w:rsidRPr="00332229" w:rsidR="001543EB" w:rsidP="001543EB" w:rsidRDefault="001543EB" w14:paraId="1C1EC915" w14:textId="77777777">
            <w:pPr>
              <w:spacing w:line="276" w:lineRule="auto"/>
              <w:contextualSpacing/>
              <w:jc w:val="both"/>
              <w:rPr>
                <w:rFonts w:ascii="Arial" w:hAnsi="Arial" w:cs="Arial"/>
                <w:b/>
                <w:sz w:val="20"/>
              </w:rPr>
            </w:pPr>
          </w:p>
        </w:tc>
      </w:tr>
      <w:tr w:rsidRPr="00332229" w:rsidR="001543EB" w:rsidTr="00DB43BA" w14:paraId="1874F29E" w14:textId="77777777">
        <w:tc>
          <w:tcPr>
            <w:tcW w:w="5245" w:type="dxa"/>
          </w:tcPr>
          <w:p w:rsidRPr="00332229" w:rsidR="001543EB" w:rsidP="001543EB" w:rsidRDefault="001543EB" w14:paraId="104E9B56" w14:textId="77777777">
            <w:pPr>
              <w:spacing w:line="276" w:lineRule="auto"/>
              <w:contextualSpacing/>
              <w:jc w:val="both"/>
              <w:rPr>
                <w:rFonts w:ascii="Arial" w:hAnsi="Arial" w:cs="Arial"/>
                <w:b/>
                <w:sz w:val="20"/>
              </w:rPr>
            </w:pPr>
            <w:r w:rsidRPr="00332229">
              <w:rPr>
                <w:rFonts w:ascii="Arial" w:hAnsi="Arial" w:cs="Arial"/>
                <w:b/>
                <w:sz w:val="20"/>
              </w:rPr>
              <w:t>Provider’s Nominated Individual</w:t>
            </w:r>
          </w:p>
        </w:tc>
        <w:tc>
          <w:tcPr>
            <w:tcW w:w="4961" w:type="dxa"/>
          </w:tcPr>
          <w:p w:rsidRPr="00332229" w:rsidR="004176FD" w:rsidP="004176FD" w:rsidRDefault="004176FD" w14:paraId="32A9EE30"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Jayne Deaville</w:t>
            </w:r>
          </w:p>
          <w:p w:rsidRPr="00332229" w:rsidR="004176FD" w:rsidP="004176FD" w:rsidRDefault="004176FD" w14:paraId="3C2366E7"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Director of Finance &amp; Performance</w:t>
            </w:r>
          </w:p>
          <w:p w:rsidRPr="00332229" w:rsidR="004176FD" w:rsidP="004176FD" w:rsidRDefault="00092FCF" w14:paraId="352F7FFD" w14:textId="77777777">
            <w:pPr>
              <w:contextualSpacing/>
              <w:rPr>
                <w:rFonts w:ascii="Arial" w:hAnsi="Arial" w:cs="Arial" w:eastAsiaTheme="minorEastAsia"/>
                <w:bCs/>
                <w:sz w:val="20"/>
                <w:lang w:eastAsia="ja-JP"/>
              </w:rPr>
            </w:pPr>
            <w:hyperlink w:history="1" r:id="rId13">
              <w:r w:rsidRPr="00332229" w:rsidR="004176FD">
                <w:rPr>
                  <w:rStyle w:val="Hyperlink"/>
                  <w:rFonts w:ascii="Arial" w:hAnsi="Arial" w:cs="Arial"/>
                  <w:bCs/>
                  <w:sz w:val="20"/>
                  <w:lang w:eastAsia="ja-JP"/>
                </w:rPr>
                <w:t>Jayne.Deaville@mpft.nhs.uk</w:t>
              </w:r>
            </w:hyperlink>
            <w:r w:rsidRPr="00332229" w:rsidR="004176FD">
              <w:rPr>
                <w:rFonts w:ascii="Arial" w:hAnsi="Arial" w:cs="Arial" w:eastAsiaTheme="minorEastAsia"/>
                <w:bCs/>
                <w:sz w:val="20"/>
                <w:lang w:eastAsia="ja-JP"/>
              </w:rPr>
              <w:t xml:space="preserve"> </w:t>
            </w:r>
          </w:p>
          <w:p w:rsidRPr="00332229" w:rsidR="001543EB" w:rsidP="004176FD" w:rsidRDefault="004176FD" w14:paraId="7A4DDF1A" w14:textId="77777777">
            <w:pPr>
              <w:spacing w:line="276" w:lineRule="auto"/>
              <w:contextualSpacing/>
              <w:jc w:val="both"/>
              <w:rPr>
                <w:rFonts w:ascii="Arial" w:hAnsi="Arial" w:cs="Arial"/>
                <w:bCs/>
                <w:sz w:val="20"/>
              </w:rPr>
            </w:pPr>
            <w:r w:rsidRPr="00332229">
              <w:rPr>
                <w:rFonts w:ascii="Arial" w:hAnsi="Arial" w:cs="Arial" w:eastAsiaTheme="minorEastAsia"/>
                <w:bCs/>
                <w:sz w:val="20"/>
                <w:lang w:eastAsia="ja-JP"/>
              </w:rPr>
              <w:t>0300 790 7000</w:t>
            </w:r>
          </w:p>
        </w:tc>
      </w:tr>
      <w:tr w:rsidRPr="00332229" w:rsidR="001543EB" w:rsidTr="00DB43BA" w14:paraId="1290DEE5" w14:textId="77777777">
        <w:tc>
          <w:tcPr>
            <w:tcW w:w="5245" w:type="dxa"/>
          </w:tcPr>
          <w:p w:rsidRPr="00332229" w:rsidR="001543EB" w:rsidP="001543EB" w:rsidRDefault="001543EB" w14:paraId="598C48C6" w14:textId="77777777">
            <w:pPr>
              <w:spacing w:line="276" w:lineRule="auto"/>
              <w:contextualSpacing/>
              <w:jc w:val="both"/>
              <w:rPr>
                <w:rFonts w:ascii="Arial" w:hAnsi="Arial" w:cs="Arial"/>
                <w:b/>
                <w:sz w:val="20"/>
              </w:rPr>
            </w:pPr>
            <w:r w:rsidRPr="00332229">
              <w:rPr>
                <w:rFonts w:ascii="Arial" w:hAnsi="Arial" w:cs="Arial"/>
                <w:b/>
                <w:sz w:val="20"/>
              </w:rPr>
              <w:t>Provider’s Information Governance Lead</w:t>
            </w:r>
          </w:p>
        </w:tc>
        <w:tc>
          <w:tcPr>
            <w:tcW w:w="4961" w:type="dxa"/>
          </w:tcPr>
          <w:p w:rsidRPr="00332229" w:rsidR="00AD5FF3" w:rsidP="00AD5FF3" w:rsidRDefault="00AD5FF3" w14:paraId="75D0C8AA"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 xml:space="preserve">Lian </w:t>
            </w:r>
            <w:proofErr w:type="spellStart"/>
            <w:r w:rsidRPr="00332229">
              <w:rPr>
                <w:rFonts w:ascii="Arial" w:hAnsi="Arial" w:cs="Arial" w:eastAsiaTheme="minorEastAsia"/>
                <w:bCs/>
                <w:sz w:val="20"/>
                <w:lang w:eastAsia="ja-JP"/>
              </w:rPr>
              <w:t>Stibbs</w:t>
            </w:r>
            <w:proofErr w:type="spellEnd"/>
          </w:p>
          <w:p w:rsidRPr="00332229" w:rsidR="00AD5FF3" w:rsidP="00AD5FF3" w:rsidRDefault="00AD5FF3" w14:paraId="65AF21CF"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Head of Information Governance</w:t>
            </w:r>
          </w:p>
          <w:p w:rsidRPr="00332229" w:rsidR="00AD5FF3" w:rsidP="00AD5FF3" w:rsidRDefault="00092FCF" w14:paraId="0AB0EC60" w14:textId="77777777">
            <w:pPr>
              <w:contextualSpacing/>
              <w:rPr>
                <w:rFonts w:ascii="Arial" w:hAnsi="Arial" w:cs="Arial" w:eastAsiaTheme="minorEastAsia"/>
                <w:bCs/>
                <w:sz w:val="20"/>
                <w:lang w:eastAsia="ja-JP"/>
              </w:rPr>
            </w:pPr>
            <w:hyperlink w:history="1" r:id="rId14">
              <w:r w:rsidRPr="00332229" w:rsidR="00AD5FF3">
                <w:rPr>
                  <w:rStyle w:val="Hyperlink"/>
                  <w:rFonts w:ascii="Arial" w:hAnsi="Arial" w:cs="Arial"/>
                  <w:bCs/>
                  <w:sz w:val="20"/>
                  <w:lang w:eastAsia="ja-JP"/>
                </w:rPr>
                <w:t>Lian.stibbs@mpft.nhs.uk</w:t>
              </w:r>
            </w:hyperlink>
            <w:r w:rsidRPr="00332229" w:rsidR="00AD5FF3">
              <w:rPr>
                <w:rFonts w:ascii="Arial" w:hAnsi="Arial" w:cs="Arial" w:eastAsiaTheme="minorEastAsia"/>
                <w:bCs/>
                <w:sz w:val="20"/>
                <w:lang w:eastAsia="ja-JP"/>
              </w:rPr>
              <w:t xml:space="preserve"> </w:t>
            </w:r>
          </w:p>
          <w:p w:rsidRPr="00332229" w:rsidR="001543EB" w:rsidP="00AD5FF3" w:rsidRDefault="00AD5FF3" w14:paraId="4068E11D" w14:textId="77777777">
            <w:pPr>
              <w:spacing w:line="276" w:lineRule="auto"/>
              <w:contextualSpacing/>
              <w:jc w:val="both"/>
              <w:rPr>
                <w:rFonts w:ascii="Arial" w:hAnsi="Arial" w:cs="Arial"/>
                <w:bCs/>
                <w:sz w:val="20"/>
              </w:rPr>
            </w:pPr>
            <w:r w:rsidRPr="00332229">
              <w:rPr>
                <w:rFonts w:ascii="Arial" w:hAnsi="Arial" w:cs="Arial" w:eastAsiaTheme="minorEastAsia"/>
                <w:bCs/>
                <w:sz w:val="20"/>
                <w:lang w:eastAsia="ja-JP"/>
              </w:rPr>
              <w:t>0300 790 7000</w:t>
            </w:r>
          </w:p>
        </w:tc>
      </w:tr>
      <w:tr w:rsidRPr="00332229" w:rsidR="001543EB" w:rsidTr="00DB43BA" w14:paraId="558346A4" w14:textId="77777777">
        <w:tc>
          <w:tcPr>
            <w:tcW w:w="5245" w:type="dxa"/>
          </w:tcPr>
          <w:p w:rsidRPr="00332229" w:rsidR="001543EB" w:rsidP="001543EB" w:rsidRDefault="001543EB" w14:paraId="5AC3A3FF" w14:textId="77777777">
            <w:pPr>
              <w:spacing w:line="276" w:lineRule="auto"/>
              <w:contextualSpacing/>
              <w:jc w:val="both"/>
              <w:rPr>
                <w:rFonts w:ascii="Arial" w:hAnsi="Arial" w:cs="Arial"/>
                <w:b/>
                <w:sz w:val="20"/>
              </w:rPr>
            </w:pPr>
            <w:r w:rsidRPr="00332229">
              <w:rPr>
                <w:rFonts w:ascii="Arial" w:hAnsi="Arial" w:cs="Arial"/>
                <w:b/>
                <w:color w:val="000000" w:themeColor="text1"/>
                <w:sz w:val="20"/>
              </w:rPr>
              <w:t>Provider’s Data Protection Officer (if required by Data Protection Legislation)</w:t>
            </w:r>
          </w:p>
        </w:tc>
        <w:tc>
          <w:tcPr>
            <w:tcW w:w="4961" w:type="dxa"/>
          </w:tcPr>
          <w:p w:rsidRPr="00332229" w:rsidR="00BA784E" w:rsidP="00BA784E" w:rsidRDefault="00BA784E" w14:paraId="1E775F4E"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Pete Kendal</w:t>
            </w:r>
          </w:p>
          <w:p w:rsidRPr="00332229" w:rsidR="00BA784E" w:rsidP="00BA784E" w:rsidRDefault="00BA784E" w14:paraId="648FFBDD"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Director IM&amp;T</w:t>
            </w:r>
          </w:p>
          <w:p w:rsidRPr="00332229" w:rsidR="00BA784E" w:rsidP="00BA784E" w:rsidRDefault="00092FCF" w14:paraId="02BE46E6" w14:textId="77777777">
            <w:pPr>
              <w:contextualSpacing/>
              <w:rPr>
                <w:rFonts w:ascii="Arial" w:hAnsi="Arial" w:cs="Arial" w:eastAsiaTheme="minorEastAsia"/>
                <w:bCs/>
                <w:sz w:val="20"/>
                <w:lang w:eastAsia="ja-JP"/>
              </w:rPr>
            </w:pPr>
            <w:hyperlink w:history="1" r:id="rId15">
              <w:r w:rsidRPr="00332229" w:rsidR="00BA784E">
                <w:rPr>
                  <w:rStyle w:val="Hyperlink"/>
                  <w:rFonts w:ascii="Arial" w:hAnsi="Arial" w:cs="Arial"/>
                  <w:bCs/>
                  <w:sz w:val="20"/>
                  <w:lang w:eastAsia="ja-JP"/>
                </w:rPr>
                <w:t>Pete.kendal@mpft.nhs.uk</w:t>
              </w:r>
            </w:hyperlink>
            <w:r w:rsidRPr="00332229" w:rsidR="00BA784E">
              <w:rPr>
                <w:rFonts w:ascii="Arial" w:hAnsi="Arial" w:cs="Arial" w:eastAsiaTheme="minorEastAsia"/>
                <w:bCs/>
                <w:sz w:val="20"/>
                <w:lang w:eastAsia="ja-JP"/>
              </w:rPr>
              <w:t xml:space="preserve"> </w:t>
            </w:r>
          </w:p>
          <w:p w:rsidRPr="00332229" w:rsidR="001543EB" w:rsidP="00BA784E" w:rsidRDefault="00BA784E" w14:paraId="58B29176" w14:textId="77777777">
            <w:pPr>
              <w:spacing w:line="276" w:lineRule="auto"/>
              <w:contextualSpacing/>
              <w:jc w:val="both"/>
              <w:rPr>
                <w:rFonts w:ascii="Arial" w:hAnsi="Arial" w:cs="Arial"/>
                <w:bCs/>
                <w:sz w:val="20"/>
              </w:rPr>
            </w:pPr>
            <w:r w:rsidRPr="00332229">
              <w:rPr>
                <w:rFonts w:ascii="Arial" w:hAnsi="Arial" w:cs="Arial" w:eastAsiaTheme="minorEastAsia"/>
                <w:bCs/>
                <w:sz w:val="20"/>
                <w:lang w:eastAsia="ja-JP"/>
              </w:rPr>
              <w:t>Mobile: 07811 838541</w:t>
            </w:r>
          </w:p>
        </w:tc>
      </w:tr>
      <w:tr w:rsidRPr="00332229" w:rsidR="001543EB" w:rsidTr="00DB43BA" w14:paraId="3674F0B6" w14:textId="77777777">
        <w:tc>
          <w:tcPr>
            <w:tcW w:w="5245" w:type="dxa"/>
          </w:tcPr>
          <w:p w:rsidRPr="00332229" w:rsidR="001543EB" w:rsidP="001543EB" w:rsidRDefault="001543EB" w14:paraId="2839EC34" w14:textId="77777777">
            <w:pPr>
              <w:spacing w:line="276" w:lineRule="auto"/>
              <w:contextualSpacing/>
              <w:jc w:val="both"/>
              <w:rPr>
                <w:rFonts w:ascii="Arial" w:hAnsi="Arial" w:cs="Arial"/>
                <w:b/>
                <w:sz w:val="20"/>
              </w:rPr>
            </w:pPr>
            <w:r w:rsidRPr="00332229">
              <w:rPr>
                <w:rFonts w:ascii="Arial" w:hAnsi="Arial" w:cs="Arial"/>
                <w:b/>
                <w:sz w:val="20"/>
              </w:rPr>
              <w:t>Provider’s Caldicott Guardian</w:t>
            </w:r>
          </w:p>
        </w:tc>
        <w:tc>
          <w:tcPr>
            <w:tcW w:w="4961" w:type="dxa"/>
          </w:tcPr>
          <w:p w:rsidRPr="00332229" w:rsidR="00C825FB" w:rsidP="00C825FB" w:rsidRDefault="00C825FB" w14:paraId="51274C93"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Abid Khan</w:t>
            </w:r>
          </w:p>
          <w:p w:rsidRPr="00332229" w:rsidR="00C825FB" w:rsidP="00C825FB" w:rsidRDefault="00C825FB" w14:paraId="6BB17A64"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Medical Director</w:t>
            </w:r>
          </w:p>
          <w:p w:rsidRPr="00332229" w:rsidR="001543EB" w:rsidP="00C825FB" w:rsidRDefault="00092FCF" w14:paraId="12B14A1D" w14:textId="77777777">
            <w:pPr>
              <w:spacing w:line="276" w:lineRule="auto"/>
              <w:contextualSpacing/>
              <w:jc w:val="both"/>
              <w:rPr>
                <w:rFonts w:ascii="Arial" w:hAnsi="Arial" w:cs="Arial"/>
                <w:bCs/>
                <w:sz w:val="20"/>
              </w:rPr>
            </w:pPr>
            <w:hyperlink w:history="1" r:id="rId16">
              <w:r w:rsidRPr="00332229" w:rsidR="00C825FB">
                <w:rPr>
                  <w:rStyle w:val="Hyperlink"/>
                  <w:rFonts w:ascii="Arial" w:hAnsi="Arial" w:cs="Arial"/>
                  <w:bCs/>
                  <w:sz w:val="20"/>
                  <w:lang w:eastAsia="ja-JP"/>
                </w:rPr>
                <w:t>Abid.khan@mpft.nhs.uk</w:t>
              </w:r>
            </w:hyperlink>
          </w:p>
        </w:tc>
      </w:tr>
      <w:tr w:rsidRPr="00332229" w:rsidR="001543EB" w:rsidTr="00DB43BA" w14:paraId="591ABC19" w14:textId="77777777">
        <w:tc>
          <w:tcPr>
            <w:tcW w:w="5245" w:type="dxa"/>
          </w:tcPr>
          <w:p w:rsidRPr="00332229" w:rsidR="001543EB" w:rsidP="001543EB" w:rsidRDefault="001543EB" w14:paraId="3F43361B" w14:textId="77777777">
            <w:pPr>
              <w:spacing w:line="276" w:lineRule="auto"/>
              <w:contextualSpacing/>
              <w:jc w:val="both"/>
              <w:rPr>
                <w:rFonts w:ascii="Arial" w:hAnsi="Arial" w:cs="Arial"/>
                <w:b/>
                <w:sz w:val="20"/>
              </w:rPr>
            </w:pPr>
            <w:r w:rsidRPr="00332229">
              <w:rPr>
                <w:rFonts w:ascii="Arial" w:hAnsi="Arial" w:cs="Arial"/>
                <w:b/>
                <w:sz w:val="20"/>
              </w:rPr>
              <w:t>Provider’s Senior Information Risk Owner</w:t>
            </w:r>
          </w:p>
        </w:tc>
        <w:tc>
          <w:tcPr>
            <w:tcW w:w="4961" w:type="dxa"/>
          </w:tcPr>
          <w:p w:rsidRPr="00332229" w:rsidR="0082450C" w:rsidP="0082450C" w:rsidRDefault="0082450C" w14:paraId="107F884C"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Jayne Deaville</w:t>
            </w:r>
          </w:p>
          <w:p w:rsidRPr="00332229" w:rsidR="0082450C" w:rsidP="0082450C" w:rsidRDefault="0082450C" w14:paraId="079C80F6"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Director of Finance &amp; Performance</w:t>
            </w:r>
          </w:p>
          <w:p w:rsidRPr="00332229" w:rsidR="0082450C" w:rsidP="0082450C" w:rsidRDefault="00092FCF" w14:paraId="1A0C1D6F" w14:textId="77777777">
            <w:pPr>
              <w:contextualSpacing/>
              <w:rPr>
                <w:rFonts w:ascii="Arial" w:hAnsi="Arial" w:cs="Arial" w:eastAsiaTheme="minorEastAsia"/>
                <w:bCs/>
                <w:sz w:val="20"/>
                <w:lang w:eastAsia="ja-JP"/>
              </w:rPr>
            </w:pPr>
            <w:hyperlink w:history="1" r:id="rId17">
              <w:r w:rsidRPr="00332229" w:rsidR="0082450C">
                <w:rPr>
                  <w:rStyle w:val="Hyperlink"/>
                  <w:rFonts w:ascii="Arial" w:hAnsi="Arial" w:cs="Arial"/>
                  <w:bCs/>
                  <w:sz w:val="20"/>
                  <w:lang w:eastAsia="ja-JP"/>
                </w:rPr>
                <w:t>Jayne.Deaville@mpft.nhs.uk</w:t>
              </w:r>
            </w:hyperlink>
            <w:r w:rsidRPr="00332229" w:rsidR="0082450C">
              <w:rPr>
                <w:rFonts w:ascii="Arial" w:hAnsi="Arial" w:cs="Arial" w:eastAsiaTheme="minorEastAsia"/>
                <w:bCs/>
                <w:sz w:val="20"/>
                <w:lang w:eastAsia="ja-JP"/>
              </w:rPr>
              <w:t xml:space="preserve"> </w:t>
            </w:r>
          </w:p>
          <w:p w:rsidRPr="00332229" w:rsidR="001543EB" w:rsidP="0082450C" w:rsidRDefault="0082450C" w14:paraId="5DD1EA6A" w14:textId="77777777">
            <w:pPr>
              <w:spacing w:line="276" w:lineRule="auto"/>
              <w:contextualSpacing/>
              <w:jc w:val="both"/>
              <w:rPr>
                <w:rFonts w:ascii="Arial" w:hAnsi="Arial" w:cs="Arial"/>
                <w:bCs/>
                <w:sz w:val="20"/>
              </w:rPr>
            </w:pPr>
            <w:r w:rsidRPr="00332229">
              <w:rPr>
                <w:rFonts w:ascii="Arial" w:hAnsi="Arial" w:cs="Arial" w:eastAsiaTheme="minorEastAsia"/>
                <w:bCs/>
                <w:sz w:val="20"/>
                <w:lang w:eastAsia="ja-JP"/>
              </w:rPr>
              <w:t>0300 790 7000</w:t>
            </w:r>
          </w:p>
        </w:tc>
      </w:tr>
      <w:tr w:rsidRPr="00332229" w:rsidR="001543EB" w:rsidTr="00DB43BA" w14:paraId="6AB01C18" w14:textId="77777777">
        <w:tc>
          <w:tcPr>
            <w:tcW w:w="5245" w:type="dxa"/>
          </w:tcPr>
          <w:p w:rsidRPr="00332229" w:rsidR="001543EB" w:rsidP="001543EB" w:rsidRDefault="001543EB" w14:paraId="71AEF1E2" w14:textId="77777777">
            <w:pPr>
              <w:spacing w:line="276" w:lineRule="auto"/>
              <w:contextualSpacing/>
              <w:rPr>
                <w:rFonts w:ascii="Arial" w:hAnsi="Arial" w:cs="Arial"/>
                <w:b/>
                <w:sz w:val="20"/>
              </w:rPr>
            </w:pPr>
            <w:r w:rsidRPr="00332229">
              <w:rPr>
                <w:rFonts w:ascii="Arial" w:hAnsi="Arial" w:cs="Arial"/>
                <w:b/>
                <w:sz w:val="20"/>
              </w:rPr>
              <w:t>Provider’s Accountable Emergency Officer</w:t>
            </w:r>
          </w:p>
        </w:tc>
        <w:tc>
          <w:tcPr>
            <w:tcW w:w="4961" w:type="dxa"/>
          </w:tcPr>
          <w:p w:rsidRPr="00332229" w:rsidR="00F27358" w:rsidP="00F27358" w:rsidRDefault="00F27358" w14:paraId="5F824D08" w14:textId="77777777">
            <w:pPr>
              <w:rPr>
                <w:rFonts w:ascii="Arial" w:hAnsi="Arial" w:cs="Arial"/>
                <w:bCs/>
                <w:sz w:val="20"/>
              </w:rPr>
            </w:pPr>
            <w:r w:rsidRPr="00332229">
              <w:rPr>
                <w:rFonts w:ascii="Arial" w:hAnsi="Arial" w:cs="Arial"/>
                <w:bCs/>
                <w:sz w:val="20"/>
              </w:rPr>
              <w:t>Dawn Crowther</w:t>
            </w:r>
          </w:p>
          <w:p w:rsidRPr="00332229" w:rsidR="00F27358" w:rsidP="00F27358" w:rsidRDefault="00F27358" w14:paraId="24D21555" w14:textId="77777777">
            <w:pPr>
              <w:rPr>
                <w:rFonts w:ascii="Arial" w:hAnsi="Arial" w:cs="Arial"/>
                <w:bCs/>
                <w:sz w:val="20"/>
              </w:rPr>
            </w:pPr>
            <w:r w:rsidRPr="00332229">
              <w:rPr>
                <w:rFonts w:ascii="Arial" w:hAnsi="Arial" w:cs="Arial"/>
                <w:bCs/>
                <w:sz w:val="20"/>
              </w:rPr>
              <w:t>Mental Health Legislation Officer</w:t>
            </w:r>
          </w:p>
          <w:p w:rsidRPr="00332229" w:rsidR="001543EB" w:rsidP="00F27358" w:rsidRDefault="00092FCF" w14:paraId="2A892729" w14:textId="77777777">
            <w:pPr>
              <w:spacing w:line="276" w:lineRule="auto"/>
              <w:contextualSpacing/>
              <w:jc w:val="both"/>
              <w:rPr>
                <w:rFonts w:ascii="Arial" w:hAnsi="Arial" w:cs="Arial"/>
                <w:bCs/>
                <w:sz w:val="20"/>
              </w:rPr>
            </w:pPr>
            <w:hyperlink w:history="1" r:id="rId18">
              <w:r w:rsidRPr="00332229" w:rsidR="00F27358">
                <w:rPr>
                  <w:rStyle w:val="Hyperlink"/>
                  <w:rFonts w:ascii="Arial" w:hAnsi="Arial" w:cs="Arial"/>
                  <w:bCs/>
                  <w:sz w:val="20"/>
                </w:rPr>
                <w:t>Dawn.crowther@mpft.nhs.uk</w:t>
              </w:r>
            </w:hyperlink>
          </w:p>
        </w:tc>
      </w:tr>
      <w:tr w:rsidRPr="00332229" w:rsidR="001543EB" w:rsidTr="00DB43BA" w14:paraId="56152DA5" w14:textId="77777777">
        <w:tc>
          <w:tcPr>
            <w:tcW w:w="5245" w:type="dxa"/>
            <w:shd w:val="clear" w:color="auto" w:fill="auto"/>
          </w:tcPr>
          <w:p w:rsidRPr="00332229" w:rsidR="001543EB" w:rsidP="001543EB" w:rsidRDefault="001543EB" w14:paraId="0132BA83" w14:textId="77777777">
            <w:pPr>
              <w:spacing w:line="276" w:lineRule="auto"/>
              <w:contextualSpacing/>
              <w:jc w:val="both"/>
              <w:rPr>
                <w:rFonts w:ascii="Arial" w:hAnsi="Arial" w:cs="Arial"/>
                <w:b/>
                <w:sz w:val="20"/>
              </w:rPr>
            </w:pPr>
            <w:r w:rsidRPr="00332229">
              <w:rPr>
                <w:rFonts w:ascii="Arial" w:hAnsi="Arial" w:cs="Arial"/>
                <w:b/>
                <w:sz w:val="20"/>
              </w:rPr>
              <w:t>Provider’s Safeguarding Lead</w:t>
            </w:r>
          </w:p>
        </w:tc>
        <w:tc>
          <w:tcPr>
            <w:tcW w:w="4961" w:type="dxa"/>
            <w:shd w:val="clear" w:color="auto" w:fill="auto"/>
          </w:tcPr>
          <w:p w:rsidRPr="00332229" w:rsidR="007D0E9A" w:rsidP="007D0E9A" w:rsidRDefault="007D0E9A" w14:paraId="1229D563"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Sharon Conlon</w:t>
            </w:r>
          </w:p>
          <w:p w:rsidRPr="00332229" w:rsidR="007D0E9A" w:rsidP="007D0E9A" w:rsidRDefault="007D0E9A" w14:paraId="69EBE75E"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Trust Safeguarding Lead</w:t>
            </w:r>
          </w:p>
          <w:p w:rsidRPr="00332229" w:rsidR="007D0E9A" w:rsidP="007D0E9A" w:rsidRDefault="00092FCF" w14:paraId="1A17F387" w14:textId="77777777">
            <w:pPr>
              <w:contextualSpacing/>
              <w:rPr>
                <w:rFonts w:ascii="Arial" w:hAnsi="Arial" w:cs="Arial" w:eastAsiaTheme="minorEastAsia"/>
                <w:bCs/>
                <w:sz w:val="20"/>
                <w:lang w:eastAsia="ja-JP"/>
              </w:rPr>
            </w:pPr>
            <w:hyperlink w:history="1" r:id="rId19">
              <w:r w:rsidRPr="00332229" w:rsidR="007D0E9A">
                <w:rPr>
                  <w:rStyle w:val="Hyperlink"/>
                  <w:rFonts w:ascii="Arial" w:hAnsi="Arial" w:cs="Arial"/>
                  <w:bCs/>
                  <w:sz w:val="20"/>
                  <w:lang w:eastAsia="ja-JP"/>
                </w:rPr>
                <w:t>Sharon.conlon@mpft.nhs.uk</w:t>
              </w:r>
            </w:hyperlink>
            <w:r w:rsidRPr="00332229" w:rsidR="007D0E9A">
              <w:rPr>
                <w:rFonts w:ascii="Arial" w:hAnsi="Arial" w:cs="Arial" w:eastAsiaTheme="minorEastAsia"/>
                <w:bCs/>
                <w:sz w:val="20"/>
                <w:lang w:eastAsia="ja-JP"/>
              </w:rPr>
              <w:t xml:space="preserve"> </w:t>
            </w:r>
          </w:p>
          <w:p w:rsidRPr="00332229" w:rsidR="001543EB" w:rsidP="007D0E9A" w:rsidRDefault="007D0E9A" w14:paraId="23E65344" w14:textId="77777777">
            <w:pPr>
              <w:spacing w:line="276" w:lineRule="auto"/>
              <w:contextualSpacing/>
              <w:jc w:val="both"/>
              <w:rPr>
                <w:rFonts w:ascii="Arial" w:hAnsi="Arial" w:cs="Arial"/>
                <w:bCs/>
                <w:sz w:val="20"/>
              </w:rPr>
            </w:pPr>
            <w:r w:rsidRPr="00332229">
              <w:rPr>
                <w:rFonts w:ascii="Arial" w:hAnsi="Arial" w:cs="Arial" w:eastAsiaTheme="minorEastAsia"/>
                <w:bCs/>
                <w:sz w:val="20"/>
                <w:lang w:eastAsia="ja-JP"/>
              </w:rPr>
              <w:t>Mobile: 07811 686325</w:t>
            </w:r>
          </w:p>
        </w:tc>
      </w:tr>
      <w:tr w:rsidRPr="00332229" w:rsidR="001543EB" w:rsidTr="00DB43BA" w14:paraId="4D25C6CA" w14:textId="77777777">
        <w:tc>
          <w:tcPr>
            <w:tcW w:w="5245" w:type="dxa"/>
            <w:shd w:val="clear" w:color="auto" w:fill="auto"/>
          </w:tcPr>
          <w:p w:rsidRPr="00332229" w:rsidR="001543EB" w:rsidP="001543EB" w:rsidRDefault="001543EB" w14:paraId="0584F9E6" w14:textId="77777777">
            <w:pPr>
              <w:spacing w:line="276" w:lineRule="auto"/>
              <w:contextualSpacing/>
              <w:jc w:val="both"/>
              <w:rPr>
                <w:rFonts w:ascii="Arial" w:hAnsi="Arial" w:cs="Arial"/>
                <w:b/>
                <w:sz w:val="20"/>
              </w:rPr>
            </w:pPr>
            <w:r w:rsidRPr="00332229">
              <w:rPr>
                <w:rFonts w:ascii="Arial" w:hAnsi="Arial" w:cs="Arial"/>
                <w:b/>
                <w:sz w:val="20"/>
              </w:rPr>
              <w:t>Provider’s Child Sexual Abuse and Exploitation Lead</w:t>
            </w:r>
          </w:p>
        </w:tc>
        <w:tc>
          <w:tcPr>
            <w:tcW w:w="4961" w:type="dxa"/>
            <w:shd w:val="clear" w:color="auto" w:fill="auto"/>
          </w:tcPr>
          <w:p w:rsidRPr="00332229" w:rsidR="003E4879" w:rsidP="003E4879" w:rsidRDefault="003E4879" w14:paraId="59738FB2"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Sharon Conlon</w:t>
            </w:r>
          </w:p>
          <w:p w:rsidRPr="00332229" w:rsidR="003E4879" w:rsidP="003E4879" w:rsidRDefault="003E4879" w14:paraId="415C80C5"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Trust Safeguarding Lead</w:t>
            </w:r>
          </w:p>
          <w:p w:rsidRPr="00332229" w:rsidR="003E4879" w:rsidP="003E4879" w:rsidRDefault="00092FCF" w14:paraId="14C4EEFE" w14:textId="77777777">
            <w:pPr>
              <w:contextualSpacing/>
              <w:rPr>
                <w:rFonts w:ascii="Arial" w:hAnsi="Arial" w:cs="Arial" w:eastAsiaTheme="minorEastAsia"/>
                <w:bCs/>
                <w:sz w:val="20"/>
                <w:lang w:eastAsia="ja-JP"/>
              </w:rPr>
            </w:pPr>
            <w:hyperlink w:history="1" r:id="rId20">
              <w:r w:rsidRPr="00332229" w:rsidR="003E4879">
                <w:rPr>
                  <w:rStyle w:val="Hyperlink"/>
                  <w:rFonts w:ascii="Arial" w:hAnsi="Arial" w:cs="Arial"/>
                  <w:bCs/>
                  <w:sz w:val="20"/>
                  <w:lang w:eastAsia="ja-JP"/>
                </w:rPr>
                <w:t>Sharon.conlon@mpft.nhs.uk</w:t>
              </w:r>
            </w:hyperlink>
            <w:r w:rsidRPr="00332229" w:rsidR="003E4879">
              <w:rPr>
                <w:rFonts w:ascii="Arial" w:hAnsi="Arial" w:cs="Arial" w:eastAsiaTheme="minorEastAsia"/>
                <w:bCs/>
                <w:sz w:val="20"/>
                <w:lang w:eastAsia="ja-JP"/>
              </w:rPr>
              <w:t xml:space="preserve"> </w:t>
            </w:r>
          </w:p>
          <w:p w:rsidRPr="00332229" w:rsidR="001543EB" w:rsidP="003E4879" w:rsidRDefault="003E4879" w14:paraId="62114F8D" w14:textId="77777777">
            <w:pPr>
              <w:spacing w:line="276" w:lineRule="auto"/>
              <w:contextualSpacing/>
              <w:jc w:val="both"/>
              <w:rPr>
                <w:rFonts w:ascii="Arial" w:hAnsi="Arial" w:cs="Arial"/>
                <w:bCs/>
                <w:sz w:val="20"/>
              </w:rPr>
            </w:pPr>
            <w:r w:rsidRPr="00332229">
              <w:rPr>
                <w:rFonts w:ascii="Arial" w:hAnsi="Arial" w:cs="Arial" w:eastAsiaTheme="minorEastAsia"/>
                <w:bCs/>
                <w:sz w:val="20"/>
                <w:lang w:eastAsia="ja-JP"/>
              </w:rPr>
              <w:t>Mobile: 07811 686325</w:t>
            </w:r>
          </w:p>
        </w:tc>
      </w:tr>
      <w:tr w:rsidRPr="00332229" w:rsidR="001543EB" w:rsidTr="00DB43BA" w14:paraId="27C418F2" w14:textId="77777777">
        <w:tc>
          <w:tcPr>
            <w:tcW w:w="5245" w:type="dxa"/>
            <w:shd w:val="clear" w:color="auto" w:fill="auto"/>
          </w:tcPr>
          <w:p w:rsidRPr="00332229" w:rsidR="001543EB" w:rsidP="001543EB" w:rsidRDefault="001543EB" w14:paraId="3D4802CF" w14:textId="77777777">
            <w:pPr>
              <w:spacing w:line="276" w:lineRule="auto"/>
              <w:contextualSpacing/>
              <w:rPr>
                <w:rFonts w:ascii="Arial" w:hAnsi="Arial" w:cs="Arial"/>
                <w:b/>
                <w:sz w:val="20"/>
              </w:rPr>
            </w:pPr>
            <w:r w:rsidRPr="00332229">
              <w:rPr>
                <w:rFonts w:ascii="Arial" w:hAnsi="Arial" w:cs="Arial"/>
                <w:b/>
                <w:sz w:val="20"/>
              </w:rPr>
              <w:t>Provider’s Mental Capacity and Liberty Protection Safeguards Lead</w:t>
            </w:r>
          </w:p>
        </w:tc>
        <w:tc>
          <w:tcPr>
            <w:tcW w:w="4961" w:type="dxa"/>
            <w:shd w:val="clear" w:color="auto" w:fill="auto"/>
          </w:tcPr>
          <w:p w:rsidRPr="00332229" w:rsidR="00E62AE8" w:rsidP="00E62AE8" w:rsidRDefault="00E62AE8" w14:paraId="0EA0875C" w14:textId="77777777">
            <w:pPr>
              <w:rPr>
                <w:rFonts w:ascii="Arial" w:hAnsi="Arial" w:cs="Arial"/>
                <w:bCs/>
                <w:sz w:val="20"/>
              </w:rPr>
            </w:pPr>
            <w:r w:rsidRPr="00332229">
              <w:rPr>
                <w:rFonts w:ascii="Arial" w:hAnsi="Arial" w:cs="Arial"/>
                <w:bCs/>
                <w:sz w:val="20"/>
              </w:rPr>
              <w:t>Dawn Crowther</w:t>
            </w:r>
          </w:p>
          <w:p w:rsidRPr="00332229" w:rsidR="00E62AE8" w:rsidP="00E62AE8" w:rsidRDefault="00E62AE8" w14:paraId="3F7584D3" w14:textId="77777777">
            <w:pPr>
              <w:rPr>
                <w:rFonts w:ascii="Arial" w:hAnsi="Arial" w:cs="Arial"/>
                <w:bCs/>
                <w:sz w:val="20"/>
              </w:rPr>
            </w:pPr>
            <w:r w:rsidRPr="00332229">
              <w:rPr>
                <w:rFonts w:ascii="Arial" w:hAnsi="Arial" w:cs="Arial"/>
                <w:bCs/>
                <w:sz w:val="20"/>
              </w:rPr>
              <w:t>Mental Health Legislation Officer</w:t>
            </w:r>
          </w:p>
          <w:p w:rsidRPr="00332229" w:rsidR="001543EB" w:rsidP="00E62AE8" w:rsidRDefault="00092FCF" w14:paraId="1A757988" w14:textId="77777777">
            <w:pPr>
              <w:spacing w:line="276" w:lineRule="auto"/>
              <w:contextualSpacing/>
              <w:jc w:val="both"/>
              <w:rPr>
                <w:rFonts w:ascii="Arial" w:hAnsi="Arial" w:cs="Arial"/>
                <w:bCs/>
                <w:color w:val="0000FF"/>
                <w:sz w:val="20"/>
                <w:u w:val="single"/>
              </w:rPr>
            </w:pPr>
            <w:hyperlink w:history="1" r:id="rId21">
              <w:r w:rsidRPr="00332229" w:rsidR="00E62AE8">
                <w:rPr>
                  <w:rStyle w:val="Hyperlink"/>
                  <w:rFonts w:ascii="Arial" w:hAnsi="Arial" w:cs="Arial"/>
                  <w:bCs/>
                  <w:sz w:val="20"/>
                </w:rPr>
                <w:t>Dawn.crowther@mpft.nhs.uk</w:t>
              </w:r>
            </w:hyperlink>
          </w:p>
        </w:tc>
      </w:tr>
      <w:tr w:rsidRPr="00332229" w:rsidR="001543EB" w:rsidTr="00DB43BA" w14:paraId="17019B6E" w14:textId="77777777">
        <w:tc>
          <w:tcPr>
            <w:tcW w:w="5245" w:type="dxa"/>
            <w:shd w:val="clear" w:color="auto" w:fill="auto"/>
          </w:tcPr>
          <w:p w:rsidRPr="00332229" w:rsidR="001543EB" w:rsidP="001543EB" w:rsidRDefault="001543EB" w14:paraId="28FDBAC8" w14:textId="77777777">
            <w:pPr>
              <w:spacing w:line="276" w:lineRule="auto"/>
              <w:contextualSpacing/>
              <w:jc w:val="both"/>
              <w:rPr>
                <w:rFonts w:ascii="Arial" w:hAnsi="Arial" w:cs="Arial"/>
                <w:b/>
                <w:sz w:val="20"/>
              </w:rPr>
            </w:pPr>
            <w:r w:rsidRPr="00332229">
              <w:rPr>
                <w:rFonts w:ascii="Arial" w:hAnsi="Arial" w:cs="Arial"/>
                <w:b/>
                <w:sz w:val="20"/>
              </w:rPr>
              <w:t>Provider’s Prevent Lead</w:t>
            </w:r>
          </w:p>
        </w:tc>
        <w:tc>
          <w:tcPr>
            <w:tcW w:w="4961" w:type="dxa"/>
            <w:shd w:val="clear" w:color="auto" w:fill="auto"/>
          </w:tcPr>
          <w:p w:rsidRPr="00332229" w:rsidR="003B7353" w:rsidP="003B7353" w:rsidRDefault="003B7353" w14:paraId="28F34D58"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Liz Lockett</w:t>
            </w:r>
          </w:p>
          <w:p w:rsidRPr="00332229" w:rsidR="003B7353" w:rsidP="003B7353" w:rsidRDefault="003B7353" w14:paraId="18EAF5C6"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Associate Director of Quality and Risk</w:t>
            </w:r>
          </w:p>
          <w:p w:rsidRPr="00332229" w:rsidR="001543EB" w:rsidP="003B7353" w:rsidRDefault="00092FCF" w14:paraId="08E36761" w14:textId="77777777">
            <w:pPr>
              <w:spacing w:line="276" w:lineRule="auto"/>
              <w:contextualSpacing/>
              <w:jc w:val="both"/>
              <w:rPr>
                <w:rFonts w:ascii="Arial" w:hAnsi="Arial" w:cs="Arial"/>
                <w:bCs/>
                <w:sz w:val="20"/>
              </w:rPr>
            </w:pPr>
            <w:hyperlink w:history="1" r:id="rId22">
              <w:r w:rsidRPr="00332229" w:rsidR="003B7353">
                <w:rPr>
                  <w:rStyle w:val="Hyperlink"/>
                  <w:rFonts w:ascii="Arial" w:hAnsi="Arial" w:cs="Arial"/>
                  <w:bCs/>
                  <w:sz w:val="20"/>
                  <w:lang w:eastAsia="ja-JP"/>
                </w:rPr>
                <w:t>Liz.lockett@mpft.nhs.uk</w:t>
              </w:r>
            </w:hyperlink>
          </w:p>
        </w:tc>
      </w:tr>
      <w:tr w:rsidRPr="00332229" w:rsidR="001543EB" w:rsidTr="00DB43BA" w14:paraId="74EDC0C3" w14:textId="77777777">
        <w:tc>
          <w:tcPr>
            <w:tcW w:w="5245" w:type="dxa"/>
            <w:shd w:val="clear" w:color="auto" w:fill="auto"/>
          </w:tcPr>
          <w:p w:rsidRPr="00332229" w:rsidR="001543EB" w:rsidP="001543EB" w:rsidRDefault="001543EB" w14:paraId="33B47E5D" w14:textId="77777777">
            <w:pPr>
              <w:spacing w:line="276" w:lineRule="auto"/>
              <w:contextualSpacing/>
              <w:jc w:val="both"/>
              <w:rPr>
                <w:rFonts w:ascii="Arial" w:hAnsi="Arial" w:cs="Arial"/>
                <w:b/>
                <w:sz w:val="20"/>
              </w:rPr>
            </w:pPr>
            <w:r w:rsidRPr="00332229">
              <w:rPr>
                <w:rFonts w:ascii="Arial" w:hAnsi="Arial" w:cs="Arial"/>
                <w:b/>
                <w:sz w:val="20"/>
              </w:rPr>
              <w:t xml:space="preserve">Provider’s Freedom </w:t>
            </w:r>
            <w:proofErr w:type="gramStart"/>
            <w:r w:rsidRPr="00332229">
              <w:rPr>
                <w:rFonts w:ascii="Arial" w:hAnsi="Arial" w:cs="Arial"/>
                <w:b/>
                <w:sz w:val="20"/>
              </w:rPr>
              <w:t>To</w:t>
            </w:r>
            <w:proofErr w:type="gramEnd"/>
            <w:r w:rsidRPr="00332229">
              <w:rPr>
                <w:rFonts w:ascii="Arial" w:hAnsi="Arial" w:cs="Arial"/>
                <w:b/>
                <w:sz w:val="20"/>
              </w:rPr>
              <w:t xml:space="preserve"> Speak Up Guardian(s)</w:t>
            </w:r>
          </w:p>
        </w:tc>
        <w:tc>
          <w:tcPr>
            <w:tcW w:w="4961" w:type="dxa"/>
            <w:shd w:val="clear" w:color="auto" w:fill="auto"/>
          </w:tcPr>
          <w:p w:rsidRPr="00332229" w:rsidR="006D1D41" w:rsidP="006D1D41" w:rsidRDefault="006D1D41" w14:paraId="2E60807D"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 xml:space="preserve">Kathleen Chambers </w:t>
            </w:r>
          </w:p>
          <w:p w:rsidRPr="00332229" w:rsidR="006D1D41" w:rsidP="006D1D41" w:rsidRDefault="006D1D41" w14:paraId="472E18EC" w14:textId="77777777">
            <w:pPr>
              <w:contextualSpacing/>
              <w:rPr>
                <w:rFonts w:ascii="Arial" w:hAnsi="Arial" w:cs="Arial" w:eastAsiaTheme="minorEastAsia"/>
                <w:bCs/>
                <w:sz w:val="20"/>
                <w:lang w:eastAsia="ja-JP"/>
              </w:rPr>
            </w:pPr>
            <w:r w:rsidRPr="00332229">
              <w:rPr>
                <w:rFonts w:ascii="Arial" w:hAnsi="Arial" w:cs="Arial" w:eastAsiaTheme="minorEastAsia"/>
                <w:bCs/>
                <w:sz w:val="20"/>
                <w:lang w:eastAsia="ja-JP"/>
              </w:rPr>
              <w:t xml:space="preserve">Email: </w:t>
            </w:r>
            <w:hyperlink w:history="1" r:id="rId23">
              <w:r w:rsidRPr="00332229">
                <w:rPr>
                  <w:rStyle w:val="Hyperlink"/>
                  <w:rFonts w:ascii="Arial" w:hAnsi="Arial" w:cs="Arial"/>
                  <w:bCs/>
                  <w:sz w:val="20"/>
                  <w:lang w:eastAsia="ja-JP"/>
                </w:rPr>
                <w:t>Kathleen.chambers@mpft.nhs.uk</w:t>
              </w:r>
            </w:hyperlink>
            <w:r w:rsidRPr="00332229">
              <w:rPr>
                <w:rFonts w:ascii="Arial" w:hAnsi="Arial" w:cs="Arial" w:eastAsiaTheme="minorEastAsia"/>
                <w:bCs/>
                <w:sz w:val="20"/>
                <w:lang w:eastAsia="ja-JP"/>
              </w:rPr>
              <w:t xml:space="preserve"> </w:t>
            </w:r>
          </w:p>
          <w:p w:rsidRPr="00332229" w:rsidR="001543EB" w:rsidP="006D1D41" w:rsidRDefault="006D1D41" w14:paraId="4E7EE396" w14:textId="77777777">
            <w:pPr>
              <w:spacing w:line="276" w:lineRule="auto"/>
              <w:contextualSpacing/>
              <w:jc w:val="both"/>
              <w:rPr>
                <w:rFonts w:ascii="Arial" w:hAnsi="Arial" w:cs="Arial"/>
                <w:bCs/>
                <w:sz w:val="20"/>
              </w:rPr>
            </w:pPr>
            <w:r w:rsidRPr="00332229">
              <w:rPr>
                <w:rFonts w:ascii="Arial" w:hAnsi="Arial" w:cs="Arial" w:eastAsiaTheme="minorEastAsia"/>
                <w:bCs/>
                <w:sz w:val="20"/>
                <w:lang w:eastAsia="ja-JP"/>
              </w:rPr>
              <w:t>Tel: 07976 909 319</w:t>
            </w:r>
          </w:p>
        </w:tc>
      </w:tr>
      <w:tr w:rsidRPr="00332229" w:rsidR="001543EB" w:rsidTr="00DB43BA" w14:paraId="679CF523" w14:textId="77777777">
        <w:tc>
          <w:tcPr>
            <w:tcW w:w="5245" w:type="dxa"/>
            <w:shd w:val="clear" w:color="auto" w:fill="auto"/>
          </w:tcPr>
          <w:p w:rsidRPr="00332229" w:rsidR="001543EB" w:rsidP="001543EB" w:rsidRDefault="001543EB" w14:paraId="6008FFC9" w14:textId="77777777">
            <w:pPr>
              <w:spacing w:line="276" w:lineRule="auto"/>
              <w:contextualSpacing/>
              <w:jc w:val="both"/>
              <w:rPr>
                <w:rFonts w:ascii="Arial" w:hAnsi="Arial" w:cs="Arial"/>
                <w:b/>
                <w:sz w:val="20"/>
              </w:rPr>
            </w:pPr>
            <w:r w:rsidRPr="00332229">
              <w:rPr>
                <w:rFonts w:ascii="Arial" w:hAnsi="Arial" w:cs="Arial"/>
                <w:b/>
                <w:sz w:val="20"/>
              </w:rPr>
              <w:t>Provider’s UEC DoS Contact</w:t>
            </w:r>
          </w:p>
        </w:tc>
        <w:tc>
          <w:tcPr>
            <w:tcW w:w="4961" w:type="dxa"/>
            <w:shd w:val="clear" w:color="auto" w:fill="auto"/>
          </w:tcPr>
          <w:p w:rsidRPr="00332229" w:rsidR="000113EC" w:rsidP="000113EC" w:rsidRDefault="000113EC" w14:paraId="5449A11A" w14:textId="77777777">
            <w:pPr>
              <w:spacing w:line="276" w:lineRule="auto"/>
              <w:contextualSpacing/>
              <w:rPr>
                <w:rFonts w:ascii="Arial" w:hAnsi="Arial" w:cs="Arial"/>
                <w:bCs/>
                <w:sz w:val="20"/>
              </w:rPr>
            </w:pPr>
            <w:r w:rsidRPr="00332229">
              <w:rPr>
                <w:rFonts w:ascii="Arial" w:hAnsi="Arial" w:cs="Arial"/>
                <w:bCs/>
                <w:sz w:val="20"/>
              </w:rPr>
              <w:t>Alison Bussey</w:t>
            </w:r>
          </w:p>
          <w:p w:rsidRPr="00332229" w:rsidR="000113EC" w:rsidP="000113EC" w:rsidRDefault="000113EC" w14:paraId="27B64F8B" w14:textId="77777777">
            <w:pPr>
              <w:spacing w:line="276" w:lineRule="auto"/>
              <w:contextualSpacing/>
              <w:rPr>
                <w:rFonts w:ascii="Arial" w:hAnsi="Arial" w:cs="Arial"/>
                <w:bCs/>
                <w:sz w:val="20"/>
              </w:rPr>
            </w:pPr>
            <w:r w:rsidRPr="00332229">
              <w:rPr>
                <w:rFonts w:ascii="Arial" w:hAnsi="Arial" w:cs="Arial"/>
                <w:bCs/>
                <w:sz w:val="20"/>
              </w:rPr>
              <w:t>Director of Nursing and Chief Operating Officer</w:t>
            </w:r>
          </w:p>
          <w:p w:rsidRPr="00332229" w:rsidR="000113EC" w:rsidP="000113EC" w:rsidRDefault="000113EC" w14:paraId="18164CF5" w14:textId="77777777">
            <w:pPr>
              <w:spacing w:line="276" w:lineRule="auto"/>
              <w:contextualSpacing/>
              <w:rPr>
                <w:rFonts w:ascii="Arial" w:hAnsi="Arial" w:cs="Arial"/>
                <w:bCs/>
                <w:sz w:val="20"/>
              </w:rPr>
            </w:pPr>
            <w:r w:rsidRPr="00332229">
              <w:rPr>
                <w:rFonts w:ascii="Arial" w:hAnsi="Arial" w:cs="Arial"/>
                <w:bCs/>
                <w:sz w:val="20"/>
              </w:rPr>
              <w:t>Email: Alison.Bussey@mpft.nhs.uk</w:t>
            </w:r>
          </w:p>
          <w:p w:rsidRPr="00332229" w:rsidR="001543EB" w:rsidP="000113EC" w:rsidRDefault="000113EC" w14:paraId="2A931518" w14:textId="77777777">
            <w:pPr>
              <w:spacing w:line="276" w:lineRule="auto"/>
              <w:contextualSpacing/>
              <w:jc w:val="both"/>
              <w:rPr>
                <w:rFonts w:ascii="Arial" w:hAnsi="Arial" w:cs="Arial"/>
                <w:bCs/>
                <w:sz w:val="20"/>
              </w:rPr>
            </w:pPr>
            <w:r w:rsidRPr="00332229">
              <w:rPr>
                <w:rFonts w:ascii="Arial" w:hAnsi="Arial" w:cs="Arial"/>
                <w:bCs/>
                <w:sz w:val="20"/>
              </w:rPr>
              <w:t>Tel: 0300 790 7000</w:t>
            </w:r>
          </w:p>
        </w:tc>
      </w:tr>
      <w:tr w:rsidRPr="00332229" w:rsidR="00F30605" w:rsidTr="00DB43BA" w14:paraId="1ABA2750" w14:textId="77777777">
        <w:tc>
          <w:tcPr>
            <w:tcW w:w="5245" w:type="dxa"/>
            <w:shd w:val="clear" w:color="auto" w:fill="auto"/>
          </w:tcPr>
          <w:p w:rsidRPr="00332229" w:rsidR="00F30605" w:rsidP="00F30605" w:rsidRDefault="00F30605" w14:paraId="0B751B22" w14:textId="77777777">
            <w:pPr>
              <w:spacing w:line="276" w:lineRule="auto"/>
              <w:contextualSpacing/>
              <w:jc w:val="both"/>
              <w:rPr>
                <w:rFonts w:ascii="Arial" w:hAnsi="Arial" w:cs="Arial"/>
                <w:b/>
                <w:sz w:val="20"/>
              </w:rPr>
            </w:pPr>
            <w:r w:rsidRPr="00332229">
              <w:rPr>
                <w:rFonts w:ascii="Arial" w:hAnsi="Arial" w:cs="Arial"/>
                <w:b/>
                <w:sz w:val="20"/>
              </w:rPr>
              <w:t>Commissioners’ UEC DoS Leads</w:t>
            </w:r>
          </w:p>
        </w:tc>
        <w:tc>
          <w:tcPr>
            <w:tcW w:w="4961" w:type="dxa"/>
            <w:shd w:val="clear" w:color="auto" w:fill="auto"/>
          </w:tcPr>
          <w:p w:rsidRPr="00332229" w:rsidR="00F30605" w:rsidP="00F30605" w:rsidRDefault="00F30605" w14:paraId="269E8B8B" w14:textId="77777777">
            <w:pPr>
              <w:spacing w:line="276" w:lineRule="auto"/>
              <w:rPr>
                <w:rFonts w:ascii="Arial" w:hAnsi="Arial" w:cs="Arial"/>
                <w:bCs/>
                <w:sz w:val="20"/>
              </w:rPr>
            </w:pPr>
            <w:r w:rsidRPr="00332229">
              <w:rPr>
                <w:rFonts w:ascii="Arial" w:hAnsi="Arial" w:cs="Arial"/>
                <w:bCs/>
                <w:sz w:val="20"/>
              </w:rPr>
              <w:t>6 Staffordshire CCGs:</w:t>
            </w:r>
          </w:p>
          <w:p w:rsidRPr="00332229" w:rsidR="00F30605" w:rsidP="00F30605" w:rsidRDefault="00F30605" w14:paraId="2B5C2312" w14:textId="77777777">
            <w:pPr>
              <w:rPr>
                <w:rFonts w:ascii="Arial" w:hAnsi="Arial" w:cs="Arial"/>
                <w:bCs/>
                <w:sz w:val="20"/>
              </w:rPr>
            </w:pPr>
            <w:r w:rsidRPr="00332229">
              <w:rPr>
                <w:rFonts w:ascii="Arial" w:hAnsi="Arial" w:cs="Arial"/>
                <w:bCs/>
                <w:sz w:val="20"/>
              </w:rPr>
              <w:t>Richard Topping</w:t>
            </w:r>
          </w:p>
          <w:p w:rsidRPr="00332229" w:rsidR="00F30605" w:rsidP="00F30605" w:rsidRDefault="00F30605" w14:paraId="08BA3FA3" w14:textId="77777777">
            <w:pPr>
              <w:rPr>
                <w:rFonts w:ascii="Arial" w:hAnsi="Arial" w:cs="Arial"/>
                <w:bCs/>
                <w:sz w:val="20"/>
              </w:rPr>
            </w:pPr>
            <w:r w:rsidRPr="00332229">
              <w:rPr>
                <w:rFonts w:ascii="Arial" w:hAnsi="Arial" w:cs="Arial"/>
                <w:bCs/>
                <w:sz w:val="20"/>
              </w:rPr>
              <w:t>Directory of Services Lead – Staffordshire</w:t>
            </w:r>
          </w:p>
          <w:p w:rsidRPr="00332229" w:rsidR="00F30605" w:rsidP="00F30605" w:rsidRDefault="00F30605" w14:paraId="6C27F860" w14:textId="77777777">
            <w:pPr>
              <w:rPr>
                <w:rFonts w:ascii="Arial" w:hAnsi="Arial" w:cs="Arial"/>
                <w:bCs/>
                <w:sz w:val="20"/>
              </w:rPr>
            </w:pPr>
            <w:r w:rsidRPr="00332229">
              <w:rPr>
                <w:rFonts w:ascii="Arial" w:hAnsi="Arial" w:cs="Arial"/>
                <w:bCs/>
                <w:sz w:val="20"/>
              </w:rPr>
              <w:t>West Midlands Ambulance Service NHS Foundation Trust</w:t>
            </w:r>
          </w:p>
          <w:p w:rsidRPr="00332229" w:rsidR="00F30605" w:rsidP="00F30605" w:rsidRDefault="00F30605" w14:paraId="54706280" w14:textId="77777777">
            <w:pPr>
              <w:rPr>
                <w:rFonts w:ascii="Arial" w:hAnsi="Arial" w:cs="Arial"/>
                <w:bCs/>
                <w:sz w:val="20"/>
              </w:rPr>
            </w:pPr>
            <w:r w:rsidRPr="00332229">
              <w:rPr>
                <w:rFonts w:ascii="Arial" w:hAnsi="Arial" w:cs="Arial"/>
                <w:bCs/>
                <w:sz w:val="20"/>
              </w:rPr>
              <w:t>Email:</w:t>
            </w:r>
            <w:r w:rsidRPr="00332229">
              <w:rPr>
                <w:rFonts w:ascii="Arial" w:hAnsi="Arial" w:cs="Arial"/>
                <w:bCs/>
                <w:color w:val="1F497D"/>
                <w:sz w:val="20"/>
              </w:rPr>
              <w:t xml:space="preserve"> </w:t>
            </w:r>
            <w:hyperlink w:history="1" r:id="rId24">
              <w:r w:rsidRPr="00332229">
                <w:rPr>
                  <w:rStyle w:val="Hyperlink"/>
                  <w:rFonts w:ascii="Arial" w:hAnsi="Arial" w:cs="Arial"/>
                  <w:bCs/>
                  <w:sz w:val="20"/>
                </w:rPr>
                <w:t>richard.topping@wmas.nhs.uk</w:t>
              </w:r>
            </w:hyperlink>
          </w:p>
          <w:p w:rsidRPr="00332229" w:rsidR="00F30605" w:rsidP="00F30605" w:rsidRDefault="00F30605" w14:paraId="767FAA6E" w14:textId="77777777">
            <w:pPr>
              <w:spacing w:line="276" w:lineRule="auto"/>
              <w:contextualSpacing/>
              <w:jc w:val="both"/>
              <w:rPr>
                <w:rFonts w:ascii="Arial" w:hAnsi="Arial" w:cs="Arial"/>
                <w:bCs/>
                <w:sz w:val="20"/>
              </w:rPr>
            </w:pPr>
            <w:r w:rsidRPr="00332229">
              <w:rPr>
                <w:rFonts w:ascii="Arial" w:hAnsi="Arial" w:cs="Arial"/>
                <w:bCs/>
                <w:sz w:val="20"/>
              </w:rPr>
              <w:t>Tel: 07919 627 184</w:t>
            </w:r>
          </w:p>
        </w:tc>
      </w:tr>
      <w:tr w:rsidRPr="00332229" w:rsidR="00F30605" w:rsidTr="00DB43BA" w14:paraId="236BF4F1" w14:textId="77777777">
        <w:tc>
          <w:tcPr>
            <w:tcW w:w="10206" w:type="dxa"/>
            <w:gridSpan w:val="2"/>
            <w:shd w:val="clear" w:color="auto" w:fill="A6A6A6" w:themeFill="background1" w:themeFillShade="A6"/>
          </w:tcPr>
          <w:p w:rsidRPr="00332229" w:rsidR="00F30605" w:rsidP="00F30605" w:rsidRDefault="00F30605" w14:paraId="7282EA85" w14:textId="77777777">
            <w:pPr>
              <w:spacing w:after="200" w:line="276" w:lineRule="auto"/>
              <w:contextualSpacing/>
              <w:jc w:val="both"/>
              <w:rPr>
                <w:rFonts w:ascii="Arial" w:hAnsi="Arial" w:cs="Arial"/>
                <w:b/>
                <w:sz w:val="20"/>
              </w:rPr>
            </w:pPr>
            <w:r w:rsidRPr="00332229">
              <w:rPr>
                <w:rFonts w:ascii="Arial" w:hAnsi="Arial" w:cs="Arial"/>
                <w:sz w:val="20"/>
              </w:rPr>
              <w:br w:type="page"/>
            </w:r>
            <w:r w:rsidRPr="00332229">
              <w:rPr>
                <w:rFonts w:ascii="Arial" w:hAnsi="Arial" w:cs="Arial"/>
                <w:b/>
                <w:sz w:val="28"/>
                <w:szCs w:val="28"/>
              </w:rPr>
              <w:t>CONTRACT MANAGEMENT</w:t>
            </w:r>
          </w:p>
        </w:tc>
      </w:tr>
      <w:tr w:rsidRPr="00332229" w:rsidR="00F30605" w:rsidTr="00DB43BA" w14:paraId="547C7AE7" w14:textId="77777777">
        <w:tc>
          <w:tcPr>
            <w:tcW w:w="5245" w:type="dxa"/>
          </w:tcPr>
          <w:p w:rsidRPr="00332229" w:rsidR="00F30605" w:rsidP="00F30605" w:rsidRDefault="00F30605" w14:paraId="7FA08881" w14:textId="77777777">
            <w:pPr>
              <w:spacing w:after="200" w:line="276" w:lineRule="auto"/>
              <w:contextualSpacing/>
              <w:jc w:val="both"/>
              <w:rPr>
                <w:rFonts w:ascii="Arial" w:hAnsi="Arial" w:cs="Arial"/>
                <w:b/>
                <w:sz w:val="20"/>
              </w:rPr>
            </w:pPr>
            <w:r w:rsidRPr="00332229">
              <w:rPr>
                <w:rFonts w:ascii="Arial" w:hAnsi="Arial" w:cs="Arial"/>
                <w:b/>
                <w:sz w:val="20"/>
              </w:rPr>
              <w:t>Addresses for service of Notices</w:t>
            </w:r>
          </w:p>
        </w:tc>
        <w:tc>
          <w:tcPr>
            <w:tcW w:w="4961" w:type="dxa"/>
          </w:tcPr>
          <w:p w:rsidRPr="00332229" w:rsidR="00826314" w:rsidP="00826314" w:rsidRDefault="00826314" w14:paraId="4CA1BD97" w14:textId="77777777">
            <w:pPr>
              <w:spacing w:after="200" w:line="276" w:lineRule="auto"/>
              <w:contextualSpacing/>
              <w:rPr>
                <w:rFonts w:ascii="Arial" w:hAnsi="Arial" w:cs="Arial"/>
                <w:bCs/>
                <w:sz w:val="20"/>
              </w:rPr>
            </w:pPr>
            <w:r w:rsidRPr="00332229">
              <w:rPr>
                <w:rFonts w:ascii="Arial" w:hAnsi="Arial" w:cs="Arial"/>
                <w:bCs/>
                <w:sz w:val="20"/>
              </w:rPr>
              <w:t xml:space="preserve">Co-ordinating Commissioner &amp; all Staffordshire CCGs:  </w:t>
            </w:r>
          </w:p>
          <w:p w:rsidRPr="00332229" w:rsidR="00826314" w:rsidP="00826314" w:rsidRDefault="00E36813" w14:paraId="73F32617" w14:textId="77777777">
            <w:pPr>
              <w:spacing w:after="200" w:line="276" w:lineRule="auto"/>
              <w:contextualSpacing/>
              <w:rPr>
                <w:rFonts w:ascii="Arial" w:hAnsi="Arial" w:cs="Arial"/>
                <w:bCs/>
                <w:sz w:val="20"/>
              </w:rPr>
            </w:pPr>
            <w:r w:rsidRPr="00332229">
              <w:rPr>
                <w:rFonts w:ascii="Arial" w:hAnsi="Arial" w:cs="Arial"/>
                <w:bCs/>
                <w:sz w:val="20"/>
              </w:rPr>
              <w:t>Craig Porter</w:t>
            </w:r>
          </w:p>
          <w:p w:rsidRPr="00332229" w:rsidR="00826314" w:rsidP="00826314" w:rsidRDefault="00826314" w14:paraId="52093132" w14:textId="77777777">
            <w:pPr>
              <w:spacing w:after="200" w:line="276" w:lineRule="auto"/>
              <w:contextualSpacing/>
              <w:rPr>
                <w:rFonts w:ascii="Arial" w:hAnsi="Arial" w:cs="Arial"/>
                <w:bCs/>
                <w:sz w:val="20"/>
              </w:rPr>
            </w:pPr>
            <w:r w:rsidRPr="00332229">
              <w:rPr>
                <w:rFonts w:ascii="Arial" w:hAnsi="Arial" w:cs="Arial"/>
                <w:bCs/>
                <w:sz w:val="20"/>
              </w:rPr>
              <w:t>Number 2, Staffordshire Place, Stafford   ST16 2LP</w:t>
            </w:r>
          </w:p>
          <w:p w:rsidRPr="00332229" w:rsidR="00826314" w:rsidP="00826314" w:rsidRDefault="00092FCF" w14:paraId="45B13A48" w14:textId="77777777">
            <w:pPr>
              <w:spacing w:after="200" w:line="276" w:lineRule="auto"/>
              <w:contextualSpacing/>
              <w:rPr>
                <w:rFonts w:ascii="Arial" w:hAnsi="Arial" w:cs="Arial"/>
                <w:bCs/>
                <w:color w:val="0000FF"/>
                <w:sz w:val="20"/>
                <w:u w:val="single"/>
              </w:rPr>
            </w:pPr>
            <w:hyperlink w:history="1" r:id="rId25">
              <w:r w:rsidRPr="00332229" w:rsidR="00826314">
                <w:rPr>
                  <w:rStyle w:val="Hyperlink"/>
                  <w:rFonts w:ascii="Arial" w:hAnsi="Arial" w:cs="Arial"/>
                  <w:bCs/>
                  <w:sz w:val="20"/>
                </w:rPr>
                <w:t>Marcus.Warnes@northstaffsccg.nhs.uk</w:t>
              </w:r>
            </w:hyperlink>
          </w:p>
          <w:p w:rsidRPr="00332229" w:rsidR="00826314" w:rsidP="00826314" w:rsidRDefault="00826314" w14:paraId="3B15C44F" w14:textId="77777777">
            <w:pPr>
              <w:spacing w:after="200" w:line="276" w:lineRule="auto"/>
              <w:contextualSpacing/>
              <w:rPr>
                <w:rFonts w:ascii="Arial" w:hAnsi="Arial" w:cs="Arial"/>
                <w:bCs/>
                <w:sz w:val="20"/>
              </w:rPr>
            </w:pPr>
            <w:r w:rsidRPr="00332229">
              <w:rPr>
                <w:rFonts w:ascii="Arial" w:hAnsi="Arial" w:cs="Arial"/>
                <w:bCs/>
                <w:sz w:val="20"/>
              </w:rPr>
              <w:t xml:space="preserve">cc. </w:t>
            </w:r>
            <w:hyperlink w:history="1" r:id="rId26">
              <w:r w:rsidRPr="00332229">
                <w:rPr>
                  <w:rStyle w:val="Hyperlink"/>
                  <w:rFonts w:ascii="Arial" w:hAnsi="Arial" w:cs="Arial"/>
                  <w:bCs/>
                  <w:sz w:val="20"/>
                </w:rPr>
                <w:t>MLCSU.CMT@nhs.net</w:t>
              </w:r>
            </w:hyperlink>
            <w:r w:rsidRPr="00332229">
              <w:rPr>
                <w:rFonts w:ascii="Arial" w:hAnsi="Arial" w:cs="Arial"/>
                <w:bCs/>
                <w:sz w:val="20"/>
              </w:rPr>
              <w:t xml:space="preserve"> for all contract notices</w:t>
            </w:r>
          </w:p>
          <w:p w:rsidR="00EE154D" w:rsidP="00826314" w:rsidRDefault="00EE154D" w14:paraId="5ACB8F93" w14:textId="77777777">
            <w:pPr>
              <w:rPr>
                <w:rFonts w:ascii="Arial" w:hAnsi="Arial" w:cs="Arial"/>
                <w:bCs/>
                <w:sz w:val="20"/>
                <w:lang w:eastAsia="ja-JP"/>
              </w:rPr>
            </w:pPr>
          </w:p>
          <w:p w:rsidR="003E12D0" w:rsidP="00826314" w:rsidRDefault="00826314" w14:paraId="73348635" w14:textId="77777777">
            <w:pPr>
              <w:rPr>
                <w:rFonts w:ascii="Arial" w:hAnsi="Arial" w:cs="Arial"/>
                <w:bCs/>
                <w:sz w:val="20"/>
                <w:lang w:eastAsia="ja-JP"/>
              </w:rPr>
            </w:pPr>
            <w:r w:rsidRPr="00332229">
              <w:rPr>
                <w:rFonts w:ascii="Arial" w:hAnsi="Arial" w:cs="Arial"/>
                <w:bCs/>
                <w:sz w:val="20"/>
                <w:lang w:eastAsia="ja-JP"/>
              </w:rPr>
              <w:t>Provider:</w:t>
            </w:r>
          </w:p>
          <w:p w:rsidRPr="00332229" w:rsidR="00826314" w:rsidP="00826314" w:rsidRDefault="00234DCA" w14:paraId="4D18D09B" w14:textId="7E2882F2">
            <w:pPr>
              <w:rPr>
                <w:rFonts w:ascii="Arial" w:hAnsi="Arial" w:cs="Arial"/>
                <w:bCs/>
                <w:sz w:val="20"/>
              </w:rPr>
            </w:pPr>
            <w:r>
              <w:rPr>
                <w:rFonts w:ascii="Arial" w:hAnsi="Arial" w:cs="Arial"/>
                <w:bCs/>
                <w:sz w:val="20"/>
              </w:rPr>
              <w:t>Cath Vousden</w:t>
            </w:r>
          </w:p>
          <w:p w:rsidR="00826314" w:rsidP="00826314" w:rsidRDefault="00826314" w14:paraId="4C07B634" w14:textId="49560AD2">
            <w:pPr>
              <w:rPr>
                <w:rFonts w:ascii="Arial" w:hAnsi="Arial" w:cs="Arial"/>
                <w:bCs/>
                <w:sz w:val="20"/>
              </w:rPr>
            </w:pPr>
            <w:r w:rsidRPr="00332229">
              <w:rPr>
                <w:rFonts w:ascii="Arial" w:hAnsi="Arial" w:cs="Arial"/>
                <w:bCs/>
                <w:sz w:val="20"/>
              </w:rPr>
              <w:t>Senior Contract Manager</w:t>
            </w:r>
          </w:p>
          <w:p w:rsidRPr="00332229" w:rsidR="00A97B02" w:rsidP="00826314" w:rsidRDefault="00A97B02" w14:paraId="04E9FBA0" w14:textId="11876567">
            <w:pPr>
              <w:rPr>
                <w:rFonts w:ascii="Arial" w:hAnsi="Arial" w:cs="Arial"/>
                <w:bCs/>
                <w:sz w:val="20"/>
                <w:lang w:val="en-GB"/>
              </w:rPr>
            </w:pPr>
            <w:proofErr w:type="spellStart"/>
            <w:r w:rsidRPr="00A97B02">
              <w:rPr>
                <w:rFonts w:ascii="Arial" w:hAnsi="Arial" w:cs="Arial"/>
                <w:bCs/>
                <w:sz w:val="20"/>
                <w:lang w:val="en-GB"/>
              </w:rPr>
              <w:t>Childrens</w:t>
            </w:r>
            <w:proofErr w:type="spellEnd"/>
            <w:r w:rsidRPr="00A97B02">
              <w:rPr>
                <w:rFonts w:ascii="Arial" w:hAnsi="Arial" w:cs="Arial"/>
                <w:bCs/>
                <w:sz w:val="20"/>
                <w:lang w:val="en-GB"/>
              </w:rPr>
              <w:t xml:space="preserve"> and Families Care Group</w:t>
            </w:r>
          </w:p>
          <w:p w:rsidRPr="00332229" w:rsidR="00826314" w:rsidP="00826314" w:rsidRDefault="00826314" w14:paraId="5EE5D84F" w14:textId="77777777">
            <w:pPr>
              <w:rPr>
                <w:rFonts w:ascii="Arial" w:hAnsi="Arial" w:cs="Arial"/>
                <w:bCs/>
                <w:sz w:val="20"/>
              </w:rPr>
            </w:pPr>
            <w:r w:rsidRPr="00332229">
              <w:rPr>
                <w:rFonts w:ascii="Arial" w:hAnsi="Arial" w:cs="Arial"/>
                <w:bCs/>
                <w:sz w:val="20"/>
              </w:rPr>
              <w:t>Address:</w:t>
            </w:r>
          </w:p>
          <w:p w:rsidRPr="00332229" w:rsidR="00826314" w:rsidP="00826314" w:rsidRDefault="00826314" w14:paraId="32A82C5C" w14:textId="77777777">
            <w:pPr>
              <w:rPr>
                <w:rFonts w:ascii="Arial" w:hAnsi="Arial" w:cs="Arial"/>
                <w:bCs/>
                <w:sz w:val="20"/>
              </w:rPr>
            </w:pPr>
            <w:r w:rsidRPr="00332229">
              <w:rPr>
                <w:rFonts w:ascii="Arial" w:hAnsi="Arial" w:cs="Arial"/>
                <w:bCs/>
                <w:sz w:val="20"/>
              </w:rPr>
              <w:t>Midlands Partnership NHS Foundation Trust</w:t>
            </w:r>
          </w:p>
          <w:p w:rsidRPr="00332229" w:rsidR="00826314" w:rsidP="00826314" w:rsidRDefault="00826314" w14:paraId="78BAA135" w14:textId="77777777">
            <w:pPr>
              <w:rPr>
                <w:rFonts w:ascii="Arial" w:hAnsi="Arial" w:cs="Arial"/>
                <w:bCs/>
                <w:color w:val="000000"/>
                <w:sz w:val="20"/>
              </w:rPr>
            </w:pPr>
            <w:r w:rsidRPr="00332229">
              <w:rPr>
                <w:rFonts w:ascii="Arial" w:hAnsi="Arial" w:cs="Arial"/>
                <w:bCs/>
                <w:color w:val="000000"/>
                <w:sz w:val="20"/>
              </w:rPr>
              <w:t>Mellor House</w:t>
            </w:r>
          </w:p>
          <w:p w:rsidRPr="00332229" w:rsidR="00826314" w:rsidP="00826314" w:rsidRDefault="00826314" w14:paraId="2AC75BA7" w14:textId="77777777">
            <w:pPr>
              <w:rPr>
                <w:rFonts w:ascii="Arial" w:hAnsi="Arial" w:cs="Arial"/>
                <w:bCs/>
                <w:color w:val="000000"/>
                <w:sz w:val="20"/>
              </w:rPr>
            </w:pPr>
            <w:r w:rsidRPr="00332229">
              <w:rPr>
                <w:rFonts w:ascii="Arial" w:hAnsi="Arial" w:cs="Arial"/>
                <w:bCs/>
                <w:color w:val="000000"/>
                <w:sz w:val="20"/>
              </w:rPr>
              <w:t>Corporation Street</w:t>
            </w:r>
          </w:p>
          <w:p w:rsidRPr="00332229" w:rsidR="00826314" w:rsidP="00826314" w:rsidRDefault="00826314" w14:paraId="3D13D0A3" w14:textId="77777777">
            <w:pPr>
              <w:rPr>
                <w:rFonts w:ascii="Arial" w:hAnsi="Arial" w:cs="Arial"/>
                <w:bCs/>
                <w:color w:val="000000"/>
                <w:sz w:val="20"/>
              </w:rPr>
            </w:pPr>
            <w:r w:rsidRPr="00332229">
              <w:rPr>
                <w:rFonts w:ascii="Arial" w:hAnsi="Arial" w:cs="Arial"/>
                <w:bCs/>
                <w:color w:val="000000"/>
                <w:sz w:val="20"/>
              </w:rPr>
              <w:t>Stafford</w:t>
            </w:r>
          </w:p>
          <w:p w:rsidRPr="00332229" w:rsidR="00826314" w:rsidP="00826314" w:rsidRDefault="00826314" w14:paraId="3C37D52E" w14:textId="77777777">
            <w:pPr>
              <w:rPr>
                <w:rFonts w:ascii="Arial" w:hAnsi="Arial" w:cs="Arial"/>
                <w:bCs/>
                <w:color w:val="000000"/>
                <w:sz w:val="20"/>
              </w:rPr>
            </w:pPr>
            <w:r w:rsidRPr="00332229">
              <w:rPr>
                <w:rFonts w:ascii="Arial" w:hAnsi="Arial" w:cs="Arial"/>
                <w:bCs/>
                <w:color w:val="000000"/>
                <w:sz w:val="20"/>
              </w:rPr>
              <w:t>ST16 3SR</w:t>
            </w:r>
          </w:p>
          <w:p w:rsidRPr="00332229" w:rsidR="00826314" w:rsidP="00826314" w:rsidRDefault="00826314" w14:paraId="44FA28FE" w14:textId="77777777">
            <w:pPr>
              <w:spacing w:after="200" w:line="276" w:lineRule="auto"/>
              <w:contextualSpacing/>
              <w:rPr>
                <w:rFonts w:ascii="Arial" w:hAnsi="Arial" w:cs="Arial"/>
                <w:bCs/>
                <w:color w:val="000000"/>
                <w:sz w:val="20"/>
                <w:lang w:val="fr-FR"/>
              </w:rPr>
            </w:pPr>
          </w:p>
          <w:p w:rsidRPr="00332229" w:rsidR="00F30605" w:rsidP="00826314" w:rsidRDefault="00826314" w14:paraId="395D89CE" w14:textId="19655274">
            <w:pPr>
              <w:spacing w:after="200" w:line="276" w:lineRule="auto"/>
              <w:contextualSpacing/>
              <w:rPr>
                <w:rFonts w:ascii="Arial" w:hAnsi="Arial" w:cs="Arial"/>
                <w:bCs/>
                <w:sz w:val="20"/>
              </w:rPr>
            </w:pPr>
            <w:proofErr w:type="gramStart"/>
            <w:r w:rsidRPr="00332229">
              <w:rPr>
                <w:rFonts w:ascii="Arial" w:hAnsi="Arial" w:cs="Arial"/>
                <w:bCs/>
                <w:color w:val="000000"/>
                <w:sz w:val="20"/>
                <w:lang w:val="fr-FR"/>
              </w:rPr>
              <w:t>E:</w:t>
            </w:r>
            <w:proofErr w:type="gramEnd"/>
            <w:r w:rsidRPr="003E12D0">
              <w:rPr>
                <w:rFonts w:ascii="Arial" w:hAnsi="Arial" w:cs="Arial"/>
                <w:bCs/>
                <w:color w:val="000000"/>
                <w:sz w:val="16"/>
                <w:szCs w:val="16"/>
                <w:lang w:val="fr-FR"/>
              </w:rPr>
              <w:t xml:space="preserve"> </w:t>
            </w:r>
            <w:hyperlink w:history="1" r:id="rId27">
              <w:r w:rsidRPr="003E12D0" w:rsidR="00A97B02">
                <w:rPr>
                  <w:rStyle w:val="Hyperlink"/>
                  <w:rFonts w:ascii="Arial" w:hAnsi="Arial" w:cs="Arial"/>
                  <w:sz w:val="20"/>
                  <w:szCs w:val="16"/>
                </w:rPr>
                <w:t>cath.vousden@mpft.nhs.uk</w:t>
              </w:r>
            </w:hyperlink>
            <w:r w:rsidR="00A97B02">
              <w:t xml:space="preserve"> </w:t>
            </w:r>
            <w:r w:rsidRPr="00A97B02" w:rsidR="00A97B02">
              <w:t xml:space="preserve"> </w:t>
            </w:r>
            <w:r w:rsidRPr="00332229">
              <w:rPr>
                <w:rFonts w:ascii="Arial" w:hAnsi="Arial" w:cs="Arial"/>
                <w:bCs/>
                <w:sz w:val="20"/>
              </w:rPr>
              <w:t>cc.</w:t>
            </w:r>
            <w:hyperlink w:history="1" r:id="rId28">
              <w:r w:rsidRPr="00332229">
                <w:rPr>
                  <w:rStyle w:val="Hyperlink"/>
                  <w:rFonts w:ascii="Arial" w:hAnsi="Arial" w:cs="Arial"/>
                  <w:bCs/>
                  <w:sz w:val="20"/>
                </w:rPr>
                <w:t>contracts.team@mpft.nhs.uk</w:t>
              </w:r>
            </w:hyperlink>
            <w:r w:rsidRPr="00332229">
              <w:rPr>
                <w:rFonts w:ascii="Arial" w:hAnsi="Arial" w:cs="Arial"/>
                <w:bCs/>
                <w:sz w:val="20"/>
              </w:rPr>
              <w:t xml:space="preserve"> for all contract notices</w:t>
            </w:r>
          </w:p>
        </w:tc>
      </w:tr>
      <w:tr w:rsidRPr="00332229" w:rsidR="00F30605" w:rsidTr="00DB43BA" w14:paraId="765A4079" w14:textId="77777777">
        <w:tc>
          <w:tcPr>
            <w:tcW w:w="5245" w:type="dxa"/>
          </w:tcPr>
          <w:p w:rsidRPr="00332229" w:rsidR="00F30605" w:rsidP="00F30605" w:rsidRDefault="00F30605" w14:paraId="4683CC4E" w14:textId="77777777">
            <w:pPr>
              <w:spacing w:after="200" w:line="276" w:lineRule="auto"/>
              <w:contextualSpacing/>
              <w:jc w:val="both"/>
              <w:rPr>
                <w:rFonts w:ascii="Arial" w:hAnsi="Arial" w:cs="Arial"/>
                <w:b/>
                <w:sz w:val="20"/>
              </w:rPr>
            </w:pPr>
            <w:r w:rsidRPr="00332229">
              <w:rPr>
                <w:rFonts w:ascii="Arial" w:hAnsi="Arial" w:cs="Arial"/>
                <w:b/>
                <w:sz w:val="20"/>
              </w:rPr>
              <w:t>Frequency of Review Meetings</w:t>
            </w:r>
          </w:p>
        </w:tc>
        <w:tc>
          <w:tcPr>
            <w:tcW w:w="4961" w:type="dxa"/>
          </w:tcPr>
          <w:p w:rsidRPr="00332229" w:rsidR="00F30605" w:rsidP="007F1C8B" w:rsidRDefault="00F30605" w14:paraId="4941A4C0" w14:textId="77777777">
            <w:pPr>
              <w:spacing w:after="200" w:line="276" w:lineRule="auto"/>
              <w:contextualSpacing/>
              <w:jc w:val="both"/>
              <w:rPr>
                <w:rFonts w:ascii="Arial" w:hAnsi="Arial" w:cs="Arial"/>
                <w:bCs/>
                <w:sz w:val="20"/>
              </w:rPr>
            </w:pPr>
            <w:r w:rsidRPr="00332229">
              <w:rPr>
                <w:rFonts w:ascii="Arial" w:hAnsi="Arial" w:cs="Arial"/>
                <w:bCs/>
                <w:sz w:val="20"/>
              </w:rPr>
              <w:t>Monthly</w:t>
            </w:r>
          </w:p>
        </w:tc>
      </w:tr>
      <w:tr w:rsidRPr="00332229" w:rsidR="00F30605" w:rsidTr="00DB43BA" w14:paraId="6D38AECD" w14:textId="77777777">
        <w:tc>
          <w:tcPr>
            <w:tcW w:w="5245" w:type="dxa"/>
          </w:tcPr>
          <w:p w:rsidRPr="00332229" w:rsidR="00F30605" w:rsidP="00F30605" w:rsidRDefault="00F30605" w14:paraId="7F686348" w14:textId="77777777">
            <w:pPr>
              <w:spacing w:after="200" w:line="276" w:lineRule="auto"/>
              <w:contextualSpacing/>
              <w:jc w:val="both"/>
              <w:rPr>
                <w:rFonts w:ascii="Arial" w:hAnsi="Arial" w:cs="Arial"/>
                <w:b/>
                <w:sz w:val="20"/>
              </w:rPr>
            </w:pPr>
            <w:r w:rsidRPr="00332229">
              <w:rPr>
                <w:rFonts w:ascii="Arial" w:hAnsi="Arial" w:cs="Arial"/>
                <w:b/>
                <w:sz w:val="20"/>
              </w:rPr>
              <w:t>Commissioner Representative(s)</w:t>
            </w:r>
          </w:p>
        </w:tc>
        <w:tc>
          <w:tcPr>
            <w:tcW w:w="4961" w:type="dxa"/>
          </w:tcPr>
          <w:p w:rsidRPr="00332229" w:rsidR="006E65F6" w:rsidP="001C593F" w:rsidRDefault="006E65F6" w14:paraId="62B5AEC6" w14:textId="77777777">
            <w:pPr>
              <w:rPr>
                <w:rFonts w:ascii="Arial" w:hAnsi="Arial" w:cs="Arial"/>
                <w:bCs/>
                <w:sz w:val="20"/>
                <w:lang w:eastAsia="ja-JP"/>
              </w:rPr>
            </w:pPr>
            <w:r w:rsidRPr="00332229">
              <w:rPr>
                <w:rFonts w:ascii="Arial" w:hAnsi="Arial" w:cs="Arial"/>
                <w:bCs/>
                <w:sz w:val="20"/>
                <w:lang w:eastAsia="ja-JP"/>
              </w:rPr>
              <w:t>Jeanette Sims</w:t>
            </w:r>
          </w:p>
          <w:p w:rsidRPr="00332229" w:rsidR="001C593F" w:rsidP="001C593F" w:rsidRDefault="001C593F" w14:paraId="6EFED83D" w14:textId="77777777">
            <w:pPr>
              <w:rPr>
                <w:rFonts w:ascii="Arial" w:hAnsi="Arial" w:cs="Arial"/>
                <w:bCs/>
                <w:sz w:val="20"/>
                <w:lang w:eastAsia="ja-JP"/>
              </w:rPr>
            </w:pPr>
            <w:r w:rsidRPr="00332229">
              <w:rPr>
                <w:rFonts w:ascii="Arial" w:hAnsi="Arial" w:cs="Arial"/>
                <w:bCs/>
                <w:sz w:val="20"/>
                <w:lang w:eastAsia="ja-JP"/>
              </w:rPr>
              <w:t xml:space="preserve">Contract Manager  </w:t>
            </w:r>
          </w:p>
          <w:p w:rsidRPr="00332229" w:rsidR="001C593F" w:rsidP="001C593F" w:rsidRDefault="001C593F" w14:paraId="41BA9518" w14:textId="77777777">
            <w:pPr>
              <w:rPr>
                <w:rFonts w:ascii="Arial" w:hAnsi="Arial" w:cs="Arial"/>
                <w:bCs/>
                <w:sz w:val="20"/>
                <w:lang w:eastAsia="ja-JP"/>
              </w:rPr>
            </w:pPr>
            <w:r w:rsidRPr="00332229">
              <w:rPr>
                <w:rFonts w:ascii="Arial" w:hAnsi="Arial" w:cs="Arial"/>
                <w:bCs/>
                <w:sz w:val="20"/>
                <w:lang w:eastAsia="ja-JP"/>
              </w:rPr>
              <w:t>Midlands &amp; Lancashire CSU</w:t>
            </w:r>
          </w:p>
          <w:p w:rsidRPr="00332229" w:rsidR="001C593F" w:rsidP="001C593F" w:rsidRDefault="001C593F" w14:paraId="2DF69A27" w14:textId="77777777">
            <w:pPr>
              <w:rPr>
                <w:rFonts w:ascii="Arial" w:hAnsi="Arial" w:cs="Arial"/>
                <w:bCs/>
                <w:sz w:val="20"/>
                <w:lang w:eastAsia="ja-JP"/>
              </w:rPr>
            </w:pPr>
            <w:r w:rsidRPr="00332229">
              <w:rPr>
                <w:rFonts w:ascii="Arial" w:hAnsi="Arial" w:cs="Arial"/>
                <w:bCs/>
                <w:sz w:val="20"/>
                <w:lang w:eastAsia="ja-JP"/>
              </w:rPr>
              <w:t>Heron House</w:t>
            </w:r>
          </w:p>
          <w:p w:rsidRPr="00332229" w:rsidR="001C593F" w:rsidP="001C593F" w:rsidRDefault="001C593F" w14:paraId="68849B3D" w14:textId="77777777">
            <w:pPr>
              <w:rPr>
                <w:rFonts w:ascii="Arial" w:hAnsi="Arial" w:cs="Arial"/>
                <w:bCs/>
                <w:sz w:val="20"/>
                <w:lang w:eastAsia="ja-JP"/>
              </w:rPr>
            </w:pPr>
            <w:r w:rsidRPr="00332229">
              <w:rPr>
                <w:rFonts w:ascii="Arial" w:hAnsi="Arial" w:cs="Arial"/>
                <w:bCs/>
                <w:sz w:val="20"/>
                <w:lang w:eastAsia="ja-JP"/>
              </w:rPr>
              <w:t>Grove Road</w:t>
            </w:r>
          </w:p>
          <w:p w:rsidRPr="00332229" w:rsidR="001C593F" w:rsidP="001C593F" w:rsidRDefault="001C593F" w14:paraId="42446188" w14:textId="77777777">
            <w:pPr>
              <w:rPr>
                <w:rFonts w:ascii="Arial" w:hAnsi="Arial" w:cs="Arial"/>
                <w:bCs/>
                <w:sz w:val="20"/>
                <w:lang w:eastAsia="ja-JP"/>
              </w:rPr>
            </w:pPr>
            <w:r w:rsidRPr="00332229">
              <w:rPr>
                <w:rFonts w:ascii="Arial" w:hAnsi="Arial" w:cs="Arial"/>
                <w:bCs/>
                <w:sz w:val="20"/>
                <w:lang w:eastAsia="ja-JP"/>
              </w:rPr>
              <w:t>Stoke-on-Trent</w:t>
            </w:r>
          </w:p>
          <w:p w:rsidRPr="00332229" w:rsidR="001C593F" w:rsidP="001C593F" w:rsidRDefault="001C593F" w14:paraId="545E673C" w14:textId="77777777">
            <w:pPr>
              <w:rPr>
                <w:rFonts w:ascii="Arial" w:hAnsi="Arial" w:cs="Arial"/>
                <w:bCs/>
                <w:sz w:val="20"/>
                <w:lang w:eastAsia="ja-JP"/>
              </w:rPr>
            </w:pPr>
            <w:r w:rsidRPr="00332229">
              <w:rPr>
                <w:rFonts w:ascii="Arial" w:hAnsi="Arial" w:cs="Arial"/>
                <w:bCs/>
                <w:sz w:val="20"/>
                <w:lang w:eastAsia="ja-JP"/>
              </w:rPr>
              <w:t>ST4 4LX</w:t>
            </w:r>
          </w:p>
          <w:p w:rsidRPr="00332229" w:rsidR="001C593F" w:rsidP="001C593F" w:rsidRDefault="001C593F" w14:paraId="44AB57EA" w14:textId="77777777">
            <w:pPr>
              <w:rPr>
                <w:rFonts w:ascii="Arial" w:hAnsi="Arial" w:cs="Arial"/>
                <w:bCs/>
                <w:sz w:val="20"/>
                <w:lang w:eastAsia="ja-JP"/>
              </w:rPr>
            </w:pPr>
            <w:r w:rsidRPr="00332229">
              <w:rPr>
                <w:rFonts w:ascii="Arial" w:hAnsi="Arial" w:cs="Arial"/>
                <w:bCs/>
                <w:sz w:val="20"/>
                <w:lang w:eastAsia="ja-JP"/>
              </w:rPr>
              <w:t>M: 07</w:t>
            </w:r>
            <w:r w:rsidRPr="00332229" w:rsidR="00013E0E">
              <w:rPr>
                <w:rFonts w:ascii="Arial" w:hAnsi="Arial" w:cs="Arial"/>
                <w:bCs/>
                <w:sz w:val="20"/>
                <w:lang w:eastAsia="ja-JP"/>
              </w:rPr>
              <w:t>780 229566</w:t>
            </w:r>
          </w:p>
          <w:p w:rsidRPr="00332229" w:rsidR="00F30605" w:rsidP="001C593F" w:rsidRDefault="001C593F" w14:paraId="7C589428" w14:textId="77777777">
            <w:pPr>
              <w:spacing w:after="200" w:line="276" w:lineRule="auto"/>
              <w:contextualSpacing/>
              <w:rPr>
                <w:rFonts w:ascii="Arial" w:hAnsi="Arial" w:cs="Arial"/>
                <w:bCs/>
                <w:sz w:val="20"/>
              </w:rPr>
            </w:pPr>
            <w:r w:rsidRPr="00332229">
              <w:rPr>
                <w:rFonts w:ascii="Arial" w:hAnsi="Arial" w:cs="Arial"/>
                <w:bCs/>
                <w:sz w:val="20"/>
                <w:lang w:eastAsia="ja-JP"/>
              </w:rPr>
              <w:t>Email: </w:t>
            </w:r>
            <w:hyperlink w:history="1" r:id="rId29">
              <w:r w:rsidRPr="00332229" w:rsidR="00013E0E">
                <w:rPr>
                  <w:rStyle w:val="Hyperlink"/>
                  <w:rFonts w:ascii="Arial" w:hAnsi="Arial" w:cs="Arial"/>
                  <w:bCs/>
                  <w:sz w:val="20"/>
                  <w:lang w:val="fr-FR"/>
                </w:rPr>
                <w:t>j</w:t>
              </w:r>
              <w:r w:rsidRPr="00332229" w:rsidR="00013E0E">
                <w:rPr>
                  <w:rStyle w:val="Hyperlink"/>
                  <w:rFonts w:ascii="Arial" w:hAnsi="Arial" w:cs="Arial"/>
                  <w:sz w:val="20"/>
                  <w:lang w:val="fr-FR"/>
                </w:rPr>
                <w:t>eanette.sims1@nhs.net</w:t>
              </w:r>
            </w:hyperlink>
            <w:r w:rsidRPr="00332229" w:rsidR="00013E0E">
              <w:rPr>
                <w:rStyle w:val="Hyperlink"/>
                <w:rFonts w:ascii="Arial" w:hAnsi="Arial" w:cs="Arial"/>
                <w:bCs/>
                <w:sz w:val="20"/>
                <w:lang w:val="fr-FR"/>
              </w:rPr>
              <w:t xml:space="preserve"> </w:t>
            </w:r>
          </w:p>
        </w:tc>
      </w:tr>
      <w:tr w:rsidRPr="00332229" w:rsidR="00F30605" w:rsidTr="00DB43BA" w14:paraId="0E41D4BD" w14:textId="77777777">
        <w:tc>
          <w:tcPr>
            <w:tcW w:w="5245" w:type="dxa"/>
          </w:tcPr>
          <w:p w:rsidRPr="00332229" w:rsidR="00F30605" w:rsidP="00F30605" w:rsidRDefault="00F30605" w14:paraId="3296DA72" w14:textId="77777777">
            <w:pPr>
              <w:spacing w:after="200" w:line="276" w:lineRule="auto"/>
              <w:contextualSpacing/>
              <w:jc w:val="both"/>
              <w:rPr>
                <w:rFonts w:ascii="Arial" w:hAnsi="Arial" w:cs="Arial"/>
                <w:b/>
                <w:sz w:val="20"/>
              </w:rPr>
            </w:pPr>
            <w:r w:rsidRPr="00332229">
              <w:rPr>
                <w:rFonts w:ascii="Arial" w:hAnsi="Arial" w:cs="Arial"/>
                <w:b/>
                <w:sz w:val="20"/>
              </w:rPr>
              <w:t>Provider Representative</w:t>
            </w:r>
          </w:p>
        </w:tc>
        <w:tc>
          <w:tcPr>
            <w:tcW w:w="4961" w:type="dxa"/>
          </w:tcPr>
          <w:p w:rsidRPr="00332229" w:rsidR="003E12D0" w:rsidP="003E12D0" w:rsidRDefault="003E12D0" w14:paraId="7B3CFB12" w14:textId="77777777">
            <w:pPr>
              <w:rPr>
                <w:rFonts w:ascii="Arial" w:hAnsi="Arial" w:cs="Arial"/>
                <w:bCs/>
                <w:sz w:val="20"/>
              </w:rPr>
            </w:pPr>
            <w:r>
              <w:rPr>
                <w:rFonts w:ascii="Arial" w:hAnsi="Arial" w:cs="Arial"/>
                <w:bCs/>
                <w:sz w:val="20"/>
              </w:rPr>
              <w:t>Cath Vousden</w:t>
            </w:r>
          </w:p>
          <w:p w:rsidR="003E12D0" w:rsidP="003E12D0" w:rsidRDefault="003E12D0" w14:paraId="6D78D560" w14:textId="77777777">
            <w:pPr>
              <w:rPr>
                <w:rFonts w:ascii="Arial" w:hAnsi="Arial" w:cs="Arial"/>
                <w:bCs/>
                <w:sz w:val="20"/>
              </w:rPr>
            </w:pPr>
            <w:r w:rsidRPr="00332229">
              <w:rPr>
                <w:rFonts w:ascii="Arial" w:hAnsi="Arial" w:cs="Arial"/>
                <w:bCs/>
                <w:sz w:val="20"/>
              </w:rPr>
              <w:t>Senior Contract Manager</w:t>
            </w:r>
          </w:p>
          <w:p w:rsidRPr="00332229" w:rsidR="003E12D0" w:rsidP="003E12D0" w:rsidRDefault="003E12D0" w14:paraId="4F9EBD2F" w14:textId="77777777">
            <w:pPr>
              <w:rPr>
                <w:rFonts w:ascii="Arial" w:hAnsi="Arial" w:cs="Arial"/>
                <w:bCs/>
                <w:sz w:val="20"/>
                <w:lang w:val="en-GB"/>
              </w:rPr>
            </w:pPr>
            <w:proofErr w:type="spellStart"/>
            <w:r w:rsidRPr="00A97B02">
              <w:rPr>
                <w:rFonts w:ascii="Arial" w:hAnsi="Arial" w:cs="Arial"/>
                <w:bCs/>
                <w:sz w:val="20"/>
                <w:lang w:val="en-GB"/>
              </w:rPr>
              <w:t>Childrens</w:t>
            </w:r>
            <w:proofErr w:type="spellEnd"/>
            <w:r w:rsidRPr="00A97B02">
              <w:rPr>
                <w:rFonts w:ascii="Arial" w:hAnsi="Arial" w:cs="Arial"/>
                <w:bCs/>
                <w:sz w:val="20"/>
                <w:lang w:val="en-GB"/>
              </w:rPr>
              <w:t xml:space="preserve"> and Families Care Group</w:t>
            </w:r>
          </w:p>
          <w:p w:rsidRPr="00332229" w:rsidR="003E12D0" w:rsidP="003E12D0" w:rsidRDefault="003E12D0" w14:paraId="17CC90EA" w14:textId="77777777">
            <w:pPr>
              <w:rPr>
                <w:rFonts w:ascii="Arial" w:hAnsi="Arial" w:cs="Arial"/>
                <w:bCs/>
                <w:sz w:val="20"/>
              </w:rPr>
            </w:pPr>
            <w:r w:rsidRPr="00332229">
              <w:rPr>
                <w:rFonts w:ascii="Arial" w:hAnsi="Arial" w:cs="Arial"/>
                <w:bCs/>
                <w:sz w:val="20"/>
              </w:rPr>
              <w:t>Address:</w:t>
            </w:r>
          </w:p>
          <w:p w:rsidRPr="00332229" w:rsidR="003E12D0" w:rsidP="003E12D0" w:rsidRDefault="003E12D0" w14:paraId="1DE01682" w14:textId="77777777">
            <w:pPr>
              <w:rPr>
                <w:rFonts w:ascii="Arial" w:hAnsi="Arial" w:cs="Arial"/>
                <w:bCs/>
                <w:sz w:val="20"/>
              </w:rPr>
            </w:pPr>
            <w:r w:rsidRPr="00332229">
              <w:rPr>
                <w:rFonts w:ascii="Arial" w:hAnsi="Arial" w:cs="Arial"/>
                <w:bCs/>
                <w:sz w:val="20"/>
              </w:rPr>
              <w:t>Midlands Partnership NHS Foundation Trust</w:t>
            </w:r>
          </w:p>
          <w:p w:rsidRPr="00332229" w:rsidR="003E12D0" w:rsidP="003E12D0" w:rsidRDefault="003E12D0" w14:paraId="38CC473A" w14:textId="77777777">
            <w:pPr>
              <w:rPr>
                <w:rFonts w:ascii="Arial" w:hAnsi="Arial" w:cs="Arial"/>
                <w:bCs/>
                <w:color w:val="000000"/>
                <w:sz w:val="20"/>
              </w:rPr>
            </w:pPr>
            <w:r w:rsidRPr="00332229">
              <w:rPr>
                <w:rFonts w:ascii="Arial" w:hAnsi="Arial" w:cs="Arial"/>
                <w:bCs/>
                <w:color w:val="000000"/>
                <w:sz w:val="20"/>
              </w:rPr>
              <w:t>Mellor House</w:t>
            </w:r>
          </w:p>
          <w:p w:rsidRPr="00332229" w:rsidR="003E12D0" w:rsidP="003E12D0" w:rsidRDefault="003E12D0" w14:paraId="0FD55949" w14:textId="77777777">
            <w:pPr>
              <w:rPr>
                <w:rFonts w:ascii="Arial" w:hAnsi="Arial" w:cs="Arial"/>
                <w:bCs/>
                <w:color w:val="000000"/>
                <w:sz w:val="20"/>
              </w:rPr>
            </w:pPr>
            <w:r w:rsidRPr="00332229">
              <w:rPr>
                <w:rFonts w:ascii="Arial" w:hAnsi="Arial" w:cs="Arial"/>
                <w:bCs/>
                <w:color w:val="000000"/>
                <w:sz w:val="20"/>
              </w:rPr>
              <w:t>Corporation Street</w:t>
            </w:r>
          </w:p>
          <w:p w:rsidRPr="00332229" w:rsidR="003E12D0" w:rsidP="003E12D0" w:rsidRDefault="003E12D0" w14:paraId="06CEF780" w14:textId="77777777">
            <w:pPr>
              <w:rPr>
                <w:rFonts w:ascii="Arial" w:hAnsi="Arial" w:cs="Arial"/>
                <w:bCs/>
                <w:color w:val="000000"/>
                <w:sz w:val="20"/>
              </w:rPr>
            </w:pPr>
            <w:r w:rsidRPr="00332229">
              <w:rPr>
                <w:rFonts w:ascii="Arial" w:hAnsi="Arial" w:cs="Arial"/>
                <w:bCs/>
                <w:color w:val="000000"/>
                <w:sz w:val="20"/>
              </w:rPr>
              <w:t>Stafford</w:t>
            </w:r>
          </w:p>
          <w:p w:rsidRPr="00332229" w:rsidR="003E12D0" w:rsidP="003E12D0" w:rsidRDefault="003E12D0" w14:paraId="4CF9A2E5" w14:textId="77777777">
            <w:pPr>
              <w:rPr>
                <w:rFonts w:ascii="Arial" w:hAnsi="Arial" w:cs="Arial"/>
                <w:bCs/>
                <w:color w:val="000000"/>
                <w:sz w:val="20"/>
              </w:rPr>
            </w:pPr>
            <w:r w:rsidRPr="00332229">
              <w:rPr>
                <w:rFonts w:ascii="Arial" w:hAnsi="Arial" w:cs="Arial"/>
                <w:bCs/>
                <w:color w:val="000000"/>
                <w:sz w:val="20"/>
              </w:rPr>
              <w:t>ST16 3SR</w:t>
            </w:r>
          </w:p>
          <w:p w:rsidRPr="00332229" w:rsidR="003E12D0" w:rsidP="003E12D0" w:rsidRDefault="003E12D0" w14:paraId="1FEB0A47" w14:textId="77777777">
            <w:pPr>
              <w:spacing w:after="200" w:line="276" w:lineRule="auto"/>
              <w:contextualSpacing/>
              <w:rPr>
                <w:rFonts w:ascii="Arial" w:hAnsi="Arial" w:cs="Arial"/>
                <w:bCs/>
                <w:color w:val="000000"/>
                <w:sz w:val="20"/>
                <w:lang w:val="fr-FR"/>
              </w:rPr>
            </w:pPr>
          </w:p>
          <w:p w:rsidRPr="00332229" w:rsidR="00F30605" w:rsidP="003E12D0" w:rsidRDefault="003E12D0" w14:paraId="1E9326BD" w14:textId="16F60C87">
            <w:pPr>
              <w:spacing w:after="200" w:line="276" w:lineRule="auto"/>
              <w:contextualSpacing/>
              <w:jc w:val="both"/>
              <w:rPr>
                <w:rFonts w:ascii="Arial" w:hAnsi="Arial" w:cs="Arial"/>
                <w:bCs/>
                <w:sz w:val="20"/>
              </w:rPr>
            </w:pPr>
            <w:proofErr w:type="gramStart"/>
            <w:r w:rsidRPr="00332229">
              <w:rPr>
                <w:rFonts w:ascii="Arial" w:hAnsi="Arial" w:cs="Arial"/>
                <w:bCs/>
                <w:color w:val="000000"/>
                <w:sz w:val="20"/>
                <w:lang w:val="fr-FR"/>
              </w:rPr>
              <w:t>E:</w:t>
            </w:r>
            <w:proofErr w:type="gramEnd"/>
            <w:r w:rsidRPr="003E12D0">
              <w:rPr>
                <w:rFonts w:ascii="Arial" w:hAnsi="Arial" w:cs="Arial"/>
                <w:bCs/>
                <w:color w:val="000000"/>
                <w:sz w:val="16"/>
                <w:szCs w:val="16"/>
                <w:lang w:val="fr-FR"/>
              </w:rPr>
              <w:t xml:space="preserve"> </w:t>
            </w:r>
            <w:hyperlink w:history="1" r:id="rId30">
              <w:r w:rsidRPr="003E12D0">
                <w:rPr>
                  <w:rStyle w:val="Hyperlink"/>
                  <w:rFonts w:ascii="Arial" w:hAnsi="Arial" w:cs="Arial"/>
                  <w:sz w:val="20"/>
                  <w:szCs w:val="16"/>
                </w:rPr>
                <w:t>cath.vousden@mpft.nhs.uk</w:t>
              </w:r>
            </w:hyperlink>
            <w:r>
              <w:t xml:space="preserve"> </w:t>
            </w:r>
            <w:r w:rsidRPr="00A97B02">
              <w:t xml:space="preserve"> </w:t>
            </w:r>
          </w:p>
        </w:tc>
      </w:tr>
    </w:tbl>
    <w:p w:rsidRPr="00332229" w:rsidR="00E332AD" w:rsidP="007F1C8B" w:rsidRDefault="00DF15B5" w14:paraId="0E8B135B" w14:textId="77777777">
      <w:pPr>
        <w:widowControl w:val="0"/>
        <w:spacing w:after="0"/>
        <w:jc w:val="center"/>
        <w:rPr>
          <w:rFonts w:ascii="Arial" w:hAnsi="Arial" w:cs="Arial"/>
          <w:b/>
          <w:bCs/>
          <w:sz w:val="28"/>
          <w:szCs w:val="28"/>
        </w:rPr>
      </w:pPr>
      <w:r w:rsidRPr="00332229">
        <w:rPr>
          <w:rFonts w:ascii="Arial" w:hAnsi="Arial" w:cs="Arial"/>
          <w:bCs/>
          <w:sz w:val="20"/>
        </w:rPr>
        <w:br w:type="page"/>
      </w:r>
      <w:r w:rsidRPr="00332229" w:rsidR="00530761">
        <w:rPr>
          <w:rFonts w:ascii="Arial" w:hAnsi="Arial" w:cs="Arial"/>
          <w:b/>
          <w:bCs/>
          <w:sz w:val="28"/>
          <w:szCs w:val="28"/>
        </w:rPr>
        <w:t>SCHEDULE 1 – SERVICE COMMENCEMENT</w:t>
      </w:r>
    </w:p>
    <w:p w:rsidRPr="00332229" w:rsidR="00530761" w:rsidP="003A4D35" w:rsidRDefault="00E332AD" w14:paraId="0872427C" w14:textId="77777777">
      <w:pPr>
        <w:widowControl w:val="0"/>
        <w:spacing w:after="0"/>
        <w:jc w:val="center"/>
        <w:rPr>
          <w:rFonts w:ascii="Arial" w:hAnsi="Arial" w:cs="Arial"/>
          <w:b/>
          <w:bCs/>
          <w:sz w:val="28"/>
          <w:szCs w:val="28"/>
        </w:rPr>
      </w:pPr>
      <w:r w:rsidRPr="00332229">
        <w:rPr>
          <w:rFonts w:ascii="Arial" w:hAnsi="Arial" w:cs="Arial"/>
          <w:b/>
          <w:bCs/>
          <w:sz w:val="28"/>
          <w:szCs w:val="28"/>
        </w:rPr>
        <w:t>AND CONTRACT TERM</w:t>
      </w:r>
    </w:p>
    <w:p w:rsidRPr="00332229" w:rsidR="00530761" w:rsidP="003A4D35" w:rsidRDefault="00530761" w14:paraId="226D39E8" w14:textId="77777777">
      <w:pPr>
        <w:spacing w:after="0"/>
        <w:jc w:val="center"/>
        <w:rPr>
          <w:rFonts w:ascii="Arial" w:hAnsi="Arial" w:cs="Arial"/>
          <w:b/>
          <w:sz w:val="20"/>
        </w:rPr>
      </w:pPr>
    </w:p>
    <w:p w:rsidRPr="00332229" w:rsidR="00530761" w:rsidP="003A4D35" w:rsidRDefault="00530761" w14:paraId="53534F39" w14:textId="77777777">
      <w:pPr>
        <w:pStyle w:val="ListParagraph"/>
        <w:numPr>
          <w:ilvl w:val="0"/>
          <w:numId w:val="4"/>
        </w:numPr>
        <w:ind w:left="0" w:firstLine="0"/>
        <w:contextualSpacing/>
        <w:jc w:val="center"/>
        <w:outlineLvl w:val="1"/>
        <w:rPr>
          <w:rFonts w:ascii="Arial" w:hAnsi="Arial" w:cs="Arial"/>
          <w:b/>
        </w:rPr>
      </w:pPr>
      <w:bookmarkStart w:name="_Toc343591379" w:id="47"/>
      <w:bookmarkStart w:name="_Toc47622113" w:id="48"/>
      <w:r w:rsidRPr="00332229">
        <w:rPr>
          <w:rFonts w:ascii="Arial" w:hAnsi="Arial" w:cs="Arial"/>
          <w:b/>
        </w:rPr>
        <w:t>Conditions Precedent</w:t>
      </w:r>
      <w:bookmarkEnd w:id="47"/>
      <w:bookmarkEnd w:id="48"/>
    </w:p>
    <w:p w:rsidRPr="00332229" w:rsidR="00530761" w:rsidP="003A4D35" w:rsidRDefault="00530761" w14:paraId="3E1324A9" w14:textId="77777777">
      <w:pPr>
        <w:spacing w:after="0" w:line="276" w:lineRule="auto"/>
        <w:contextualSpacing/>
        <w:rPr>
          <w:rFonts w:ascii="Arial" w:hAnsi="Arial" w:cs="Arial"/>
          <w:sz w:val="20"/>
        </w:rPr>
      </w:pPr>
    </w:p>
    <w:p w:rsidRPr="00332229" w:rsidR="00CF3159" w:rsidP="003A4D35" w:rsidRDefault="00CF3159" w14:paraId="7F7230E5" w14:textId="77777777">
      <w:pPr>
        <w:spacing w:after="0" w:line="276" w:lineRule="auto"/>
        <w:contextualSpacing/>
        <w:rPr>
          <w:rFonts w:ascii="Arial" w:hAnsi="Arial" w:cs="Arial"/>
          <w:sz w:val="20"/>
        </w:rPr>
      </w:pPr>
    </w:p>
    <w:p w:rsidRPr="00332229" w:rsidR="00530761" w:rsidP="003A4D35" w:rsidRDefault="00530761" w14:paraId="5ACAC8A9" w14:textId="77777777">
      <w:pPr>
        <w:spacing w:after="0" w:line="276" w:lineRule="auto"/>
        <w:contextualSpacing/>
        <w:rPr>
          <w:rFonts w:ascii="Arial" w:hAnsi="Arial" w:cs="Arial"/>
          <w:sz w:val="20"/>
        </w:rPr>
      </w:pPr>
      <w:r w:rsidRPr="00332229">
        <w:rPr>
          <w:rFonts w:ascii="Arial" w:hAnsi="Arial" w:cs="Arial"/>
          <w:sz w:val="20"/>
        </w:rPr>
        <w:t>The Provider must provide the Co-ordinating Commissioner with the following documents:</w:t>
      </w:r>
    </w:p>
    <w:p w:rsidRPr="00332229" w:rsidR="00530761" w:rsidP="003A4D35" w:rsidRDefault="00530761" w14:paraId="3080E4D2" w14:textId="77777777">
      <w:pPr>
        <w:spacing w:after="0"/>
        <w:jc w:val="both"/>
        <w:rPr>
          <w:rFonts w:ascii="Arial" w:hAnsi="Arial" w:cs="Arial"/>
          <w:sz w:val="20"/>
        </w:rPr>
      </w:pPr>
    </w:p>
    <w:tbl>
      <w:tblPr>
        <w:tblStyle w:val="TableGrid"/>
        <w:tblW w:w="0" w:type="auto"/>
        <w:tblInd w:w="108" w:type="dxa"/>
        <w:tblLook w:val="04A0" w:firstRow="1" w:lastRow="0" w:firstColumn="1" w:lastColumn="0" w:noHBand="0" w:noVBand="1"/>
        <w:tblDescription w:val="The Provider must provide the Co-ordinating Commissioner with the following documents"/>
      </w:tblPr>
      <w:tblGrid>
        <w:gridCol w:w="10143"/>
      </w:tblGrid>
      <w:tr w:rsidRPr="00332229" w:rsidR="00530761" w:rsidTr="003E12D0" w14:paraId="33B3311E" w14:textId="77777777">
        <w:trPr>
          <w:tblHeader/>
        </w:trPr>
        <w:tc>
          <w:tcPr>
            <w:tcW w:w="10206" w:type="dxa"/>
          </w:tcPr>
          <w:p w:rsidRPr="00332229" w:rsidR="007F4A03" w:rsidP="007F4A03" w:rsidRDefault="007F4A03" w14:paraId="5BD71591" w14:textId="77777777">
            <w:pPr>
              <w:pStyle w:val="ListParagraph"/>
              <w:ind w:left="0"/>
              <w:rPr>
                <w:rFonts w:ascii="Arial" w:hAnsi="Arial" w:cs="Arial"/>
                <w:b/>
                <w:sz w:val="20"/>
                <w:szCs w:val="20"/>
              </w:rPr>
            </w:pPr>
          </w:p>
          <w:p w:rsidRPr="00332229" w:rsidR="007F4A03" w:rsidP="00281394" w:rsidRDefault="007F4A03" w14:paraId="65634E3D" w14:textId="77777777">
            <w:pPr>
              <w:pStyle w:val="ListParagraph"/>
              <w:numPr>
                <w:ilvl w:val="0"/>
                <w:numId w:val="13"/>
              </w:numPr>
              <w:ind w:left="743" w:hanging="709"/>
              <w:rPr>
                <w:rFonts w:ascii="Arial" w:hAnsi="Arial" w:cs="Arial"/>
                <w:sz w:val="20"/>
              </w:rPr>
            </w:pPr>
            <w:r w:rsidRPr="00332229">
              <w:rPr>
                <w:rFonts w:ascii="Arial" w:hAnsi="Arial" w:cs="Arial"/>
                <w:sz w:val="20"/>
              </w:rPr>
              <w:t>Evidence of appropriate Indemnity Arrangements</w:t>
            </w:r>
          </w:p>
          <w:p w:rsidRPr="00332229" w:rsidR="007F4A03" w:rsidP="007F4A03" w:rsidRDefault="007F4A03" w14:paraId="2DBD6FF3" w14:textId="77777777">
            <w:pPr>
              <w:pStyle w:val="ListParagraph"/>
              <w:ind w:left="743" w:hanging="709"/>
              <w:rPr>
                <w:rFonts w:ascii="Arial" w:hAnsi="Arial" w:cs="Arial"/>
                <w:sz w:val="20"/>
              </w:rPr>
            </w:pPr>
          </w:p>
          <w:p w:rsidRPr="00332229" w:rsidR="007F4A03" w:rsidP="00281394" w:rsidRDefault="007F4A03" w14:paraId="577C856F" w14:textId="77777777">
            <w:pPr>
              <w:pStyle w:val="ListParagraph"/>
              <w:numPr>
                <w:ilvl w:val="0"/>
                <w:numId w:val="13"/>
              </w:numPr>
              <w:ind w:left="743" w:hanging="709"/>
              <w:rPr>
                <w:rFonts w:ascii="Arial" w:hAnsi="Arial" w:cs="Arial"/>
                <w:sz w:val="20"/>
                <w:szCs w:val="20"/>
              </w:rPr>
            </w:pPr>
            <w:r w:rsidRPr="00332229">
              <w:rPr>
                <w:rFonts w:ascii="Arial" w:hAnsi="Arial" w:cs="Arial"/>
                <w:sz w:val="20"/>
                <w:szCs w:val="20"/>
              </w:rPr>
              <w:t>Evidence of CQC registration in respect of Provider and Material Sub-Contractors (where required)</w:t>
            </w:r>
          </w:p>
          <w:p w:rsidRPr="00332229" w:rsidR="007F4A03" w:rsidP="007F4A03" w:rsidRDefault="007F4A03" w14:paraId="5F17CA17" w14:textId="77777777">
            <w:pPr>
              <w:pStyle w:val="ListParagraph"/>
              <w:ind w:left="743" w:hanging="709"/>
              <w:rPr>
                <w:rFonts w:ascii="Arial" w:hAnsi="Arial" w:cs="Arial"/>
                <w:sz w:val="20"/>
                <w:szCs w:val="20"/>
              </w:rPr>
            </w:pPr>
          </w:p>
          <w:p w:rsidRPr="00332229" w:rsidR="007F4A03" w:rsidP="00281394" w:rsidRDefault="007F4A03" w14:paraId="2EB0BB3C" w14:textId="77777777">
            <w:pPr>
              <w:pStyle w:val="ListParagraph"/>
              <w:numPr>
                <w:ilvl w:val="0"/>
                <w:numId w:val="13"/>
              </w:numPr>
              <w:ind w:left="743" w:hanging="709"/>
              <w:rPr>
                <w:rFonts w:ascii="Arial" w:hAnsi="Arial" w:cs="Arial"/>
                <w:sz w:val="20"/>
                <w:szCs w:val="20"/>
              </w:rPr>
            </w:pPr>
            <w:r w:rsidRPr="00332229">
              <w:rPr>
                <w:rFonts w:ascii="Arial" w:hAnsi="Arial" w:cs="Arial"/>
                <w:sz w:val="20"/>
                <w:szCs w:val="20"/>
              </w:rPr>
              <w:t>Evidence of Monitor’s Licence in respect of Provider and Material Sub-Contractors (where required)</w:t>
            </w:r>
          </w:p>
          <w:p w:rsidRPr="00332229" w:rsidR="007F4A03" w:rsidP="007F4A03" w:rsidRDefault="007F4A03" w14:paraId="4D0BAF55" w14:textId="77777777">
            <w:pPr>
              <w:ind w:left="743" w:hanging="709"/>
              <w:rPr>
                <w:rFonts w:ascii="Arial" w:hAnsi="Arial" w:cs="Arial"/>
                <w:sz w:val="20"/>
              </w:rPr>
            </w:pPr>
          </w:p>
          <w:p w:rsidRPr="001A10D8" w:rsidR="001A10D8" w:rsidP="00281394" w:rsidRDefault="007F4A03" w14:paraId="5452351B" w14:textId="77777777">
            <w:pPr>
              <w:pStyle w:val="ListParagraph"/>
              <w:numPr>
                <w:ilvl w:val="0"/>
                <w:numId w:val="13"/>
              </w:numPr>
              <w:ind w:left="743" w:hanging="709"/>
              <w:rPr>
                <w:rFonts w:ascii="Arial" w:hAnsi="Arial" w:cs="Arial"/>
                <w:sz w:val="20"/>
              </w:rPr>
            </w:pPr>
            <w:r w:rsidRPr="00332229">
              <w:rPr>
                <w:rFonts w:ascii="Arial" w:hAnsi="Arial" w:cs="Arial"/>
                <w:sz w:val="20"/>
                <w:szCs w:val="20"/>
              </w:rPr>
              <w:t>Copies of the following Material Sub-Contracts, signed and dated and in a form approved by the Co-ordinating Commissioner</w:t>
            </w:r>
            <w:r w:rsidR="001A10D8">
              <w:rPr>
                <w:rFonts w:ascii="Arial" w:hAnsi="Arial" w:cs="Arial"/>
                <w:sz w:val="20"/>
                <w:szCs w:val="20"/>
              </w:rPr>
              <w:t>:</w:t>
            </w:r>
          </w:p>
          <w:p w:rsidR="001A10D8" w:rsidP="00EE49D0" w:rsidRDefault="00715CA1" w14:paraId="70CC35DB" w14:textId="77777777">
            <w:pPr>
              <w:pStyle w:val="ListParagraph"/>
              <w:numPr>
                <w:ilvl w:val="0"/>
                <w:numId w:val="85"/>
              </w:numPr>
              <w:rPr>
                <w:rFonts w:ascii="Arial" w:hAnsi="Arial" w:cs="Arial"/>
                <w:sz w:val="20"/>
              </w:rPr>
            </w:pPr>
            <w:proofErr w:type="spellStart"/>
            <w:r>
              <w:rPr>
                <w:rFonts w:ascii="Arial" w:hAnsi="Arial" w:cs="Arial"/>
                <w:sz w:val="20"/>
              </w:rPr>
              <w:t>Psicon</w:t>
            </w:r>
            <w:proofErr w:type="spellEnd"/>
            <w:r>
              <w:rPr>
                <w:rFonts w:ascii="Arial" w:hAnsi="Arial" w:cs="Arial"/>
                <w:sz w:val="20"/>
              </w:rPr>
              <w:t xml:space="preserve"> Ltd</w:t>
            </w:r>
          </w:p>
          <w:p w:rsidRPr="00332229" w:rsidR="007F4A03" w:rsidP="00EE49D0" w:rsidRDefault="00715CA1" w14:paraId="653B05B9" w14:textId="77777777">
            <w:pPr>
              <w:pStyle w:val="ListParagraph"/>
              <w:numPr>
                <w:ilvl w:val="0"/>
                <w:numId w:val="85"/>
              </w:numPr>
            </w:pPr>
            <w:r w:rsidRPr="00715CA1">
              <w:rPr>
                <w:rFonts w:ascii="Arial" w:hAnsi="Arial" w:cs="Arial"/>
                <w:sz w:val="20"/>
              </w:rPr>
              <w:t>Caudwell Children</w:t>
            </w:r>
          </w:p>
          <w:p w:rsidRPr="00332229" w:rsidR="007F4A03" w:rsidP="001C037E" w:rsidRDefault="007F4A03" w14:paraId="24576B17" w14:textId="77777777">
            <w:pPr>
              <w:rPr>
                <w:rFonts w:ascii="Arial" w:hAnsi="Arial" w:cs="Arial"/>
                <w:sz w:val="20"/>
              </w:rPr>
            </w:pPr>
          </w:p>
          <w:p w:rsidR="007F4A03" w:rsidP="00281394" w:rsidRDefault="007F4A03" w14:paraId="48B425E0" w14:textId="77777777">
            <w:pPr>
              <w:pStyle w:val="ListParagraph"/>
              <w:numPr>
                <w:ilvl w:val="0"/>
                <w:numId w:val="13"/>
              </w:numPr>
              <w:ind w:left="743" w:hanging="709"/>
              <w:rPr>
                <w:rFonts w:ascii="Arial" w:hAnsi="Arial" w:cs="Arial"/>
                <w:sz w:val="20"/>
              </w:rPr>
            </w:pPr>
            <w:r w:rsidRPr="00332229">
              <w:rPr>
                <w:rFonts w:ascii="Arial" w:hAnsi="Arial" w:cs="Arial"/>
                <w:sz w:val="20"/>
              </w:rPr>
              <w:t>Evidence of appropriate Indemnity Arrangements of Material Subcontractors listed in 4 above</w:t>
            </w:r>
          </w:p>
          <w:p w:rsidRPr="00E525B9" w:rsidR="00627111" w:rsidP="00E525B9" w:rsidRDefault="00627111" w14:paraId="5170F552" w14:textId="77777777">
            <w:pPr>
              <w:rPr>
                <w:rFonts w:ascii="Arial" w:hAnsi="Arial" w:cs="Arial"/>
                <w:sz w:val="20"/>
              </w:rPr>
            </w:pPr>
          </w:p>
          <w:p w:rsidRPr="00332229" w:rsidR="00627111" w:rsidP="00281394" w:rsidRDefault="00627111" w14:paraId="75801BEF" w14:textId="77777777">
            <w:pPr>
              <w:pStyle w:val="ListParagraph"/>
              <w:numPr>
                <w:ilvl w:val="0"/>
                <w:numId w:val="13"/>
              </w:numPr>
              <w:ind w:left="743" w:hanging="709"/>
              <w:rPr>
                <w:rFonts w:ascii="Arial" w:hAnsi="Arial" w:cs="Arial"/>
                <w:sz w:val="20"/>
              </w:rPr>
            </w:pPr>
            <w:r>
              <w:rPr>
                <w:rFonts w:ascii="Arial" w:hAnsi="Arial" w:cs="Arial"/>
                <w:sz w:val="20"/>
              </w:rPr>
              <w:t>The Health and Care Professions Council (HCPC) Registration</w:t>
            </w:r>
          </w:p>
          <w:p w:rsidRPr="00332229" w:rsidR="00530761" w:rsidP="00CF3159" w:rsidRDefault="00530761" w14:paraId="4EBC9529" w14:textId="77777777">
            <w:pPr>
              <w:pStyle w:val="ListParagraph"/>
              <w:ind w:left="0"/>
              <w:rPr>
                <w:rFonts w:ascii="Arial" w:hAnsi="Arial" w:cs="Arial"/>
                <w:b/>
                <w:sz w:val="20"/>
                <w:szCs w:val="20"/>
              </w:rPr>
            </w:pPr>
          </w:p>
        </w:tc>
      </w:tr>
    </w:tbl>
    <w:p w:rsidRPr="00332229" w:rsidR="00530761" w:rsidP="00530761" w:rsidRDefault="00530761" w14:paraId="7C7022F6" w14:textId="77777777">
      <w:pPr>
        <w:pStyle w:val="ListParagraph"/>
        <w:ind w:left="0"/>
        <w:rPr>
          <w:rFonts w:ascii="Arial" w:hAnsi="Arial" w:cs="Arial"/>
          <w:sz w:val="20"/>
          <w:szCs w:val="20"/>
        </w:rPr>
      </w:pPr>
    </w:p>
    <w:p w:rsidRPr="00332229" w:rsidR="00530761" w:rsidP="003A4D35" w:rsidRDefault="00530761" w14:paraId="74FA3A1D" w14:textId="77777777">
      <w:pPr>
        <w:spacing w:after="0"/>
        <w:jc w:val="both"/>
        <w:rPr>
          <w:rFonts w:ascii="Arial" w:hAnsi="Arial" w:cs="Arial"/>
          <w:sz w:val="20"/>
        </w:rPr>
      </w:pPr>
    </w:p>
    <w:p w:rsidR="00771BB2" w:rsidRDefault="00771BB2" w14:paraId="464C03B9" w14:textId="1C9CEE42">
      <w:pPr>
        <w:rPr>
          <w:rFonts w:ascii="Arial" w:hAnsi="Arial" w:cs="Arial"/>
          <w:sz w:val="20"/>
        </w:rPr>
      </w:pPr>
      <w:r>
        <w:rPr>
          <w:rFonts w:ascii="Arial" w:hAnsi="Arial" w:cs="Arial"/>
          <w:sz w:val="20"/>
        </w:rPr>
        <w:br w:type="page"/>
      </w:r>
    </w:p>
    <w:p w:rsidRPr="00332229" w:rsidR="00566731" w:rsidP="00CC2567" w:rsidRDefault="00566731" w14:paraId="4B6D194A" w14:textId="77777777">
      <w:pPr>
        <w:widowControl w:val="0"/>
        <w:spacing w:after="0"/>
        <w:jc w:val="center"/>
        <w:rPr>
          <w:rFonts w:ascii="Arial" w:hAnsi="Arial" w:cs="Arial"/>
          <w:b/>
          <w:bCs/>
          <w:sz w:val="28"/>
          <w:szCs w:val="28"/>
        </w:rPr>
      </w:pPr>
    </w:p>
    <w:p w:rsidRPr="00332229" w:rsidR="00CC2567" w:rsidP="00CC2567" w:rsidRDefault="00CC2567" w14:paraId="6D3798F6" w14:textId="77777777">
      <w:pPr>
        <w:widowControl w:val="0"/>
        <w:spacing w:after="0"/>
        <w:jc w:val="center"/>
        <w:rPr>
          <w:rFonts w:ascii="Arial" w:hAnsi="Arial" w:cs="Arial"/>
          <w:b/>
          <w:bCs/>
          <w:sz w:val="28"/>
          <w:szCs w:val="28"/>
        </w:rPr>
      </w:pPr>
      <w:r w:rsidRPr="00332229">
        <w:rPr>
          <w:rFonts w:ascii="Arial" w:hAnsi="Arial" w:cs="Arial"/>
          <w:b/>
          <w:bCs/>
          <w:sz w:val="28"/>
          <w:szCs w:val="28"/>
        </w:rPr>
        <w:t>SCHEDULE 1 – SERVICE COMMENCEMENT</w:t>
      </w:r>
    </w:p>
    <w:p w:rsidRPr="00332229" w:rsidR="00CC2567" w:rsidP="00CC2567" w:rsidRDefault="00CC2567" w14:paraId="08F3FD85" w14:textId="77777777">
      <w:pPr>
        <w:widowControl w:val="0"/>
        <w:spacing w:after="0"/>
        <w:jc w:val="center"/>
        <w:rPr>
          <w:rFonts w:ascii="Arial" w:hAnsi="Arial" w:cs="Arial"/>
          <w:b/>
          <w:bCs/>
          <w:sz w:val="28"/>
          <w:szCs w:val="28"/>
        </w:rPr>
      </w:pPr>
      <w:r w:rsidRPr="00332229">
        <w:rPr>
          <w:rFonts w:ascii="Arial" w:hAnsi="Arial" w:cs="Arial"/>
          <w:b/>
          <w:bCs/>
          <w:sz w:val="28"/>
          <w:szCs w:val="28"/>
        </w:rPr>
        <w:t>AND CONTRACT TERM</w:t>
      </w:r>
    </w:p>
    <w:p w:rsidRPr="00332229" w:rsidR="00530761" w:rsidP="00530761" w:rsidRDefault="00530761" w14:paraId="13519D61" w14:textId="77777777">
      <w:pPr>
        <w:pStyle w:val="ListParagraph"/>
        <w:ind w:left="0"/>
        <w:rPr>
          <w:rFonts w:ascii="Arial" w:hAnsi="Arial" w:cs="Arial"/>
          <w:b/>
          <w:sz w:val="20"/>
          <w:szCs w:val="20"/>
        </w:rPr>
      </w:pPr>
    </w:p>
    <w:p w:rsidRPr="00332229" w:rsidR="00530761" w:rsidP="00530761" w:rsidRDefault="00530761" w14:paraId="3D0F3F58" w14:textId="77777777">
      <w:pPr>
        <w:pStyle w:val="ListParagraph"/>
        <w:numPr>
          <w:ilvl w:val="0"/>
          <w:numId w:val="4"/>
        </w:numPr>
        <w:ind w:left="0" w:firstLine="0"/>
        <w:contextualSpacing/>
        <w:jc w:val="center"/>
        <w:outlineLvl w:val="1"/>
        <w:rPr>
          <w:rFonts w:ascii="Arial" w:hAnsi="Arial" w:cs="Arial"/>
          <w:b/>
        </w:rPr>
      </w:pPr>
      <w:bookmarkStart w:name="_Toc343591380" w:id="49"/>
      <w:bookmarkStart w:name="_Toc47622114" w:id="50"/>
      <w:r w:rsidRPr="00332229">
        <w:rPr>
          <w:rFonts w:ascii="Arial" w:hAnsi="Arial" w:cs="Arial"/>
          <w:b/>
        </w:rPr>
        <w:t>Commissioner Documents</w:t>
      </w:r>
      <w:bookmarkEnd w:id="49"/>
      <w:bookmarkEnd w:id="50"/>
    </w:p>
    <w:p w:rsidRPr="00332229" w:rsidR="00530761" w:rsidP="00530761" w:rsidRDefault="00530761" w14:paraId="0CFDFA26" w14:textId="77777777">
      <w:pPr>
        <w:pStyle w:val="ListParagraph"/>
        <w:ind w:left="0"/>
        <w:rPr>
          <w:rFonts w:ascii="Arial" w:hAnsi="Arial" w:cs="Arial"/>
          <w:sz w:val="20"/>
          <w:szCs w:val="20"/>
        </w:rPr>
      </w:pPr>
    </w:p>
    <w:p w:rsidRPr="00332229" w:rsidR="00530761" w:rsidP="00530761" w:rsidRDefault="00530761" w14:paraId="06723BDB" w14:textId="77777777">
      <w:pPr>
        <w:pStyle w:val="ListParagraph"/>
        <w:ind w:left="0"/>
        <w:rPr>
          <w:rFonts w:ascii="Arial" w:hAnsi="Arial" w:cs="Arial"/>
          <w:sz w:val="20"/>
          <w:szCs w:val="20"/>
        </w:rPr>
      </w:pPr>
    </w:p>
    <w:tbl>
      <w:tblPr>
        <w:tblStyle w:val="TableGrid"/>
        <w:tblW w:w="10314" w:type="dxa"/>
        <w:tblLook w:val="04A0" w:firstRow="1" w:lastRow="0" w:firstColumn="1" w:lastColumn="0" w:noHBand="0" w:noVBand="1"/>
        <w:tblCaption w:val="Schedule 1B Commissioner Documents"/>
      </w:tblPr>
      <w:tblGrid>
        <w:gridCol w:w="2764"/>
        <w:gridCol w:w="4857"/>
        <w:gridCol w:w="2693"/>
      </w:tblGrid>
      <w:tr w:rsidRPr="00332229" w:rsidR="00530761" w:rsidTr="00CB635B" w14:paraId="18AF0A60" w14:textId="77777777">
        <w:trPr>
          <w:tblHeader/>
        </w:trPr>
        <w:tc>
          <w:tcPr>
            <w:tcW w:w="2764" w:type="dxa"/>
            <w:shd w:val="clear" w:color="auto" w:fill="BFBFBF" w:themeFill="background1" w:themeFillShade="BF"/>
            <w:vAlign w:val="center"/>
          </w:tcPr>
          <w:p w:rsidRPr="00332229" w:rsidR="00530761" w:rsidP="00CB635B" w:rsidRDefault="00530761" w14:paraId="676EEEF0" w14:textId="77777777">
            <w:pPr>
              <w:rPr>
                <w:rFonts w:ascii="Arial" w:hAnsi="Arial" w:cs="Arial"/>
                <w:b/>
                <w:sz w:val="20"/>
              </w:rPr>
            </w:pPr>
          </w:p>
          <w:p w:rsidRPr="00332229" w:rsidR="00530761" w:rsidP="00CB635B" w:rsidRDefault="00530761" w14:paraId="25D157BD" w14:textId="77777777">
            <w:pPr>
              <w:rPr>
                <w:rFonts w:ascii="Arial" w:hAnsi="Arial" w:cs="Arial"/>
                <w:b/>
                <w:sz w:val="20"/>
              </w:rPr>
            </w:pPr>
            <w:r w:rsidRPr="00332229">
              <w:rPr>
                <w:rFonts w:ascii="Arial" w:hAnsi="Arial" w:cs="Arial"/>
                <w:b/>
                <w:sz w:val="20"/>
              </w:rPr>
              <w:t>Date</w:t>
            </w:r>
          </w:p>
        </w:tc>
        <w:tc>
          <w:tcPr>
            <w:tcW w:w="4857" w:type="dxa"/>
            <w:shd w:val="clear" w:color="auto" w:fill="BFBFBF" w:themeFill="background1" w:themeFillShade="BF"/>
            <w:vAlign w:val="center"/>
          </w:tcPr>
          <w:p w:rsidRPr="00332229" w:rsidR="00530761" w:rsidP="00CB635B" w:rsidRDefault="00530761" w14:paraId="6B1FAC5F" w14:textId="77777777">
            <w:pPr>
              <w:rPr>
                <w:rFonts w:ascii="Arial" w:hAnsi="Arial" w:cs="Arial"/>
                <w:b/>
                <w:sz w:val="20"/>
              </w:rPr>
            </w:pPr>
          </w:p>
          <w:p w:rsidRPr="00332229" w:rsidR="00530761" w:rsidP="00CB635B" w:rsidRDefault="00530761" w14:paraId="3924B9FD" w14:textId="77777777">
            <w:pPr>
              <w:rPr>
                <w:rFonts w:ascii="Arial" w:hAnsi="Arial" w:cs="Arial"/>
                <w:b/>
                <w:sz w:val="20"/>
              </w:rPr>
            </w:pPr>
            <w:r w:rsidRPr="00332229">
              <w:rPr>
                <w:rFonts w:ascii="Arial" w:hAnsi="Arial" w:cs="Arial"/>
                <w:b/>
                <w:sz w:val="20"/>
              </w:rPr>
              <w:t>Document</w:t>
            </w:r>
          </w:p>
        </w:tc>
        <w:tc>
          <w:tcPr>
            <w:tcW w:w="2693" w:type="dxa"/>
            <w:shd w:val="clear" w:color="auto" w:fill="BFBFBF" w:themeFill="background1" w:themeFillShade="BF"/>
            <w:vAlign w:val="center"/>
          </w:tcPr>
          <w:p w:rsidRPr="00332229" w:rsidR="00530761" w:rsidP="00CB635B" w:rsidRDefault="00530761" w14:paraId="50FFF3F4" w14:textId="77777777">
            <w:pPr>
              <w:rPr>
                <w:rFonts w:ascii="Arial" w:hAnsi="Arial" w:cs="Arial"/>
                <w:b/>
                <w:sz w:val="20"/>
              </w:rPr>
            </w:pPr>
          </w:p>
          <w:p w:rsidRPr="00332229" w:rsidR="00530761" w:rsidP="00CB635B" w:rsidRDefault="00530761" w14:paraId="063EB7B4" w14:textId="77777777">
            <w:pPr>
              <w:rPr>
                <w:rFonts w:ascii="Arial" w:hAnsi="Arial" w:cs="Arial"/>
                <w:b/>
                <w:sz w:val="20"/>
              </w:rPr>
            </w:pPr>
            <w:r w:rsidRPr="00332229">
              <w:rPr>
                <w:rFonts w:ascii="Arial" w:hAnsi="Arial" w:cs="Arial"/>
                <w:b/>
                <w:sz w:val="20"/>
              </w:rPr>
              <w:t>Description</w:t>
            </w:r>
          </w:p>
          <w:p w:rsidRPr="00332229" w:rsidR="00530761" w:rsidP="00CB635B" w:rsidRDefault="00530761" w14:paraId="2F1A229F" w14:textId="77777777">
            <w:pPr>
              <w:rPr>
                <w:rFonts w:ascii="Arial" w:hAnsi="Arial" w:cs="Arial"/>
                <w:b/>
                <w:sz w:val="20"/>
              </w:rPr>
            </w:pPr>
          </w:p>
        </w:tc>
      </w:tr>
      <w:tr w:rsidRPr="00332229" w:rsidR="009E6DD4" w:rsidTr="00CB635B" w14:paraId="5A228E11" w14:textId="77777777">
        <w:tc>
          <w:tcPr>
            <w:tcW w:w="2764" w:type="dxa"/>
            <w:vAlign w:val="center"/>
          </w:tcPr>
          <w:p w:rsidRPr="00332229" w:rsidR="009E6DD4" w:rsidP="00CB635B" w:rsidRDefault="005938E9" w14:paraId="0E2DCBD6" w14:textId="77777777">
            <w:pPr>
              <w:rPr>
                <w:rFonts w:ascii="Arial" w:hAnsi="Arial" w:cs="Arial"/>
                <w:bCs/>
                <w:sz w:val="20"/>
              </w:rPr>
            </w:pPr>
            <w:r w:rsidRPr="00332229">
              <w:rPr>
                <w:rFonts w:ascii="Arial" w:hAnsi="Arial" w:cs="Arial"/>
                <w:bCs/>
                <w:sz w:val="20"/>
              </w:rPr>
              <w:t xml:space="preserve">October </w:t>
            </w:r>
            <w:r w:rsidRPr="00332229" w:rsidR="009E6DD4">
              <w:rPr>
                <w:rFonts w:ascii="Arial" w:hAnsi="Arial" w:cs="Arial"/>
                <w:bCs/>
                <w:sz w:val="20"/>
              </w:rPr>
              <w:t>2019</w:t>
            </w:r>
          </w:p>
          <w:p w:rsidRPr="00332229" w:rsidR="009E6DD4" w:rsidP="00CB635B" w:rsidRDefault="009E6DD4" w14:paraId="0DF184BF" w14:textId="77777777">
            <w:pPr>
              <w:rPr>
                <w:rFonts w:ascii="Arial" w:hAnsi="Arial" w:cs="Arial"/>
                <w:bCs/>
                <w:sz w:val="20"/>
              </w:rPr>
            </w:pPr>
          </w:p>
          <w:p w:rsidRPr="00332229" w:rsidR="009E6DD4" w:rsidP="00CB635B" w:rsidRDefault="009E6DD4" w14:paraId="057E491D" w14:textId="77777777">
            <w:pPr>
              <w:rPr>
                <w:rFonts w:ascii="Arial" w:hAnsi="Arial" w:cs="Arial"/>
                <w:bCs/>
                <w:sz w:val="20"/>
              </w:rPr>
            </w:pPr>
          </w:p>
          <w:p w:rsidRPr="00332229" w:rsidR="009E6DD4" w:rsidP="00CB635B" w:rsidRDefault="009E6DD4" w14:paraId="58C79A13" w14:textId="77777777">
            <w:pPr>
              <w:rPr>
                <w:rFonts w:ascii="Arial" w:hAnsi="Arial" w:cs="Arial"/>
                <w:bCs/>
                <w:sz w:val="20"/>
              </w:rPr>
            </w:pPr>
          </w:p>
          <w:p w:rsidRPr="00332229" w:rsidR="009E6DD4" w:rsidP="00CB635B" w:rsidRDefault="009E6DD4" w14:paraId="7C6EC21C" w14:textId="77777777">
            <w:pPr>
              <w:rPr>
                <w:rFonts w:ascii="Arial" w:hAnsi="Arial" w:cs="Arial"/>
                <w:bCs/>
                <w:sz w:val="20"/>
              </w:rPr>
            </w:pPr>
          </w:p>
          <w:p w:rsidRPr="00332229" w:rsidR="009E6DD4" w:rsidP="00CB635B" w:rsidRDefault="009E6DD4" w14:paraId="4019AC00" w14:textId="77777777">
            <w:pPr>
              <w:rPr>
                <w:rFonts w:ascii="Arial" w:hAnsi="Arial" w:cs="Arial"/>
                <w:bCs/>
                <w:sz w:val="20"/>
              </w:rPr>
            </w:pPr>
          </w:p>
          <w:p w:rsidRPr="00332229" w:rsidR="009E6DD4" w:rsidP="00CB635B" w:rsidRDefault="009E6DD4" w14:paraId="33E85158" w14:textId="77777777">
            <w:pPr>
              <w:rPr>
                <w:rFonts w:ascii="Arial" w:hAnsi="Arial" w:cs="Arial"/>
                <w:bCs/>
                <w:sz w:val="20"/>
              </w:rPr>
            </w:pPr>
          </w:p>
          <w:p w:rsidRPr="00332229" w:rsidR="009E6DD4" w:rsidP="00CB635B" w:rsidRDefault="009E6DD4" w14:paraId="72857289" w14:textId="77777777">
            <w:pPr>
              <w:rPr>
                <w:rFonts w:ascii="Arial" w:hAnsi="Arial" w:cs="Arial"/>
                <w:bCs/>
                <w:sz w:val="20"/>
              </w:rPr>
            </w:pPr>
          </w:p>
          <w:p w:rsidRPr="00332229" w:rsidR="009E6DD4" w:rsidP="00CB635B" w:rsidRDefault="009E6DD4" w14:paraId="0487DC3F" w14:textId="77777777">
            <w:pPr>
              <w:rPr>
                <w:rFonts w:ascii="Arial" w:hAnsi="Arial" w:cs="Arial"/>
                <w:bCs/>
                <w:sz w:val="20"/>
              </w:rPr>
            </w:pPr>
          </w:p>
          <w:p w:rsidRPr="00332229" w:rsidR="009E6DD4" w:rsidP="00CB635B" w:rsidRDefault="009E6DD4" w14:paraId="6B1914B5" w14:textId="77777777">
            <w:pPr>
              <w:rPr>
                <w:rFonts w:ascii="Arial" w:hAnsi="Arial" w:cs="Arial"/>
                <w:bCs/>
                <w:sz w:val="20"/>
              </w:rPr>
            </w:pPr>
          </w:p>
        </w:tc>
        <w:tc>
          <w:tcPr>
            <w:tcW w:w="4857" w:type="dxa"/>
            <w:vAlign w:val="center"/>
          </w:tcPr>
          <w:p w:rsidRPr="00332229" w:rsidR="009E6DD4" w:rsidP="00CB635B" w:rsidRDefault="009E6DD4" w14:paraId="3C3C49F5" w14:textId="77777777">
            <w:pPr>
              <w:rPr>
                <w:rFonts w:ascii="Arial" w:hAnsi="Arial" w:cs="Arial"/>
                <w:bCs/>
                <w:sz w:val="20"/>
              </w:rPr>
            </w:pPr>
            <w:r w:rsidRPr="00332229">
              <w:rPr>
                <w:rFonts w:ascii="Arial" w:hAnsi="Arial" w:cs="Arial"/>
                <w:bCs/>
                <w:sz w:val="20"/>
              </w:rPr>
              <w:t xml:space="preserve">Invitation to Tender for the Provision of </w:t>
            </w:r>
            <w:r w:rsidRPr="00332229" w:rsidR="00897788">
              <w:rPr>
                <w:rFonts w:ascii="Arial" w:hAnsi="Arial" w:cs="Arial"/>
                <w:bCs/>
                <w:sz w:val="20"/>
              </w:rPr>
              <w:t xml:space="preserve">South </w:t>
            </w:r>
            <w:r w:rsidRPr="00332229">
              <w:rPr>
                <w:rFonts w:ascii="Arial" w:hAnsi="Arial" w:cs="Arial"/>
                <w:bCs/>
                <w:sz w:val="20"/>
              </w:rPr>
              <w:t xml:space="preserve">Staffordshire </w:t>
            </w:r>
            <w:r w:rsidRPr="00332229" w:rsidR="00897788">
              <w:rPr>
                <w:rFonts w:ascii="Arial" w:hAnsi="Arial" w:cs="Arial"/>
                <w:bCs/>
                <w:sz w:val="20"/>
              </w:rPr>
              <w:t>Autistic Spectrum Condition – Children and Young People (CYP) Diagnosis and Intervention Service</w:t>
            </w:r>
          </w:p>
          <w:p w:rsidRPr="00332229" w:rsidR="009E6DD4" w:rsidP="00CB635B" w:rsidRDefault="009E6DD4" w14:paraId="6FEE0C8D" w14:textId="77777777">
            <w:pPr>
              <w:rPr>
                <w:rFonts w:ascii="Arial" w:hAnsi="Arial" w:cs="Arial"/>
                <w:bCs/>
                <w:sz w:val="20"/>
              </w:rPr>
            </w:pPr>
          </w:p>
          <w:p w:rsidRPr="00332229" w:rsidR="009E6DD4" w:rsidP="00CB635B" w:rsidRDefault="009E6DD4" w14:paraId="1A64612E" w14:textId="77777777">
            <w:pPr>
              <w:rPr>
                <w:rFonts w:ascii="Arial" w:hAnsi="Arial" w:cs="Arial"/>
                <w:bCs/>
                <w:sz w:val="20"/>
              </w:rPr>
            </w:pPr>
            <w:r w:rsidRPr="00332229">
              <w:rPr>
                <w:rFonts w:ascii="Arial" w:hAnsi="Arial" w:cs="Arial"/>
                <w:bCs/>
                <w:sz w:val="20"/>
              </w:rPr>
              <w:t>Document Name:</w:t>
            </w:r>
          </w:p>
          <w:p w:rsidRPr="00332229" w:rsidR="009E6DD4" w:rsidP="00CB635B" w:rsidRDefault="009E6DD4" w14:paraId="17F0E12E" w14:textId="77777777">
            <w:pPr>
              <w:rPr>
                <w:rFonts w:ascii="Arial" w:hAnsi="Arial" w:cs="Arial"/>
                <w:bCs/>
                <w:sz w:val="20"/>
              </w:rPr>
            </w:pPr>
            <w:r w:rsidRPr="00332229">
              <w:rPr>
                <w:rFonts w:ascii="Arial" w:hAnsi="Arial" w:cs="Arial"/>
                <w:bCs/>
                <w:sz w:val="20"/>
              </w:rPr>
              <w:t xml:space="preserve">Annex 1 </w:t>
            </w:r>
            <w:r w:rsidRPr="00332229" w:rsidR="00427A76">
              <w:rPr>
                <w:rFonts w:ascii="Arial" w:hAnsi="Arial" w:cs="Arial"/>
                <w:bCs/>
                <w:sz w:val="20"/>
              </w:rPr>
              <w:t>ITT Open Proc</w:t>
            </w:r>
            <w:r w:rsidRPr="00332229" w:rsidR="003677A8">
              <w:rPr>
                <w:rFonts w:ascii="Arial" w:hAnsi="Arial" w:cs="Arial"/>
                <w:bCs/>
                <w:sz w:val="20"/>
              </w:rPr>
              <w:t>edure CYP Autism</w:t>
            </w:r>
          </w:p>
        </w:tc>
        <w:tc>
          <w:tcPr>
            <w:tcW w:w="2693" w:type="dxa"/>
            <w:vAlign w:val="center"/>
          </w:tcPr>
          <w:p w:rsidRPr="00332229" w:rsidR="009E6DD4" w:rsidP="00CB635B" w:rsidRDefault="009E6DD4" w14:paraId="0EFB4F6C" w14:textId="77777777">
            <w:pPr>
              <w:rPr>
                <w:rFonts w:ascii="Arial" w:hAnsi="Arial" w:cs="Arial"/>
                <w:bCs/>
                <w:sz w:val="20"/>
              </w:rPr>
            </w:pPr>
            <w:r w:rsidRPr="00332229">
              <w:rPr>
                <w:rFonts w:ascii="Arial" w:hAnsi="Arial" w:cs="Arial"/>
                <w:bCs/>
                <w:sz w:val="20"/>
              </w:rPr>
              <w:t>Invitation to Tender</w:t>
            </w:r>
          </w:p>
        </w:tc>
      </w:tr>
      <w:tr w:rsidRPr="00332229" w:rsidR="00F470A2" w:rsidTr="00CB635B" w14:paraId="4290D7CD" w14:textId="77777777">
        <w:tc>
          <w:tcPr>
            <w:tcW w:w="2764" w:type="dxa"/>
            <w:vAlign w:val="center"/>
          </w:tcPr>
          <w:p w:rsidRPr="00332229" w:rsidR="00F470A2" w:rsidP="00CB635B" w:rsidRDefault="00F470A2" w14:paraId="7AB105FA" w14:textId="77777777">
            <w:pPr>
              <w:rPr>
                <w:rFonts w:ascii="Arial" w:hAnsi="Arial" w:cs="Arial"/>
                <w:bCs/>
                <w:sz w:val="20"/>
              </w:rPr>
            </w:pPr>
            <w:r w:rsidRPr="00332229">
              <w:rPr>
                <w:rFonts w:ascii="Arial" w:hAnsi="Arial" w:cs="Arial"/>
                <w:bCs/>
                <w:sz w:val="20"/>
              </w:rPr>
              <w:t>February 2020</w:t>
            </w:r>
          </w:p>
        </w:tc>
        <w:tc>
          <w:tcPr>
            <w:tcW w:w="4857" w:type="dxa"/>
            <w:vAlign w:val="center"/>
          </w:tcPr>
          <w:p w:rsidRPr="00332229" w:rsidR="00F470A2" w:rsidP="00CB635B" w:rsidRDefault="004D38AA" w14:paraId="743F45EC" w14:textId="77777777">
            <w:pPr>
              <w:rPr>
                <w:rFonts w:ascii="Arial" w:hAnsi="Arial" w:cs="Arial"/>
                <w:bCs/>
                <w:sz w:val="20"/>
              </w:rPr>
            </w:pPr>
            <w:r w:rsidRPr="00332229">
              <w:rPr>
                <w:rFonts w:ascii="Arial" w:hAnsi="Arial" w:cs="Arial"/>
                <w:bCs/>
                <w:sz w:val="20"/>
              </w:rPr>
              <w:t xml:space="preserve">Joint Action Plan – working document </w:t>
            </w:r>
            <w:r w:rsidRPr="00332229" w:rsidR="00803D40">
              <w:rPr>
                <w:rFonts w:ascii="Arial" w:hAnsi="Arial" w:cs="Arial"/>
                <w:bCs/>
                <w:sz w:val="20"/>
              </w:rPr>
              <w:t>V1</w:t>
            </w:r>
          </w:p>
          <w:p w:rsidRPr="00332229" w:rsidR="004D38AA" w:rsidP="00CB635B" w:rsidRDefault="004D38AA" w14:paraId="3A6A638C" w14:textId="77777777">
            <w:pPr>
              <w:rPr>
                <w:rFonts w:ascii="Arial" w:hAnsi="Arial" w:cs="Arial"/>
                <w:bCs/>
                <w:sz w:val="20"/>
              </w:rPr>
            </w:pPr>
            <w:r w:rsidRPr="00332229">
              <w:rPr>
                <w:rFonts w:ascii="Arial" w:hAnsi="Arial" w:cs="Arial"/>
                <w:bCs/>
                <w:sz w:val="20"/>
              </w:rPr>
              <w:t xml:space="preserve">“Provision of services for children </w:t>
            </w:r>
            <w:r w:rsidRPr="00332229" w:rsidR="00BF7CB1">
              <w:rPr>
                <w:rFonts w:ascii="Arial" w:hAnsi="Arial" w:cs="Arial"/>
                <w:bCs/>
                <w:sz w:val="20"/>
              </w:rPr>
              <w:t>who have autism”</w:t>
            </w:r>
          </w:p>
        </w:tc>
        <w:tc>
          <w:tcPr>
            <w:tcW w:w="2693" w:type="dxa"/>
            <w:vAlign w:val="center"/>
          </w:tcPr>
          <w:p w:rsidRPr="00332229" w:rsidR="00F470A2" w:rsidP="00CB635B" w:rsidRDefault="00BF7CB1" w14:paraId="1E79D298" w14:textId="77777777">
            <w:pPr>
              <w:rPr>
                <w:rFonts w:ascii="Arial" w:hAnsi="Arial" w:cs="Arial"/>
                <w:bCs/>
                <w:sz w:val="20"/>
              </w:rPr>
            </w:pPr>
            <w:r w:rsidRPr="00332229">
              <w:rPr>
                <w:rFonts w:ascii="Arial" w:hAnsi="Arial" w:cs="Arial"/>
                <w:bCs/>
                <w:sz w:val="20"/>
              </w:rPr>
              <w:t xml:space="preserve">Joint </w:t>
            </w:r>
            <w:r w:rsidRPr="00332229" w:rsidR="00F470A2">
              <w:rPr>
                <w:rFonts w:ascii="Arial" w:hAnsi="Arial" w:cs="Arial"/>
                <w:bCs/>
                <w:sz w:val="20"/>
              </w:rPr>
              <w:t xml:space="preserve"> Action Plan</w:t>
            </w:r>
          </w:p>
        </w:tc>
      </w:tr>
      <w:tr w:rsidRPr="00332229" w:rsidR="00F470A2" w:rsidTr="00CB635B" w14:paraId="78B0310C" w14:textId="77777777">
        <w:tc>
          <w:tcPr>
            <w:tcW w:w="2764" w:type="dxa"/>
            <w:vAlign w:val="center"/>
          </w:tcPr>
          <w:p w:rsidRPr="00332229" w:rsidR="00F470A2" w:rsidP="00CB635B" w:rsidRDefault="00875646" w14:paraId="49B3B15C" w14:textId="77777777">
            <w:pPr>
              <w:rPr>
                <w:rFonts w:ascii="Arial" w:hAnsi="Arial" w:cs="Arial"/>
                <w:bCs/>
                <w:sz w:val="20"/>
              </w:rPr>
            </w:pPr>
            <w:r w:rsidRPr="00332229">
              <w:rPr>
                <w:rFonts w:ascii="Arial" w:hAnsi="Arial" w:cs="Arial"/>
                <w:bCs/>
                <w:sz w:val="20"/>
              </w:rPr>
              <w:t>Not yet published</w:t>
            </w:r>
          </w:p>
        </w:tc>
        <w:tc>
          <w:tcPr>
            <w:tcW w:w="4857" w:type="dxa"/>
            <w:vAlign w:val="center"/>
          </w:tcPr>
          <w:p w:rsidRPr="00332229" w:rsidR="00F470A2" w:rsidP="00CB635B" w:rsidRDefault="00F470A2" w14:paraId="0DA7E0C1" w14:textId="77777777">
            <w:pPr>
              <w:rPr>
                <w:rFonts w:ascii="Arial" w:hAnsi="Arial" w:cs="Arial"/>
                <w:bCs/>
                <w:sz w:val="20"/>
              </w:rPr>
            </w:pPr>
            <w:r w:rsidRPr="00332229">
              <w:rPr>
                <w:rFonts w:ascii="Arial" w:hAnsi="Arial" w:cs="Arial"/>
                <w:bCs/>
                <w:sz w:val="20"/>
              </w:rPr>
              <w:t>Autism Strategy</w:t>
            </w:r>
          </w:p>
        </w:tc>
        <w:tc>
          <w:tcPr>
            <w:tcW w:w="2693" w:type="dxa"/>
            <w:vAlign w:val="center"/>
          </w:tcPr>
          <w:p w:rsidRPr="00332229" w:rsidR="00F470A2" w:rsidP="00CB635B" w:rsidRDefault="00A57FBF" w14:paraId="6DF204D4" w14:textId="71CD5D33">
            <w:pPr>
              <w:rPr>
                <w:rFonts w:ascii="Arial" w:hAnsi="Arial" w:cs="Arial"/>
                <w:bCs/>
                <w:sz w:val="20"/>
              </w:rPr>
            </w:pPr>
            <w:r>
              <w:rPr>
                <w:rFonts w:ascii="Arial" w:hAnsi="Arial" w:cs="Arial"/>
                <w:bCs/>
                <w:sz w:val="20"/>
              </w:rPr>
              <w:t>Autism Strategy – to follow once approved by Governing Body</w:t>
            </w:r>
          </w:p>
        </w:tc>
      </w:tr>
    </w:tbl>
    <w:p w:rsidRPr="00332229" w:rsidR="002601AB" w:rsidP="007F27B1" w:rsidRDefault="00A64B24" w14:paraId="1A569944" w14:textId="77777777">
      <w:pPr>
        <w:rPr>
          <w:rFonts w:ascii="Arial" w:hAnsi="Arial" w:cs="Arial"/>
          <w:b/>
          <w:bCs/>
          <w:sz w:val="28"/>
          <w:szCs w:val="28"/>
        </w:rPr>
      </w:pPr>
      <w:r w:rsidRPr="00332229">
        <w:rPr>
          <w:rFonts w:ascii="Arial" w:hAnsi="Arial" w:cs="Arial"/>
          <w:b/>
          <w:bCs/>
          <w:sz w:val="28"/>
          <w:szCs w:val="28"/>
        </w:rPr>
        <w:br w:type="page"/>
      </w:r>
    </w:p>
    <w:p w:rsidRPr="00332229" w:rsidR="00CC2567" w:rsidP="00CC2567" w:rsidRDefault="00CC2567" w14:paraId="07427B95" w14:textId="77777777">
      <w:pPr>
        <w:widowControl w:val="0"/>
        <w:spacing w:after="0"/>
        <w:jc w:val="center"/>
        <w:rPr>
          <w:rFonts w:ascii="Arial" w:hAnsi="Arial" w:cs="Arial"/>
          <w:b/>
          <w:bCs/>
          <w:sz w:val="28"/>
          <w:szCs w:val="28"/>
        </w:rPr>
      </w:pPr>
      <w:r w:rsidRPr="00332229">
        <w:rPr>
          <w:rFonts w:ascii="Arial" w:hAnsi="Arial" w:cs="Arial"/>
          <w:b/>
          <w:bCs/>
          <w:sz w:val="28"/>
          <w:szCs w:val="28"/>
        </w:rPr>
        <w:t>SCHEDULE 1 – SERVICE COMMENCEMENT</w:t>
      </w:r>
    </w:p>
    <w:p w:rsidRPr="00332229" w:rsidR="00CC2567" w:rsidP="00CC2567" w:rsidRDefault="00CC2567" w14:paraId="1C8BA73F" w14:textId="77777777">
      <w:pPr>
        <w:widowControl w:val="0"/>
        <w:spacing w:after="0"/>
        <w:jc w:val="center"/>
        <w:rPr>
          <w:rFonts w:ascii="Arial" w:hAnsi="Arial" w:cs="Arial"/>
          <w:b/>
          <w:bCs/>
          <w:sz w:val="28"/>
          <w:szCs w:val="28"/>
        </w:rPr>
      </w:pPr>
      <w:r w:rsidRPr="00332229">
        <w:rPr>
          <w:rFonts w:ascii="Arial" w:hAnsi="Arial" w:cs="Arial"/>
          <w:b/>
          <w:bCs/>
          <w:sz w:val="28"/>
          <w:szCs w:val="28"/>
        </w:rPr>
        <w:t>AND CONTRACT TERM</w:t>
      </w:r>
    </w:p>
    <w:p w:rsidRPr="00332229" w:rsidR="00156E33" w:rsidP="00156E33" w:rsidRDefault="00156E33" w14:paraId="349BE47E" w14:textId="77777777">
      <w:pPr>
        <w:widowControl w:val="0"/>
        <w:spacing w:after="0"/>
        <w:jc w:val="center"/>
        <w:rPr>
          <w:rFonts w:ascii="Arial" w:hAnsi="Arial" w:cs="Arial"/>
          <w:b/>
          <w:bCs/>
          <w:sz w:val="20"/>
        </w:rPr>
      </w:pPr>
    </w:p>
    <w:p w:rsidRPr="00332229" w:rsidR="00156E33" w:rsidP="004F0D3F" w:rsidRDefault="00156E33" w14:paraId="5B998FFC" w14:textId="77777777">
      <w:pPr>
        <w:pStyle w:val="ListParagraph"/>
        <w:numPr>
          <w:ilvl w:val="0"/>
          <w:numId w:val="4"/>
        </w:numPr>
        <w:ind w:left="0" w:firstLine="0"/>
        <w:contextualSpacing/>
        <w:jc w:val="center"/>
        <w:outlineLvl w:val="1"/>
        <w:rPr>
          <w:rFonts w:ascii="Arial" w:hAnsi="Arial" w:cs="Arial"/>
          <w:b/>
          <w:bCs/>
        </w:rPr>
      </w:pPr>
      <w:bookmarkStart w:name="_Toc47622115" w:id="51"/>
      <w:r w:rsidRPr="00332229">
        <w:rPr>
          <w:rFonts w:ascii="Arial" w:hAnsi="Arial" w:cs="Arial"/>
          <w:b/>
          <w:bCs/>
        </w:rPr>
        <w:t>Extension of Contract Term</w:t>
      </w:r>
      <w:bookmarkEnd w:id="51"/>
    </w:p>
    <w:p w:rsidRPr="00332229" w:rsidR="00156E33" w:rsidP="00156E33" w:rsidRDefault="00156E33" w14:paraId="2D35AB10" w14:textId="77777777">
      <w:pPr>
        <w:widowControl w:val="0"/>
        <w:spacing w:after="0"/>
        <w:jc w:val="center"/>
        <w:rPr>
          <w:rFonts w:ascii="Arial" w:hAnsi="Arial" w:cs="Arial"/>
          <w:b/>
          <w:bCs/>
          <w:sz w:val="20"/>
        </w:rPr>
      </w:pPr>
    </w:p>
    <w:p w:rsidRPr="00332229" w:rsidR="00EE3973" w:rsidP="009A7842" w:rsidRDefault="00EE3973" w14:paraId="4CBEEDCB" w14:textId="77777777">
      <w:pPr>
        <w:pStyle w:val="ListParagraph"/>
        <w:widowControl w:val="0"/>
        <w:ind w:left="360"/>
        <w:jc w:val="both"/>
        <w:rPr>
          <w:rFonts w:ascii="Arial" w:hAnsi="Arial" w:cs="Arial"/>
          <w:bCs/>
          <w:sz w:val="20"/>
          <w:szCs w:val="20"/>
        </w:rPr>
      </w:pPr>
    </w:p>
    <w:p w:rsidRPr="00332229" w:rsidR="00156E33" w:rsidP="00281394" w:rsidRDefault="00743EFF" w14:paraId="53B563C1" w14:textId="77777777">
      <w:pPr>
        <w:pStyle w:val="ListParagraph"/>
        <w:widowControl w:val="0"/>
        <w:numPr>
          <w:ilvl w:val="0"/>
          <w:numId w:val="12"/>
        </w:numPr>
        <w:jc w:val="both"/>
        <w:rPr>
          <w:rFonts w:ascii="Arial" w:hAnsi="Arial" w:cs="Arial"/>
          <w:bCs/>
          <w:sz w:val="20"/>
          <w:szCs w:val="20"/>
        </w:rPr>
      </w:pPr>
      <w:r w:rsidRPr="00332229">
        <w:rPr>
          <w:rFonts w:ascii="Arial" w:hAnsi="Arial" w:cs="Arial"/>
          <w:bCs/>
          <w:sz w:val="20"/>
          <w:szCs w:val="20"/>
        </w:rPr>
        <w:t xml:space="preserve">As advertised to all prospective providers </w:t>
      </w:r>
      <w:r w:rsidRPr="00332229" w:rsidR="00336612">
        <w:rPr>
          <w:rFonts w:ascii="Arial" w:hAnsi="Arial" w:cs="Arial"/>
          <w:bCs/>
          <w:sz w:val="20"/>
          <w:szCs w:val="20"/>
        </w:rPr>
        <w:t>before</w:t>
      </w:r>
      <w:r w:rsidRPr="00332229">
        <w:rPr>
          <w:rFonts w:ascii="Arial" w:hAnsi="Arial" w:cs="Arial"/>
          <w:bCs/>
          <w:sz w:val="20"/>
          <w:szCs w:val="20"/>
        </w:rPr>
        <w:t xml:space="preserve"> the award of this Contract, t</w:t>
      </w:r>
      <w:r w:rsidRPr="00332229" w:rsidR="00156E33">
        <w:rPr>
          <w:rFonts w:ascii="Arial" w:hAnsi="Arial" w:cs="Arial"/>
          <w:bCs/>
          <w:sz w:val="20"/>
          <w:szCs w:val="20"/>
        </w:rPr>
        <w:t xml:space="preserve">he Commissioners may opt to extend the Contract Term by </w:t>
      </w:r>
      <w:r w:rsidRPr="00332229" w:rsidR="009E7891">
        <w:rPr>
          <w:rFonts w:ascii="Arial" w:hAnsi="Arial" w:cs="Arial"/>
          <w:b/>
          <w:sz w:val="20"/>
          <w:szCs w:val="20"/>
        </w:rPr>
        <w:t>24</w:t>
      </w:r>
      <w:r w:rsidRPr="00332229" w:rsidR="009E7891">
        <w:rPr>
          <w:rFonts w:ascii="Arial" w:hAnsi="Arial" w:cs="Arial"/>
          <w:bCs/>
          <w:sz w:val="20"/>
          <w:szCs w:val="20"/>
        </w:rPr>
        <w:t xml:space="preserve"> </w:t>
      </w:r>
      <w:r w:rsidRPr="00332229" w:rsidR="00156E33">
        <w:rPr>
          <w:rFonts w:ascii="Arial" w:hAnsi="Arial" w:cs="Arial"/>
          <w:bCs/>
          <w:sz w:val="20"/>
          <w:szCs w:val="20"/>
        </w:rPr>
        <w:t>months.</w:t>
      </w:r>
    </w:p>
    <w:p w:rsidRPr="00332229" w:rsidR="00156E33" w:rsidP="00156E33" w:rsidRDefault="00156E33" w14:paraId="70C0C93D" w14:textId="77777777">
      <w:pPr>
        <w:pStyle w:val="ListParagraph"/>
        <w:widowControl w:val="0"/>
        <w:ind w:left="360"/>
        <w:jc w:val="both"/>
        <w:rPr>
          <w:rFonts w:ascii="Arial" w:hAnsi="Arial" w:cs="Arial"/>
          <w:bCs/>
          <w:sz w:val="20"/>
          <w:szCs w:val="20"/>
        </w:rPr>
      </w:pPr>
    </w:p>
    <w:p w:rsidRPr="00332229" w:rsidR="00156E33" w:rsidP="00281394" w:rsidRDefault="00156E33" w14:paraId="2EF5191B" w14:textId="77777777">
      <w:pPr>
        <w:pStyle w:val="ListParagraph"/>
        <w:widowControl w:val="0"/>
        <w:numPr>
          <w:ilvl w:val="0"/>
          <w:numId w:val="12"/>
        </w:numPr>
        <w:jc w:val="both"/>
        <w:rPr>
          <w:rFonts w:ascii="Arial" w:hAnsi="Arial" w:cs="Arial"/>
          <w:bCs/>
          <w:sz w:val="20"/>
          <w:szCs w:val="20"/>
        </w:rPr>
      </w:pPr>
      <w:r w:rsidRPr="00332229">
        <w:rPr>
          <w:rFonts w:ascii="Arial" w:hAnsi="Arial" w:cs="Arial"/>
          <w:bCs/>
          <w:sz w:val="20"/>
          <w:szCs w:val="20"/>
        </w:rPr>
        <w:t>If the Commissioners wish to exercise the option to extend the Contract Term, the Co-ordinating Commissioner must give written notice to that effect</w:t>
      </w:r>
      <w:r w:rsidRPr="00332229" w:rsidR="00420CC1">
        <w:rPr>
          <w:rFonts w:ascii="Arial" w:hAnsi="Arial" w:cs="Arial"/>
          <w:bCs/>
          <w:sz w:val="20"/>
          <w:szCs w:val="20"/>
        </w:rPr>
        <w:t xml:space="preserve"> to the Provider no later than </w:t>
      </w:r>
      <w:r w:rsidRPr="00332229" w:rsidR="00E071C9">
        <w:rPr>
          <w:rFonts w:ascii="Arial" w:hAnsi="Arial" w:cs="Arial"/>
          <w:bCs/>
          <w:sz w:val="20"/>
          <w:szCs w:val="20"/>
        </w:rPr>
        <w:t xml:space="preserve">6 </w:t>
      </w:r>
      <w:r w:rsidRPr="00332229">
        <w:rPr>
          <w:rFonts w:ascii="Arial" w:hAnsi="Arial" w:cs="Arial"/>
          <w:bCs/>
          <w:sz w:val="20"/>
          <w:szCs w:val="20"/>
        </w:rPr>
        <w:t>months before the original Expiry Date.</w:t>
      </w:r>
    </w:p>
    <w:p w:rsidRPr="00332229" w:rsidR="00156E33" w:rsidP="00156E33" w:rsidRDefault="00156E33" w14:paraId="0BD0E2AD" w14:textId="77777777">
      <w:pPr>
        <w:pStyle w:val="ListParagraph"/>
        <w:widowControl w:val="0"/>
        <w:ind w:left="360"/>
        <w:jc w:val="both"/>
        <w:rPr>
          <w:rFonts w:ascii="Arial" w:hAnsi="Arial" w:cs="Arial"/>
          <w:bCs/>
          <w:sz w:val="20"/>
          <w:szCs w:val="20"/>
        </w:rPr>
      </w:pPr>
    </w:p>
    <w:p w:rsidRPr="00332229" w:rsidR="00CF662F" w:rsidP="00281394" w:rsidRDefault="00CF662F" w14:paraId="6794AD5C" w14:textId="77777777">
      <w:pPr>
        <w:pStyle w:val="ListParagraph"/>
        <w:widowControl w:val="0"/>
        <w:numPr>
          <w:ilvl w:val="0"/>
          <w:numId w:val="12"/>
        </w:numPr>
        <w:jc w:val="both"/>
        <w:rPr>
          <w:rFonts w:ascii="Arial" w:hAnsi="Arial" w:cs="Arial"/>
          <w:bCs/>
          <w:sz w:val="20"/>
          <w:szCs w:val="20"/>
        </w:rPr>
      </w:pPr>
      <w:r w:rsidRPr="00332229">
        <w:rPr>
          <w:rFonts w:ascii="Arial" w:hAnsi="Arial" w:cs="Arial"/>
          <w:bCs/>
          <w:sz w:val="20"/>
          <w:szCs w:val="20"/>
        </w:rPr>
        <w:t>The option to extend the Contract Term may be exercised:</w:t>
      </w:r>
    </w:p>
    <w:p w:rsidRPr="00332229" w:rsidR="00CF662F" w:rsidP="00CF662F" w:rsidRDefault="00CF662F" w14:paraId="4DCB8A32" w14:textId="77777777">
      <w:pPr>
        <w:pStyle w:val="ListParagraph"/>
        <w:widowControl w:val="0"/>
        <w:ind w:left="360"/>
        <w:jc w:val="both"/>
        <w:rPr>
          <w:rFonts w:ascii="Arial" w:hAnsi="Arial" w:cs="Arial"/>
          <w:bCs/>
          <w:sz w:val="20"/>
          <w:szCs w:val="20"/>
        </w:rPr>
      </w:pPr>
    </w:p>
    <w:p w:rsidRPr="00332229" w:rsidR="00CF662F" w:rsidP="00281394" w:rsidRDefault="00CF662F" w14:paraId="14818FF6" w14:textId="77777777">
      <w:pPr>
        <w:pStyle w:val="ListParagraph"/>
        <w:widowControl w:val="0"/>
        <w:numPr>
          <w:ilvl w:val="1"/>
          <w:numId w:val="12"/>
        </w:numPr>
        <w:jc w:val="both"/>
        <w:rPr>
          <w:rFonts w:ascii="Arial" w:hAnsi="Arial" w:cs="Arial"/>
          <w:bCs/>
          <w:sz w:val="20"/>
          <w:szCs w:val="20"/>
        </w:rPr>
      </w:pPr>
      <w:r w:rsidRPr="00332229">
        <w:rPr>
          <w:rFonts w:ascii="Arial" w:hAnsi="Arial" w:cs="Arial"/>
          <w:bCs/>
          <w:sz w:val="20"/>
          <w:szCs w:val="20"/>
        </w:rPr>
        <w:t xml:space="preserve"> only once, and only on or before the date referred to in paragraph 2 </w:t>
      </w:r>
      <w:proofErr w:type="gramStart"/>
      <w:r w:rsidRPr="00332229">
        <w:rPr>
          <w:rFonts w:ascii="Arial" w:hAnsi="Arial" w:cs="Arial"/>
          <w:bCs/>
          <w:sz w:val="20"/>
          <w:szCs w:val="20"/>
        </w:rPr>
        <w:t>above;</w:t>
      </w:r>
      <w:proofErr w:type="gramEnd"/>
    </w:p>
    <w:p w:rsidRPr="00332229" w:rsidR="00CF662F" w:rsidP="00CF662F" w:rsidRDefault="00CF662F" w14:paraId="497C8424" w14:textId="77777777">
      <w:pPr>
        <w:pStyle w:val="ListParagraph"/>
        <w:widowControl w:val="0"/>
        <w:jc w:val="both"/>
        <w:rPr>
          <w:rFonts w:ascii="Arial" w:hAnsi="Arial" w:cs="Arial"/>
          <w:bCs/>
          <w:sz w:val="20"/>
          <w:szCs w:val="20"/>
        </w:rPr>
      </w:pPr>
    </w:p>
    <w:p w:rsidRPr="00332229" w:rsidR="00CF662F" w:rsidP="00281394" w:rsidRDefault="00CF662F" w14:paraId="48E646A0" w14:textId="77777777">
      <w:pPr>
        <w:pStyle w:val="ListParagraph"/>
        <w:widowControl w:val="0"/>
        <w:numPr>
          <w:ilvl w:val="1"/>
          <w:numId w:val="12"/>
        </w:numPr>
        <w:jc w:val="both"/>
        <w:rPr>
          <w:rFonts w:ascii="Arial" w:hAnsi="Arial" w:cs="Arial"/>
          <w:bCs/>
          <w:sz w:val="20"/>
          <w:szCs w:val="20"/>
        </w:rPr>
      </w:pPr>
      <w:r w:rsidRPr="00332229">
        <w:rPr>
          <w:rFonts w:ascii="Arial" w:hAnsi="Arial" w:cs="Arial"/>
          <w:bCs/>
          <w:sz w:val="20"/>
          <w:szCs w:val="20"/>
        </w:rPr>
        <w:t xml:space="preserve"> only by all Commissioners; and</w:t>
      </w:r>
    </w:p>
    <w:p w:rsidRPr="00332229" w:rsidR="00CF662F" w:rsidP="00636203" w:rsidRDefault="00CF662F" w14:paraId="45303108" w14:textId="77777777">
      <w:pPr>
        <w:pStyle w:val="ListParagraph"/>
        <w:rPr>
          <w:rFonts w:ascii="Arial" w:hAnsi="Arial" w:cs="Arial"/>
          <w:bCs/>
          <w:sz w:val="20"/>
          <w:szCs w:val="20"/>
        </w:rPr>
      </w:pPr>
    </w:p>
    <w:p w:rsidRPr="00332229" w:rsidR="00CF662F" w:rsidP="00281394" w:rsidRDefault="004131AC" w14:paraId="64D5CFA1" w14:textId="77777777">
      <w:pPr>
        <w:pStyle w:val="ListParagraph"/>
        <w:widowControl w:val="0"/>
        <w:numPr>
          <w:ilvl w:val="1"/>
          <w:numId w:val="12"/>
        </w:numPr>
        <w:jc w:val="both"/>
        <w:rPr>
          <w:rFonts w:ascii="Arial" w:hAnsi="Arial" w:cs="Arial"/>
          <w:bCs/>
          <w:sz w:val="20"/>
          <w:szCs w:val="20"/>
        </w:rPr>
      </w:pPr>
      <w:r w:rsidRPr="00332229">
        <w:rPr>
          <w:rFonts w:ascii="Arial" w:hAnsi="Arial" w:cs="Arial"/>
          <w:bCs/>
          <w:sz w:val="20"/>
          <w:szCs w:val="20"/>
        </w:rPr>
        <w:t xml:space="preserve"> </w:t>
      </w:r>
      <w:r w:rsidRPr="00332229" w:rsidR="00CF662F">
        <w:rPr>
          <w:rFonts w:ascii="Arial" w:hAnsi="Arial" w:cs="Arial"/>
          <w:bCs/>
          <w:sz w:val="20"/>
          <w:szCs w:val="20"/>
        </w:rPr>
        <w:t>only in respect of all Services</w:t>
      </w:r>
    </w:p>
    <w:p w:rsidRPr="00332229" w:rsidR="00CF662F" w:rsidP="00CF662F" w:rsidRDefault="00CF662F" w14:paraId="798B3784" w14:textId="77777777">
      <w:pPr>
        <w:pStyle w:val="ListParagraph"/>
        <w:widowControl w:val="0"/>
        <w:jc w:val="both"/>
        <w:rPr>
          <w:rFonts w:ascii="Arial" w:hAnsi="Arial" w:cs="Arial"/>
          <w:bCs/>
          <w:sz w:val="20"/>
          <w:szCs w:val="20"/>
        </w:rPr>
      </w:pPr>
    </w:p>
    <w:p w:rsidRPr="00332229" w:rsidR="00CF662F" w:rsidP="00281394" w:rsidRDefault="00CF662F" w14:paraId="6CDDAF99" w14:textId="77777777">
      <w:pPr>
        <w:pStyle w:val="ListParagraph"/>
        <w:widowControl w:val="0"/>
        <w:numPr>
          <w:ilvl w:val="0"/>
          <w:numId w:val="12"/>
        </w:numPr>
        <w:jc w:val="both"/>
        <w:rPr>
          <w:rFonts w:ascii="Arial" w:hAnsi="Arial" w:cs="Arial"/>
          <w:bCs/>
          <w:sz w:val="20"/>
          <w:szCs w:val="20"/>
        </w:rPr>
      </w:pPr>
      <w:r w:rsidRPr="00332229">
        <w:rPr>
          <w:rFonts w:ascii="Arial" w:hAnsi="Arial" w:cs="Arial"/>
          <w:bCs/>
          <w:sz w:val="20"/>
          <w:szCs w:val="20"/>
        </w:rPr>
        <w:t>If the Co-ordinating Commissioner gives notice to extend the Contract Term in accordance with paragraph 2 above, the Contract Term will be extended by the period specified in that notice and the Expiry Date will be deemed to be the date of expiry of that period.</w:t>
      </w:r>
    </w:p>
    <w:p w:rsidRPr="00332229" w:rsidR="009A7842" w:rsidP="00156E33" w:rsidRDefault="009A7842" w14:paraId="0FA6691C" w14:textId="77777777">
      <w:pPr>
        <w:pStyle w:val="ListParagraph"/>
        <w:ind w:left="0"/>
        <w:jc w:val="center"/>
        <w:rPr>
          <w:rFonts w:ascii="Arial" w:hAnsi="Arial" w:cs="Arial"/>
          <w:b/>
          <w:sz w:val="22"/>
          <w:szCs w:val="22"/>
        </w:rPr>
      </w:pPr>
    </w:p>
    <w:p w:rsidRPr="00332229" w:rsidR="00543CCD" w:rsidP="00156E33" w:rsidRDefault="00543CCD" w14:paraId="7E1B19A1" w14:textId="77777777">
      <w:pPr>
        <w:pStyle w:val="ListParagraph"/>
        <w:ind w:left="0"/>
        <w:jc w:val="center"/>
        <w:rPr>
          <w:rFonts w:ascii="Arial" w:hAnsi="Arial" w:cs="Arial"/>
          <w:b/>
          <w:sz w:val="22"/>
          <w:szCs w:val="22"/>
        </w:rPr>
      </w:pPr>
    </w:p>
    <w:p w:rsidRPr="00332229" w:rsidR="00543CCD" w:rsidP="00156E33" w:rsidRDefault="00543CCD" w14:paraId="70B33A1C" w14:textId="77777777">
      <w:pPr>
        <w:pStyle w:val="ListParagraph"/>
        <w:ind w:left="0"/>
        <w:jc w:val="center"/>
        <w:rPr>
          <w:rFonts w:ascii="Arial" w:hAnsi="Arial" w:cs="Arial"/>
          <w:b/>
          <w:sz w:val="22"/>
          <w:szCs w:val="22"/>
        </w:rPr>
      </w:pPr>
    </w:p>
    <w:p w:rsidRPr="00332229" w:rsidR="00543CCD" w:rsidP="00156E33" w:rsidRDefault="00543CCD" w14:paraId="26C9317E" w14:textId="77777777">
      <w:pPr>
        <w:pStyle w:val="ListParagraph"/>
        <w:ind w:left="0"/>
        <w:jc w:val="center"/>
        <w:rPr>
          <w:rFonts w:ascii="Arial" w:hAnsi="Arial" w:cs="Arial"/>
          <w:b/>
          <w:sz w:val="22"/>
          <w:szCs w:val="22"/>
        </w:rPr>
      </w:pPr>
    </w:p>
    <w:p w:rsidRPr="00332229" w:rsidR="00543CCD" w:rsidP="00156E33" w:rsidRDefault="00543CCD" w14:paraId="0F7C8937" w14:textId="77777777">
      <w:pPr>
        <w:pStyle w:val="ListParagraph"/>
        <w:ind w:left="0"/>
        <w:jc w:val="center"/>
        <w:rPr>
          <w:rFonts w:ascii="Arial" w:hAnsi="Arial" w:cs="Arial"/>
          <w:b/>
          <w:sz w:val="22"/>
          <w:szCs w:val="22"/>
        </w:rPr>
      </w:pPr>
    </w:p>
    <w:p w:rsidRPr="00332229" w:rsidR="00543CCD" w:rsidP="00156E33" w:rsidRDefault="00543CCD" w14:paraId="37A8BFAC" w14:textId="77777777">
      <w:pPr>
        <w:pStyle w:val="ListParagraph"/>
        <w:ind w:left="0"/>
        <w:jc w:val="center"/>
        <w:rPr>
          <w:rFonts w:ascii="Arial" w:hAnsi="Arial" w:cs="Arial"/>
          <w:b/>
          <w:sz w:val="22"/>
          <w:szCs w:val="22"/>
        </w:rPr>
      </w:pPr>
    </w:p>
    <w:p w:rsidRPr="00332229" w:rsidR="00543CCD" w:rsidP="00156E33" w:rsidRDefault="00543CCD" w14:paraId="5FCE0844" w14:textId="77777777">
      <w:pPr>
        <w:pStyle w:val="ListParagraph"/>
        <w:ind w:left="0"/>
        <w:jc w:val="center"/>
        <w:rPr>
          <w:rFonts w:ascii="Arial" w:hAnsi="Arial" w:cs="Arial"/>
          <w:b/>
          <w:sz w:val="22"/>
          <w:szCs w:val="22"/>
        </w:rPr>
      </w:pPr>
    </w:p>
    <w:p w:rsidRPr="00332229" w:rsidR="00543CCD" w:rsidP="00156E33" w:rsidRDefault="00543CCD" w14:paraId="7E201049" w14:textId="77777777">
      <w:pPr>
        <w:pStyle w:val="ListParagraph"/>
        <w:ind w:left="0"/>
        <w:jc w:val="center"/>
        <w:rPr>
          <w:rFonts w:ascii="Arial" w:hAnsi="Arial" w:cs="Arial"/>
          <w:b/>
          <w:sz w:val="22"/>
          <w:szCs w:val="22"/>
        </w:rPr>
      </w:pPr>
    </w:p>
    <w:p w:rsidRPr="00332229" w:rsidR="00543CCD" w:rsidP="00156E33" w:rsidRDefault="00543CCD" w14:paraId="2F1DBCD4" w14:textId="77777777">
      <w:pPr>
        <w:pStyle w:val="ListParagraph"/>
        <w:ind w:left="0"/>
        <w:jc w:val="center"/>
        <w:rPr>
          <w:rFonts w:ascii="Arial" w:hAnsi="Arial" w:cs="Arial"/>
          <w:b/>
          <w:sz w:val="22"/>
          <w:szCs w:val="22"/>
        </w:rPr>
      </w:pPr>
    </w:p>
    <w:p w:rsidRPr="00332229" w:rsidR="00543CCD" w:rsidP="00156E33" w:rsidRDefault="00543CCD" w14:paraId="22E1D1AE" w14:textId="77777777">
      <w:pPr>
        <w:pStyle w:val="ListParagraph"/>
        <w:ind w:left="0"/>
        <w:jc w:val="center"/>
        <w:rPr>
          <w:rFonts w:ascii="Arial" w:hAnsi="Arial" w:cs="Arial"/>
          <w:b/>
          <w:sz w:val="22"/>
          <w:szCs w:val="22"/>
        </w:rPr>
      </w:pPr>
    </w:p>
    <w:p w:rsidRPr="00332229" w:rsidR="00543CCD" w:rsidP="00156E33" w:rsidRDefault="00543CCD" w14:paraId="4C35D0AF" w14:textId="77777777">
      <w:pPr>
        <w:pStyle w:val="ListParagraph"/>
        <w:ind w:left="0"/>
        <w:jc w:val="center"/>
        <w:rPr>
          <w:rFonts w:ascii="Arial" w:hAnsi="Arial" w:cs="Arial"/>
          <w:b/>
          <w:sz w:val="22"/>
          <w:szCs w:val="22"/>
        </w:rPr>
      </w:pPr>
    </w:p>
    <w:p w:rsidRPr="00332229" w:rsidR="00543CCD" w:rsidP="00156E33" w:rsidRDefault="00543CCD" w14:paraId="4793A68F" w14:textId="77777777">
      <w:pPr>
        <w:pStyle w:val="ListParagraph"/>
        <w:ind w:left="0"/>
        <w:jc w:val="center"/>
        <w:rPr>
          <w:rFonts w:ascii="Arial" w:hAnsi="Arial" w:cs="Arial"/>
          <w:b/>
          <w:sz w:val="22"/>
          <w:szCs w:val="22"/>
        </w:rPr>
      </w:pPr>
    </w:p>
    <w:p w:rsidRPr="00332229" w:rsidR="00543CCD" w:rsidP="00156E33" w:rsidRDefault="00543CCD" w14:paraId="0669A5C0" w14:textId="77777777">
      <w:pPr>
        <w:pStyle w:val="ListParagraph"/>
        <w:ind w:left="0"/>
        <w:jc w:val="center"/>
        <w:rPr>
          <w:rFonts w:ascii="Arial" w:hAnsi="Arial" w:cs="Arial"/>
          <w:b/>
          <w:sz w:val="22"/>
          <w:szCs w:val="22"/>
        </w:rPr>
      </w:pPr>
    </w:p>
    <w:p w:rsidRPr="00332229" w:rsidR="00543CCD" w:rsidP="00156E33" w:rsidRDefault="00543CCD" w14:paraId="1E087C83" w14:textId="77777777">
      <w:pPr>
        <w:pStyle w:val="ListParagraph"/>
        <w:ind w:left="0"/>
        <w:jc w:val="center"/>
        <w:rPr>
          <w:rFonts w:ascii="Arial" w:hAnsi="Arial" w:cs="Arial"/>
          <w:b/>
          <w:sz w:val="22"/>
          <w:szCs w:val="22"/>
        </w:rPr>
      </w:pPr>
    </w:p>
    <w:p w:rsidRPr="00332229" w:rsidR="00543CCD" w:rsidP="00156E33" w:rsidRDefault="00543CCD" w14:paraId="469D6530" w14:textId="77777777">
      <w:pPr>
        <w:pStyle w:val="ListParagraph"/>
        <w:ind w:left="0"/>
        <w:jc w:val="center"/>
        <w:rPr>
          <w:rFonts w:ascii="Arial" w:hAnsi="Arial" w:cs="Arial"/>
          <w:b/>
          <w:sz w:val="22"/>
          <w:szCs w:val="22"/>
        </w:rPr>
      </w:pPr>
    </w:p>
    <w:p w:rsidRPr="00332229" w:rsidR="00543CCD" w:rsidP="00156E33" w:rsidRDefault="00543CCD" w14:paraId="1F3FB3BD" w14:textId="77777777">
      <w:pPr>
        <w:pStyle w:val="ListParagraph"/>
        <w:ind w:left="0"/>
        <w:jc w:val="center"/>
        <w:rPr>
          <w:rFonts w:ascii="Arial" w:hAnsi="Arial" w:cs="Arial"/>
          <w:b/>
          <w:sz w:val="22"/>
          <w:szCs w:val="22"/>
        </w:rPr>
      </w:pPr>
    </w:p>
    <w:p w:rsidRPr="00332229" w:rsidR="00543CCD" w:rsidP="00156E33" w:rsidRDefault="00543CCD" w14:paraId="69DF1035" w14:textId="77777777">
      <w:pPr>
        <w:pStyle w:val="ListParagraph"/>
        <w:ind w:left="0"/>
        <w:jc w:val="center"/>
        <w:rPr>
          <w:rFonts w:ascii="Arial" w:hAnsi="Arial" w:cs="Arial"/>
          <w:b/>
          <w:sz w:val="22"/>
          <w:szCs w:val="22"/>
        </w:rPr>
      </w:pPr>
    </w:p>
    <w:p w:rsidRPr="00332229" w:rsidR="00543CCD" w:rsidP="00156E33" w:rsidRDefault="00543CCD" w14:paraId="2D7DA416" w14:textId="77777777">
      <w:pPr>
        <w:pStyle w:val="ListParagraph"/>
        <w:ind w:left="0"/>
        <w:jc w:val="center"/>
        <w:rPr>
          <w:rFonts w:ascii="Arial" w:hAnsi="Arial" w:cs="Arial"/>
          <w:b/>
          <w:sz w:val="22"/>
          <w:szCs w:val="22"/>
        </w:rPr>
      </w:pPr>
    </w:p>
    <w:p w:rsidRPr="00332229" w:rsidR="00543CCD" w:rsidP="00156E33" w:rsidRDefault="00543CCD" w14:paraId="480CA9DF" w14:textId="77777777">
      <w:pPr>
        <w:pStyle w:val="ListParagraph"/>
        <w:ind w:left="0"/>
        <w:jc w:val="center"/>
        <w:rPr>
          <w:rFonts w:ascii="Arial" w:hAnsi="Arial" w:cs="Arial"/>
          <w:b/>
          <w:sz w:val="22"/>
          <w:szCs w:val="22"/>
        </w:rPr>
      </w:pPr>
    </w:p>
    <w:p w:rsidRPr="00332229" w:rsidR="00543CCD" w:rsidP="00156E33" w:rsidRDefault="00543CCD" w14:paraId="28DDAD99" w14:textId="77777777">
      <w:pPr>
        <w:pStyle w:val="ListParagraph"/>
        <w:ind w:left="0"/>
        <w:jc w:val="center"/>
        <w:rPr>
          <w:rFonts w:ascii="Arial" w:hAnsi="Arial" w:cs="Arial"/>
          <w:b/>
          <w:sz w:val="22"/>
          <w:szCs w:val="22"/>
        </w:rPr>
      </w:pPr>
    </w:p>
    <w:p w:rsidRPr="00332229" w:rsidR="00543CCD" w:rsidP="00156E33" w:rsidRDefault="00543CCD" w14:paraId="5B599B66" w14:textId="77777777">
      <w:pPr>
        <w:pStyle w:val="ListParagraph"/>
        <w:ind w:left="0"/>
        <w:jc w:val="center"/>
        <w:rPr>
          <w:rFonts w:ascii="Arial" w:hAnsi="Arial" w:cs="Arial"/>
          <w:b/>
          <w:sz w:val="22"/>
          <w:szCs w:val="22"/>
        </w:rPr>
      </w:pPr>
    </w:p>
    <w:p w:rsidRPr="00332229" w:rsidR="00543CCD" w:rsidP="00156E33" w:rsidRDefault="00543CCD" w14:paraId="17AB8993" w14:textId="77777777">
      <w:pPr>
        <w:pStyle w:val="ListParagraph"/>
        <w:ind w:left="0"/>
        <w:jc w:val="center"/>
        <w:rPr>
          <w:rFonts w:ascii="Arial" w:hAnsi="Arial" w:cs="Arial"/>
          <w:b/>
          <w:sz w:val="22"/>
          <w:szCs w:val="22"/>
        </w:rPr>
      </w:pPr>
    </w:p>
    <w:p w:rsidRPr="00332229" w:rsidR="00543CCD" w:rsidP="00156E33" w:rsidRDefault="00543CCD" w14:paraId="2AC986FF" w14:textId="77777777">
      <w:pPr>
        <w:pStyle w:val="ListParagraph"/>
        <w:ind w:left="0"/>
        <w:jc w:val="center"/>
        <w:rPr>
          <w:rFonts w:ascii="Arial" w:hAnsi="Arial" w:cs="Arial"/>
          <w:b/>
          <w:sz w:val="22"/>
          <w:szCs w:val="22"/>
        </w:rPr>
      </w:pPr>
    </w:p>
    <w:p w:rsidRPr="00332229" w:rsidR="00543CCD" w:rsidP="00156E33" w:rsidRDefault="00543CCD" w14:paraId="104CC021" w14:textId="77777777">
      <w:pPr>
        <w:pStyle w:val="ListParagraph"/>
        <w:ind w:left="0"/>
        <w:jc w:val="center"/>
        <w:rPr>
          <w:rFonts w:ascii="Arial" w:hAnsi="Arial" w:cs="Arial"/>
          <w:b/>
          <w:sz w:val="22"/>
          <w:szCs w:val="22"/>
        </w:rPr>
      </w:pPr>
    </w:p>
    <w:p w:rsidRPr="00332229" w:rsidR="00543CCD" w:rsidP="00156E33" w:rsidRDefault="00543CCD" w14:paraId="6B735D25" w14:textId="77777777">
      <w:pPr>
        <w:pStyle w:val="ListParagraph"/>
        <w:ind w:left="0"/>
        <w:jc w:val="center"/>
        <w:rPr>
          <w:rFonts w:ascii="Arial" w:hAnsi="Arial" w:cs="Arial"/>
          <w:b/>
          <w:sz w:val="22"/>
          <w:szCs w:val="22"/>
        </w:rPr>
      </w:pPr>
    </w:p>
    <w:p w:rsidRPr="00332229" w:rsidR="00543CCD" w:rsidP="00156E33" w:rsidRDefault="00543CCD" w14:paraId="43C94642" w14:textId="77777777">
      <w:pPr>
        <w:pStyle w:val="ListParagraph"/>
        <w:ind w:left="0"/>
        <w:jc w:val="center"/>
        <w:rPr>
          <w:rFonts w:ascii="Arial" w:hAnsi="Arial" w:cs="Arial"/>
          <w:b/>
          <w:sz w:val="22"/>
          <w:szCs w:val="22"/>
        </w:rPr>
      </w:pPr>
    </w:p>
    <w:p w:rsidRPr="00332229" w:rsidR="00543CCD" w:rsidP="00156E33" w:rsidRDefault="00543CCD" w14:paraId="1B992885" w14:textId="77777777">
      <w:pPr>
        <w:pStyle w:val="ListParagraph"/>
        <w:ind w:left="0"/>
        <w:jc w:val="center"/>
        <w:rPr>
          <w:rFonts w:ascii="Arial" w:hAnsi="Arial" w:cs="Arial"/>
          <w:b/>
          <w:sz w:val="22"/>
          <w:szCs w:val="22"/>
        </w:rPr>
      </w:pPr>
    </w:p>
    <w:p w:rsidRPr="00332229" w:rsidR="00543CCD" w:rsidP="00156E33" w:rsidRDefault="00543CCD" w14:paraId="5DB44849" w14:textId="77777777">
      <w:pPr>
        <w:pStyle w:val="ListParagraph"/>
        <w:ind w:left="0"/>
        <w:jc w:val="center"/>
        <w:rPr>
          <w:rFonts w:ascii="Arial" w:hAnsi="Arial" w:cs="Arial"/>
          <w:b/>
          <w:sz w:val="22"/>
          <w:szCs w:val="22"/>
        </w:rPr>
      </w:pPr>
    </w:p>
    <w:p w:rsidRPr="00332229" w:rsidR="009A7842" w:rsidP="00156E33" w:rsidRDefault="009A7842" w14:paraId="68460DC8" w14:textId="77777777">
      <w:pPr>
        <w:pStyle w:val="ListParagraph"/>
        <w:ind w:left="0"/>
        <w:jc w:val="center"/>
        <w:rPr>
          <w:rFonts w:ascii="Arial" w:hAnsi="Arial" w:cs="Arial"/>
          <w:b/>
          <w:sz w:val="22"/>
          <w:szCs w:val="22"/>
        </w:rPr>
      </w:pPr>
    </w:p>
    <w:p w:rsidRPr="00332229" w:rsidR="00F25EC6" w:rsidRDefault="00F25EC6" w14:paraId="628B95C2" w14:textId="77777777">
      <w:pPr>
        <w:rPr>
          <w:rFonts w:ascii="Arial" w:hAnsi="Arial" w:cs="Arial"/>
          <w:b/>
          <w:sz w:val="28"/>
          <w:szCs w:val="28"/>
          <w:lang w:val="en-GB" w:eastAsia="en-US"/>
        </w:rPr>
      </w:pPr>
      <w:bookmarkStart w:name="_Toc343591381" w:id="52"/>
      <w:r w:rsidRPr="00332229">
        <w:rPr>
          <w:rFonts w:ascii="Arial" w:hAnsi="Arial" w:cs="Arial"/>
        </w:rPr>
        <w:br w:type="page"/>
      </w:r>
    </w:p>
    <w:p w:rsidRPr="00332229" w:rsidR="00530761" w:rsidP="00102633" w:rsidRDefault="00530761" w14:paraId="1FFD2718" w14:textId="77777777">
      <w:pPr>
        <w:pStyle w:val="Heading1"/>
        <w:spacing w:line="240" w:lineRule="auto"/>
      </w:pPr>
      <w:bookmarkStart w:name="_Toc47622116" w:id="53"/>
      <w:r w:rsidRPr="00332229">
        <w:t>SCHEDULE 2 – THE SERVICES</w:t>
      </w:r>
      <w:bookmarkEnd w:id="52"/>
      <w:bookmarkEnd w:id="53"/>
    </w:p>
    <w:p w:rsidRPr="00332229" w:rsidR="00530761" w:rsidP="00F85778" w:rsidRDefault="00530761" w14:paraId="4DD1819C" w14:textId="77777777">
      <w:pPr>
        <w:widowControl w:val="0"/>
        <w:spacing w:after="0"/>
        <w:jc w:val="center"/>
        <w:rPr>
          <w:rFonts w:ascii="Arial" w:hAnsi="Arial" w:cs="Arial"/>
          <w:b/>
          <w:bCs/>
          <w:sz w:val="20"/>
        </w:rPr>
      </w:pPr>
    </w:p>
    <w:p w:rsidRPr="00332229" w:rsidR="00530761" w:rsidP="00BA38BB" w:rsidRDefault="00530761" w14:paraId="796618DB" w14:textId="77777777">
      <w:pPr>
        <w:pStyle w:val="ListParagraph"/>
        <w:numPr>
          <w:ilvl w:val="0"/>
          <w:numId w:val="5"/>
        </w:numPr>
        <w:ind w:left="0" w:firstLine="0"/>
        <w:contextualSpacing/>
        <w:jc w:val="center"/>
        <w:outlineLvl w:val="1"/>
        <w:rPr>
          <w:rFonts w:ascii="Arial" w:hAnsi="Arial" w:cs="Arial"/>
          <w:b/>
        </w:rPr>
      </w:pPr>
      <w:bookmarkStart w:name="_Toc343591382" w:id="54"/>
      <w:bookmarkStart w:name="_Toc47622117" w:id="55"/>
      <w:r w:rsidRPr="00332229">
        <w:rPr>
          <w:rFonts w:ascii="Arial" w:hAnsi="Arial" w:cs="Arial"/>
          <w:b/>
        </w:rPr>
        <w:t>Service Specifications</w:t>
      </w:r>
      <w:bookmarkEnd w:id="54"/>
      <w:bookmarkEnd w:id="55"/>
    </w:p>
    <w:p w:rsidRPr="00332229" w:rsidR="00EC7378" w:rsidP="00EC7378" w:rsidRDefault="00EC7378" w14:paraId="5CD48BEF" w14:textId="77777777">
      <w:pPr>
        <w:shd w:val="clear" w:color="auto" w:fill="FFFFFF" w:themeFill="background1"/>
        <w:spacing w:after="0"/>
        <w:jc w:val="both"/>
        <w:rPr>
          <w:rFonts w:ascii="Arial" w:hAnsi="Arial" w:cs="Arial"/>
          <w:sz w:val="20"/>
        </w:rPr>
      </w:pPr>
    </w:p>
    <w:p w:rsidRPr="00332229" w:rsidR="00C73274" w:rsidP="00C73274" w:rsidRDefault="00C73274" w14:paraId="61092BC2" w14:textId="77777777">
      <w:pPr>
        <w:spacing w:after="0"/>
        <w:jc w:val="both"/>
        <w:rPr>
          <w:rFonts w:ascii="Arial" w:hAnsi="Arial" w:cs="Arial"/>
          <w:sz w:val="20"/>
        </w:rPr>
      </w:pPr>
    </w:p>
    <w:tbl>
      <w:tblPr>
        <w:tblW w:w="103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134"/>
        <w:gridCol w:w="7235"/>
      </w:tblGrid>
      <w:tr w:rsidRPr="00332229" w:rsidR="00C73274" w:rsidTr="00272A21" w14:paraId="0F5EA19A" w14:textId="77777777">
        <w:trPr>
          <w:trHeight w:val="367"/>
        </w:trPr>
        <w:tc>
          <w:tcPr>
            <w:tcW w:w="3134" w:type="dxa"/>
            <w:shd w:val="clear" w:color="auto" w:fill="auto"/>
            <w:vAlign w:val="center"/>
          </w:tcPr>
          <w:p w:rsidRPr="00272A21" w:rsidR="00C73274" w:rsidP="00272A21" w:rsidRDefault="00C73274" w14:paraId="37E0ACCF" w14:textId="77777777">
            <w:pPr>
              <w:spacing w:after="0" w:line="360" w:lineRule="auto"/>
              <w:rPr>
                <w:rFonts w:ascii="Arial" w:hAnsi="Arial" w:cs="Arial"/>
                <w:b/>
                <w:color w:val="000000" w:themeColor="text1"/>
              </w:rPr>
            </w:pPr>
            <w:r w:rsidRPr="00272A21">
              <w:rPr>
                <w:rFonts w:ascii="Arial" w:hAnsi="Arial" w:cs="Arial"/>
                <w:b/>
                <w:color w:val="000000" w:themeColor="text1"/>
              </w:rPr>
              <w:t>Service Specification No.</w:t>
            </w:r>
          </w:p>
        </w:tc>
        <w:tc>
          <w:tcPr>
            <w:tcW w:w="7235" w:type="dxa"/>
            <w:shd w:val="clear" w:color="auto" w:fill="auto"/>
            <w:vAlign w:val="center"/>
          </w:tcPr>
          <w:p w:rsidRPr="00272A21" w:rsidR="00C73274" w:rsidP="00272A21" w:rsidRDefault="00187E05" w14:paraId="41525A4A" w14:textId="77777777">
            <w:pPr>
              <w:spacing w:after="0"/>
              <w:rPr>
                <w:rFonts w:ascii="Arial" w:hAnsi="Arial" w:cs="Arial"/>
                <w:color w:val="000000" w:themeColor="text1"/>
                <w:sz w:val="20"/>
              </w:rPr>
            </w:pPr>
            <w:r w:rsidRPr="00272A21">
              <w:rPr>
                <w:rFonts w:ascii="Arial" w:hAnsi="Arial" w:cs="Arial"/>
                <w:color w:val="000000" w:themeColor="text1"/>
                <w:sz w:val="20"/>
              </w:rPr>
              <w:t>ASD CYP 01</w:t>
            </w:r>
          </w:p>
        </w:tc>
      </w:tr>
      <w:tr w:rsidRPr="00332229" w:rsidR="00C73274" w:rsidTr="00272A21" w14:paraId="2B293E2C" w14:textId="77777777">
        <w:trPr>
          <w:trHeight w:val="407"/>
        </w:trPr>
        <w:tc>
          <w:tcPr>
            <w:tcW w:w="3134" w:type="dxa"/>
            <w:shd w:val="clear" w:color="auto" w:fill="auto"/>
            <w:vAlign w:val="center"/>
          </w:tcPr>
          <w:p w:rsidRPr="00272A21" w:rsidR="00C73274" w:rsidP="00272A21" w:rsidRDefault="00C73274" w14:paraId="3C6A46D2" w14:textId="77777777">
            <w:pPr>
              <w:spacing w:after="0" w:line="360" w:lineRule="auto"/>
              <w:rPr>
                <w:rFonts w:ascii="Arial" w:hAnsi="Arial" w:cs="Arial"/>
                <w:b/>
                <w:color w:val="000000" w:themeColor="text1"/>
              </w:rPr>
            </w:pPr>
            <w:r w:rsidRPr="00272A21">
              <w:rPr>
                <w:rFonts w:ascii="Arial" w:hAnsi="Arial" w:cs="Arial"/>
                <w:b/>
                <w:color w:val="000000" w:themeColor="text1"/>
              </w:rPr>
              <w:t>Service</w:t>
            </w:r>
          </w:p>
        </w:tc>
        <w:tc>
          <w:tcPr>
            <w:tcW w:w="7235" w:type="dxa"/>
            <w:shd w:val="clear" w:color="auto" w:fill="auto"/>
            <w:vAlign w:val="center"/>
          </w:tcPr>
          <w:p w:rsidRPr="00272A21" w:rsidR="00C73274" w:rsidP="00272A21" w:rsidRDefault="00C73274" w14:paraId="542BB0C4" w14:textId="77777777">
            <w:pPr>
              <w:spacing w:after="0"/>
              <w:rPr>
                <w:rFonts w:ascii="Arial" w:hAnsi="Arial" w:cs="Arial"/>
                <w:color w:val="000000" w:themeColor="text1"/>
                <w:sz w:val="20"/>
              </w:rPr>
            </w:pPr>
            <w:r w:rsidRPr="00272A21">
              <w:rPr>
                <w:rFonts w:ascii="Arial" w:hAnsi="Arial" w:cs="Arial"/>
                <w:color w:val="000000" w:themeColor="text1"/>
                <w:sz w:val="20"/>
              </w:rPr>
              <w:t>Autistic Spectrum Condition- Children and Young People (CYP) Diagnosis and Intervention Service</w:t>
            </w:r>
          </w:p>
        </w:tc>
      </w:tr>
      <w:tr w:rsidRPr="00332229" w:rsidR="00C73274" w:rsidTr="00272A21" w14:paraId="502CF9FF" w14:textId="77777777">
        <w:trPr>
          <w:trHeight w:val="437"/>
        </w:trPr>
        <w:tc>
          <w:tcPr>
            <w:tcW w:w="3134" w:type="dxa"/>
            <w:shd w:val="clear" w:color="auto" w:fill="auto"/>
            <w:vAlign w:val="center"/>
          </w:tcPr>
          <w:p w:rsidRPr="00272A21" w:rsidR="00C73274" w:rsidP="00272A21" w:rsidRDefault="00C73274" w14:paraId="6842F832" w14:textId="77777777">
            <w:pPr>
              <w:spacing w:after="0" w:line="360" w:lineRule="auto"/>
              <w:rPr>
                <w:rFonts w:ascii="Arial" w:hAnsi="Arial" w:cs="Arial"/>
                <w:b/>
                <w:color w:val="000000" w:themeColor="text1"/>
              </w:rPr>
            </w:pPr>
            <w:r w:rsidRPr="00272A21">
              <w:rPr>
                <w:rFonts w:ascii="Arial" w:hAnsi="Arial" w:cs="Arial"/>
                <w:b/>
                <w:color w:val="000000" w:themeColor="text1"/>
              </w:rPr>
              <w:t>Commissioner Lead</w:t>
            </w:r>
          </w:p>
        </w:tc>
        <w:tc>
          <w:tcPr>
            <w:tcW w:w="7235" w:type="dxa"/>
            <w:shd w:val="clear" w:color="auto" w:fill="auto"/>
            <w:vAlign w:val="center"/>
          </w:tcPr>
          <w:p w:rsidRPr="00272A21" w:rsidR="00C73274" w:rsidP="00272A21" w:rsidRDefault="00C73274" w14:paraId="6C388AAD" w14:textId="77777777">
            <w:pPr>
              <w:spacing w:after="0"/>
              <w:rPr>
                <w:rFonts w:ascii="Arial" w:hAnsi="Arial" w:cs="Arial"/>
                <w:color w:val="000000" w:themeColor="text1"/>
                <w:sz w:val="20"/>
              </w:rPr>
            </w:pPr>
            <w:r w:rsidRPr="00272A21">
              <w:rPr>
                <w:rFonts w:ascii="Arial" w:hAnsi="Arial" w:cs="Arial"/>
                <w:color w:val="000000" w:themeColor="text1"/>
                <w:sz w:val="20"/>
              </w:rPr>
              <w:t>Nicola Bromage, Senior Strategic Lead</w:t>
            </w:r>
          </w:p>
        </w:tc>
      </w:tr>
      <w:tr w:rsidRPr="00332229" w:rsidR="00C73274" w:rsidTr="00272A21" w14:paraId="16580D1B" w14:textId="77777777">
        <w:trPr>
          <w:trHeight w:val="393"/>
        </w:trPr>
        <w:tc>
          <w:tcPr>
            <w:tcW w:w="3134" w:type="dxa"/>
            <w:shd w:val="clear" w:color="auto" w:fill="auto"/>
            <w:vAlign w:val="center"/>
          </w:tcPr>
          <w:p w:rsidRPr="00272A21" w:rsidR="00C73274" w:rsidP="00272A21" w:rsidRDefault="00C73274" w14:paraId="687F7BE2" w14:textId="77777777">
            <w:pPr>
              <w:spacing w:after="0" w:line="360" w:lineRule="auto"/>
              <w:rPr>
                <w:rFonts w:ascii="Arial" w:hAnsi="Arial" w:cs="Arial"/>
                <w:b/>
                <w:color w:val="000000" w:themeColor="text1"/>
              </w:rPr>
            </w:pPr>
            <w:r w:rsidRPr="00272A21">
              <w:rPr>
                <w:rFonts w:ascii="Arial" w:hAnsi="Arial" w:cs="Arial"/>
                <w:b/>
                <w:color w:val="000000" w:themeColor="text1"/>
              </w:rPr>
              <w:t>Provider Lead</w:t>
            </w:r>
          </w:p>
        </w:tc>
        <w:tc>
          <w:tcPr>
            <w:tcW w:w="7235" w:type="dxa"/>
            <w:shd w:val="clear" w:color="auto" w:fill="auto"/>
            <w:vAlign w:val="center"/>
          </w:tcPr>
          <w:p w:rsidRPr="00272A21" w:rsidR="00C73274" w:rsidP="00272A21" w:rsidRDefault="00EC29A1" w14:paraId="5C5079A8" w14:textId="06C0871F">
            <w:pPr>
              <w:spacing w:after="0"/>
              <w:rPr>
                <w:rFonts w:ascii="Arial" w:hAnsi="Arial" w:cs="Arial"/>
                <w:color w:val="000000" w:themeColor="text1"/>
                <w:sz w:val="20"/>
              </w:rPr>
            </w:pPr>
            <w:r w:rsidRPr="00272A21">
              <w:rPr>
                <w:rFonts w:ascii="Arial" w:hAnsi="Arial" w:cs="Arial"/>
                <w:color w:val="000000" w:themeColor="text1"/>
                <w:sz w:val="20"/>
              </w:rPr>
              <w:t>David Pike</w:t>
            </w:r>
          </w:p>
        </w:tc>
      </w:tr>
      <w:tr w:rsidRPr="00332229" w:rsidR="00C73274" w:rsidTr="00272A21" w14:paraId="06086D99" w14:textId="77777777">
        <w:trPr>
          <w:trHeight w:val="440"/>
        </w:trPr>
        <w:tc>
          <w:tcPr>
            <w:tcW w:w="3134" w:type="dxa"/>
            <w:shd w:val="clear" w:color="auto" w:fill="auto"/>
            <w:vAlign w:val="center"/>
          </w:tcPr>
          <w:p w:rsidRPr="00272A21" w:rsidR="00C73274" w:rsidP="00272A21" w:rsidRDefault="00C73274" w14:paraId="4AFB8DF0" w14:textId="77777777">
            <w:pPr>
              <w:spacing w:after="0" w:line="360" w:lineRule="auto"/>
              <w:rPr>
                <w:rFonts w:ascii="Arial" w:hAnsi="Arial" w:cs="Arial"/>
                <w:b/>
                <w:color w:val="000000" w:themeColor="text1"/>
              </w:rPr>
            </w:pPr>
            <w:r w:rsidRPr="00272A21">
              <w:rPr>
                <w:rFonts w:ascii="Arial" w:hAnsi="Arial" w:cs="Arial"/>
                <w:b/>
                <w:color w:val="000000" w:themeColor="text1"/>
              </w:rPr>
              <w:t>Period</w:t>
            </w:r>
          </w:p>
        </w:tc>
        <w:tc>
          <w:tcPr>
            <w:tcW w:w="7235" w:type="dxa"/>
            <w:shd w:val="clear" w:color="auto" w:fill="auto"/>
            <w:vAlign w:val="center"/>
          </w:tcPr>
          <w:p w:rsidRPr="00272A21" w:rsidR="00C73274" w:rsidP="00272A21" w:rsidRDefault="00187E05" w14:paraId="2F8114D1" w14:textId="77777777">
            <w:pPr>
              <w:spacing w:after="0"/>
              <w:rPr>
                <w:rFonts w:ascii="Arial" w:hAnsi="Arial" w:cs="Arial"/>
                <w:color w:val="000000" w:themeColor="text1"/>
                <w:sz w:val="20"/>
              </w:rPr>
            </w:pPr>
            <w:r w:rsidRPr="00272A21">
              <w:rPr>
                <w:rFonts w:ascii="Arial" w:hAnsi="Arial" w:cs="Arial"/>
                <w:color w:val="000000" w:themeColor="text1"/>
                <w:sz w:val="20"/>
              </w:rPr>
              <w:t>1st</w:t>
            </w:r>
            <w:r w:rsidRPr="00272A21" w:rsidR="00C73274">
              <w:rPr>
                <w:rFonts w:ascii="Arial" w:hAnsi="Arial" w:cs="Arial"/>
                <w:color w:val="000000" w:themeColor="text1"/>
                <w:sz w:val="20"/>
              </w:rPr>
              <w:t xml:space="preserve"> </w:t>
            </w:r>
            <w:r w:rsidRPr="00272A21" w:rsidR="007F7F37">
              <w:rPr>
                <w:rFonts w:ascii="Arial" w:hAnsi="Arial" w:cs="Arial"/>
                <w:color w:val="000000" w:themeColor="text1"/>
                <w:sz w:val="20"/>
              </w:rPr>
              <w:t>June</w:t>
            </w:r>
            <w:r w:rsidRPr="00272A21" w:rsidR="00C73274">
              <w:rPr>
                <w:rFonts w:ascii="Arial" w:hAnsi="Arial" w:cs="Arial"/>
                <w:color w:val="000000" w:themeColor="text1"/>
                <w:sz w:val="20"/>
              </w:rPr>
              <w:t xml:space="preserve"> 2020 – </w:t>
            </w:r>
            <w:r w:rsidRPr="00272A21">
              <w:rPr>
                <w:rFonts w:ascii="Arial" w:hAnsi="Arial" w:cs="Arial"/>
                <w:color w:val="000000" w:themeColor="text1"/>
                <w:sz w:val="20"/>
              </w:rPr>
              <w:t>31</w:t>
            </w:r>
            <w:r w:rsidRPr="00272A21">
              <w:rPr>
                <w:rFonts w:ascii="Arial" w:hAnsi="Arial" w:cs="Arial"/>
                <w:color w:val="000000" w:themeColor="text1"/>
                <w:sz w:val="20"/>
                <w:vertAlign w:val="superscript"/>
              </w:rPr>
              <w:t>st</w:t>
            </w:r>
            <w:r w:rsidRPr="00272A21">
              <w:rPr>
                <w:rFonts w:ascii="Arial" w:hAnsi="Arial" w:cs="Arial"/>
                <w:color w:val="000000" w:themeColor="text1"/>
                <w:sz w:val="20"/>
              </w:rPr>
              <w:t xml:space="preserve"> </w:t>
            </w:r>
            <w:r w:rsidRPr="00272A21" w:rsidR="00C73274">
              <w:rPr>
                <w:rFonts w:ascii="Arial" w:hAnsi="Arial" w:cs="Arial"/>
                <w:color w:val="000000" w:themeColor="text1"/>
                <w:sz w:val="20"/>
              </w:rPr>
              <w:t>March  2023</w:t>
            </w:r>
          </w:p>
        </w:tc>
      </w:tr>
      <w:tr w:rsidRPr="00332229" w:rsidR="00C73274" w:rsidTr="00272A21" w14:paraId="7A8F748B" w14:textId="77777777">
        <w:trPr>
          <w:trHeight w:val="407"/>
        </w:trPr>
        <w:tc>
          <w:tcPr>
            <w:tcW w:w="3134" w:type="dxa"/>
            <w:shd w:val="clear" w:color="auto" w:fill="auto"/>
            <w:vAlign w:val="center"/>
          </w:tcPr>
          <w:p w:rsidRPr="00272A21" w:rsidR="00C73274" w:rsidP="00272A21" w:rsidRDefault="00C73274" w14:paraId="0C6127A1" w14:textId="77777777">
            <w:pPr>
              <w:spacing w:after="0" w:line="360" w:lineRule="auto"/>
              <w:rPr>
                <w:rFonts w:ascii="Arial" w:hAnsi="Arial" w:cs="Arial"/>
                <w:b/>
                <w:color w:val="000000" w:themeColor="text1"/>
              </w:rPr>
            </w:pPr>
            <w:r w:rsidRPr="00272A21">
              <w:rPr>
                <w:rFonts w:ascii="Arial" w:hAnsi="Arial" w:cs="Arial"/>
                <w:b/>
                <w:color w:val="000000" w:themeColor="text1"/>
              </w:rPr>
              <w:t>Date of Review</w:t>
            </w:r>
          </w:p>
        </w:tc>
        <w:tc>
          <w:tcPr>
            <w:tcW w:w="7235" w:type="dxa"/>
            <w:shd w:val="clear" w:color="auto" w:fill="auto"/>
            <w:vAlign w:val="center"/>
          </w:tcPr>
          <w:p w:rsidRPr="00272A21" w:rsidR="00C73274" w:rsidP="00272A21" w:rsidRDefault="00C73274" w14:paraId="063A02F0" w14:textId="77777777">
            <w:pPr>
              <w:spacing w:after="0"/>
              <w:rPr>
                <w:rFonts w:ascii="Arial" w:hAnsi="Arial" w:cs="Arial"/>
                <w:color w:val="000000" w:themeColor="text1"/>
                <w:sz w:val="20"/>
              </w:rPr>
            </w:pPr>
            <w:r w:rsidRPr="00272A21">
              <w:rPr>
                <w:rFonts w:ascii="Arial" w:hAnsi="Arial" w:cs="Arial"/>
                <w:color w:val="000000" w:themeColor="text1"/>
                <w:sz w:val="20"/>
              </w:rPr>
              <w:t>April 2021</w:t>
            </w:r>
          </w:p>
        </w:tc>
      </w:tr>
    </w:tbl>
    <w:p w:rsidRPr="00332229" w:rsidR="00C73274" w:rsidP="00C73274" w:rsidRDefault="00C73274" w14:paraId="6C770403" w14:textId="77777777">
      <w:pPr>
        <w:tabs>
          <w:tab w:val="left" w:pos="7452"/>
        </w:tabs>
        <w:spacing w:after="0"/>
        <w:rPr>
          <w:rFonts w:ascii="Arial" w:hAnsi="Arial" w:cs="Arial"/>
          <w:sz w:val="20"/>
        </w:rPr>
      </w:pPr>
      <w:r w:rsidRPr="00332229">
        <w:rPr>
          <w:rFonts w:ascii="Arial" w:hAnsi="Arial" w:cs="Arial"/>
          <w:sz w:val="20"/>
        </w:rPr>
        <w:tab/>
      </w:r>
    </w:p>
    <w:tbl>
      <w:tblPr>
        <w:tblW w:w="0" w:type="auto"/>
        <w:tblInd w:w="2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0213"/>
        <w:gridCol w:w="14"/>
      </w:tblGrid>
      <w:tr w:rsidRPr="00332229" w:rsidR="00C73274" w:rsidTr="571278F6" w14:paraId="6CF52DB9" w14:textId="77777777">
        <w:tc>
          <w:tcPr>
            <w:tcW w:w="10373" w:type="dxa"/>
            <w:gridSpan w:val="2"/>
            <w:shd w:val="clear" w:color="auto" w:fill="auto"/>
            <w:tcMar/>
          </w:tcPr>
          <w:p w:rsidRPr="002700ED" w:rsidR="00C73274" w:rsidP="00902584" w:rsidRDefault="00C73274" w14:paraId="2CE1C953" w14:textId="77777777">
            <w:pPr>
              <w:spacing w:after="0" w:line="276" w:lineRule="auto"/>
              <w:rPr>
                <w:rFonts w:ascii="Arial" w:hAnsi="Arial" w:cs="Arial"/>
                <w:b/>
                <w:color w:val="000000" w:themeColor="text1"/>
              </w:rPr>
            </w:pPr>
            <w:r w:rsidRPr="002700ED">
              <w:rPr>
                <w:rFonts w:ascii="Arial" w:hAnsi="Arial" w:cs="Arial"/>
                <w:b/>
                <w:color w:val="000000" w:themeColor="text1"/>
              </w:rPr>
              <w:t>1.</w:t>
            </w:r>
            <w:r w:rsidRPr="002700ED">
              <w:rPr>
                <w:rFonts w:ascii="Arial" w:hAnsi="Arial" w:cs="Arial"/>
                <w:b/>
                <w:color w:val="000000" w:themeColor="text1"/>
              </w:rPr>
              <w:tab/>
            </w:r>
            <w:r w:rsidRPr="002700ED">
              <w:rPr>
                <w:rFonts w:ascii="Arial" w:hAnsi="Arial" w:cs="Arial"/>
                <w:b/>
                <w:color w:val="000000" w:themeColor="text1"/>
              </w:rPr>
              <w:t>Population Needs</w:t>
            </w:r>
          </w:p>
        </w:tc>
      </w:tr>
      <w:tr w:rsidRPr="00332229" w:rsidR="00C73274" w:rsidTr="571278F6" w14:paraId="132910BB" w14:textId="77777777">
        <w:tc>
          <w:tcPr>
            <w:tcW w:w="10373" w:type="dxa"/>
            <w:gridSpan w:val="2"/>
            <w:shd w:val="clear" w:color="auto" w:fill="auto"/>
            <w:tcMar/>
          </w:tcPr>
          <w:p w:rsidRPr="002700ED" w:rsidR="00C73274" w:rsidP="00902584" w:rsidRDefault="00C73274" w14:paraId="14E7F15E" w14:textId="77777777">
            <w:pPr>
              <w:spacing w:after="0"/>
              <w:ind w:left="360"/>
              <w:rPr>
                <w:rFonts w:ascii="Arial" w:hAnsi="Arial" w:cs="Arial"/>
                <w:color w:val="000000" w:themeColor="text1"/>
                <w:sz w:val="20"/>
              </w:rPr>
            </w:pPr>
            <w:r w:rsidRPr="002700ED">
              <w:rPr>
                <w:rFonts w:ascii="Arial" w:hAnsi="Arial" w:cs="Arial"/>
                <w:color w:val="000000" w:themeColor="text1"/>
                <w:sz w:val="20"/>
              </w:rPr>
              <w:tab/>
            </w:r>
          </w:p>
          <w:p w:rsidRPr="002700ED" w:rsidR="00C73274" w:rsidP="00EE49D0" w:rsidRDefault="00C73274" w14:paraId="21237100" w14:textId="77777777">
            <w:pPr>
              <w:numPr>
                <w:ilvl w:val="1"/>
                <w:numId w:val="38"/>
              </w:numPr>
              <w:spacing w:after="0"/>
              <w:rPr>
                <w:rFonts w:ascii="Arial" w:hAnsi="Arial" w:cs="Arial"/>
                <w:color w:val="000000" w:themeColor="text1"/>
                <w:sz w:val="20"/>
              </w:rPr>
            </w:pPr>
            <w:r w:rsidRPr="002700ED">
              <w:rPr>
                <w:rFonts w:ascii="Arial" w:hAnsi="Arial" w:cs="Arial"/>
                <w:b/>
                <w:color w:val="000000" w:themeColor="text1"/>
                <w:sz w:val="20"/>
              </w:rPr>
              <w:t xml:space="preserve">National context </w:t>
            </w:r>
          </w:p>
          <w:p w:rsidRPr="002700ED" w:rsidR="00C73274" w:rsidP="00902584" w:rsidRDefault="00C73274" w14:paraId="67B2DC46" w14:textId="77777777">
            <w:pPr>
              <w:spacing w:after="0"/>
              <w:ind w:left="360"/>
              <w:rPr>
                <w:rFonts w:ascii="Arial" w:hAnsi="Arial" w:cs="Arial"/>
                <w:color w:val="000000" w:themeColor="text1"/>
                <w:sz w:val="20"/>
              </w:rPr>
            </w:pPr>
            <w:r w:rsidRPr="002700ED">
              <w:rPr>
                <w:rFonts w:ascii="Arial" w:hAnsi="Arial" w:cs="Arial"/>
                <w:color w:val="000000" w:themeColor="text1"/>
                <w:sz w:val="20"/>
                <w:lang w:val="en-GB" w:eastAsia="en-GB"/>
              </w:rPr>
              <w:t xml:space="preserve">Throughout this specification, unless otherwise specified, the term ‘autism’ is used to refer to all diagnoses on the autism spectrum, including Asperger Syndrome, high-functioning autism, </w:t>
            </w:r>
            <w:proofErr w:type="spellStart"/>
            <w:r w:rsidRPr="002700ED">
              <w:rPr>
                <w:rFonts w:ascii="Arial" w:hAnsi="Arial" w:cs="Arial"/>
                <w:color w:val="000000" w:themeColor="text1"/>
                <w:sz w:val="20"/>
                <w:lang w:val="en-GB" w:eastAsia="en-GB"/>
              </w:rPr>
              <w:t>Kanner</w:t>
            </w:r>
            <w:proofErr w:type="spellEnd"/>
            <w:r w:rsidRPr="002700ED">
              <w:rPr>
                <w:rFonts w:ascii="Arial" w:hAnsi="Arial" w:cs="Arial"/>
                <w:color w:val="000000" w:themeColor="text1"/>
                <w:sz w:val="20"/>
                <w:lang w:val="en-GB" w:eastAsia="en-GB"/>
              </w:rPr>
              <w:t xml:space="preserve"> (1) syndrome or classic autism. Autism symptoms are present in the early developmental period but may not become fully manifest until social demands exceed limited capacities or may be masked by learnt strategies in later life. Someone with autism will typically have persistent difficulties with social communication and social interaction across multiple contexts. They will also have restricted, repetitive patterns of behaviour, </w:t>
            </w:r>
            <w:proofErr w:type="gramStart"/>
            <w:r w:rsidRPr="002700ED">
              <w:rPr>
                <w:rFonts w:ascii="Arial" w:hAnsi="Arial" w:cs="Arial"/>
                <w:color w:val="000000" w:themeColor="text1"/>
                <w:sz w:val="20"/>
                <w:lang w:val="en-GB" w:eastAsia="en-GB"/>
              </w:rPr>
              <w:t>interests</w:t>
            </w:r>
            <w:proofErr w:type="gramEnd"/>
            <w:r w:rsidRPr="002700ED">
              <w:rPr>
                <w:rFonts w:ascii="Arial" w:hAnsi="Arial" w:cs="Arial"/>
                <w:color w:val="000000" w:themeColor="text1"/>
                <w:sz w:val="20"/>
                <w:lang w:val="en-GB" w:eastAsia="en-GB"/>
              </w:rPr>
              <w:t xml:space="preserve"> or activities. These may be evident in their preoccupation with a particular subject or interest. Autism is developmental in nature and is not a </w:t>
            </w:r>
            <w:proofErr w:type="gramStart"/>
            <w:r w:rsidRPr="002700ED">
              <w:rPr>
                <w:rFonts w:ascii="Arial" w:hAnsi="Arial" w:cs="Arial"/>
                <w:color w:val="000000" w:themeColor="text1"/>
                <w:sz w:val="20"/>
                <w:lang w:val="en-GB" w:eastAsia="en-GB"/>
              </w:rPr>
              <w:t>mental illnesses</w:t>
            </w:r>
            <w:proofErr w:type="gramEnd"/>
            <w:r w:rsidRPr="002700ED">
              <w:rPr>
                <w:rFonts w:ascii="Arial" w:hAnsi="Arial" w:cs="Arial"/>
                <w:color w:val="000000" w:themeColor="text1"/>
                <w:sz w:val="20"/>
                <w:lang w:val="en-GB" w:eastAsia="en-GB"/>
              </w:rPr>
              <w:t xml:space="preserve"> or a learning disability but can co-exist with other neurodevelopmental conditions or mental health conditions including anxiety. These may be related to social factors associated with frustration or communication problems or to patterns of thought and behaviour that are inflexible or literal in nature.</w:t>
            </w:r>
          </w:p>
          <w:p w:rsidRPr="002700ED" w:rsidR="00C73274" w:rsidP="00902584" w:rsidRDefault="00C73274" w14:paraId="53B94A03" w14:textId="77777777">
            <w:pPr>
              <w:spacing w:after="0"/>
              <w:ind w:left="360"/>
              <w:rPr>
                <w:rFonts w:ascii="Arial" w:hAnsi="Arial" w:cs="Arial"/>
                <w:color w:val="000000" w:themeColor="text1"/>
                <w:sz w:val="20"/>
              </w:rPr>
            </w:pPr>
            <w:r w:rsidRPr="002700ED">
              <w:rPr>
                <w:rFonts w:ascii="Arial" w:hAnsi="Arial" w:cs="Arial"/>
                <w:color w:val="000000" w:themeColor="text1"/>
                <w:sz w:val="20"/>
                <w:lang w:val="en-GB" w:eastAsia="en-GB"/>
              </w:rPr>
              <w:t xml:space="preserve">A person with autism may also have sensory and motor difficulties, including sensitivity to light, sound, </w:t>
            </w:r>
            <w:proofErr w:type="gramStart"/>
            <w:r w:rsidRPr="002700ED">
              <w:rPr>
                <w:rFonts w:ascii="Arial" w:hAnsi="Arial" w:cs="Arial"/>
                <w:color w:val="000000" w:themeColor="text1"/>
                <w:sz w:val="20"/>
                <w:lang w:val="en-GB" w:eastAsia="en-GB"/>
              </w:rPr>
              <w:t>touch</w:t>
            </w:r>
            <w:proofErr w:type="gramEnd"/>
            <w:r w:rsidRPr="002700ED">
              <w:rPr>
                <w:rFonts w:ascii="Arial" w:hAnsi="Arial" w:cs="Arial"/>
                <w:color w:val="000000" w:themeColor="text1"/>
                <w:sz w:val="20"/>
                <w:lang w:val="en-GB" w:eastAsia="en-GB"/>
              </w:rPr>
              <w:t xml:space="preserve"> and balance. These difficulties may result in a range of regulatory behaviours, including rocking, self-injury, and avoidance such as running away. Often these are coping mechanisms. There can also be a repetitive or compulsive element to much of the behaviour of people with autism. The person may appear to be choosing to act in a particular way, but their behaviour may be distressing even to themselves. However, these behaviours can also be an important self-calming mechanism and should not be stopped or discouraged or seen as a deficit.</w:t>
            </w:r>
          </w:p>
          <w:p w:rsidRPr="002700ED" w:rsidR="00C73274" w:rsidP="00902584" w:rsidRDefault="00C73274" w14:paraId="0659341A" w14:textId="77777777">
            <w:pPr>
              <w:autoSpaceDE w:val="0"/>
              <w:autoSpaceDN w:val="0"/>
              <w:adjustRightInd w:val="0"/>
              <w:spacing w:after="0"/>
              <w:rPr>
                <w:rFonts w:ascii="Arial" w:hAnsi="Arial" w:cs="Arial"/>
                <w:color w:val="000000" w:themeColor="text1"/>
                <w:sz w:val="20"/>
                <w:lang w:val="en-GB" w:eastAsia="en-GB"/>
              </w:rPr>
            </w:pPr>
          </w:p>
          <w:p w:rsidRPr="002700ED" w:rsidR="00C73274" w:rsidP="00EE49D0" w:rsidRDefault="00C73274" w14:paraId="27308936" w14:textId="77777777">
            <w:pPr>
              <w:numPr>
                <w:ilvl w:val="0"/>
                <w:numId w:val="37"/>
              </w:numPr>
              <w:autoSpaceDE w:val="0"/>
              <w:autoSpaceDN w:val="0"/>
              <w:adjustRightInd w:val="0"/>
              <w:spacing w:after="0"/>
              <w:rPr>
                <w:rFonts w:ascii="Arial" w:hAnsi="Arial" w:cs="Arial"/>
                <w:color w:val="000000" w:themeColor="text1"/>
                <w:sz w:val="20"/>
                <w:lang w:val="en-GB" w:eastAsia="en-GB"/>
              </w:rPr>
            </w:pPr>
            <w:r w:rsidRPr="002700ED">
              <w:rPr>
                <w:rFonts w:ascii="Arial" w:hAnsi="Arial" w:cs="Arial"/>
                <w:color w:val="000000" w:themeColor="text1"/>
                <w:sz w:val="20"/>
                <w:lang w:val="en-GB" w:eastAsia="en-GB"/>
              </w:rPr>
              <w:t>Autism is known as a spectrum condition, both because of the range of difficulties that affect children and adults with autism, and the way that these present in different people. For example, Asperger syndrome is a form of autism. People with Asperger Syndrome typically have well-developed functional language, but they have significant difficulties with the pragmatic aspects of communication that can be masked by their verbal abilities. They are also often of average or above average intelligence.</w:t>
            </w:r>
          </w:p>
          <w:p w:rsidRPr="002700ED" w:rsidR="00C73274" w:rsidP="00902584" w:rsidRDefault="00C73274" w14:paraId="0C0CA633" w14:textId="77777777">
            <w:pPr>
              <w:spacing w:after="0"/>
              <w:ind w:left="720"/>
              <w:rPr>
                <w:rFonts w:ascii="Arial" w:hAnsi="Arial" w:cs="Arial"/>
                <w:color w:val="000000" w:themeColor="text1"/>
                <w:sz w:val="20"/>
              </w:rPr>
            </w:pPr>
          </w:p>
          <w:p w:rsidRPr="002700ED" w:rsidR="00C73274" w:rsidP="571278F6" w:rsidRDefault="00C73274" w14:paraId="5C50B43D" w14:textId="77777777" w14:noSpellErr="1">
            <w:pPr>
              <w:pStyle w:val="Default"/>
              <w:numPr>
                <w:ilvl w:val="0"/>
                <w:numId w:val="39"/>
              </w:numPr>
              <w:rPr>
                <w:rFonts w:ascii="Arial" w:hAnsi="Arial" w:cs="Arial"/>
                <w:color w:val="000000" w:themeColor="text1"/>
                <w:sz w:val="20"/>
                <w:szCs w:val="20"/>
                <w:lang w:val="en-US"/>
              </w:rPr>
            </w:pPr>
            <w:r w:rsidRPr="571278F6" w:rsidR="00C73274">
              <w:rPr>
                <w:rFonts w:ascii="Arial" w:hAnsi="Arial" w:cs="Arial"/>
                <w:color w:val="000000" w:themeColor="text1" w:themeTint="FF" w:themeShade="FF"/>
                <w:sz w:val="20"/>
                <w:szCs w:val="20"/>
                <w:lang w:val="en-US"/>
              </w:rPr>
              <w:t xml:space="preserve">Autism Spectrum Condition is a common, lifelong neurodevelopmental </w:t>
            </w:r>
            <w:r w:rsidRPr="571278F6" w:rsidR="00C73274">
              <w:rPr>
                <w:rFonts w:ascii="Arial" w:hAnsi="Arial" w:cs="Arial"/>
                <w:color w:val="000000" w:themeColor="text1" w:themeTint="FF" w:themeShade="FF"/>
                <w:sz w:val="20"/>
                <w:szCs w:val="20"/>
                <w:lang w:val="en-US"/>
              </w:rPr>
              <w:t>disorders</w:t>
            </w:r>
            <w:r w:rsidRPr="571278F6" w:rsidR="00C73274">
              <w:rPr>
                <w:rFonts w:ascii="Arial" w:hAnsi="Arial" w:cs="Arial"/>
                <w:color w:val="000000" w:themeColor="text1" w:themeTint="FF" w:themeShade="FF"/>
                <w:sz w:val="20"/>
                <w:szCs w:val="20"/>
                <w:lang w:val="en-US"/>
              </w:rPr>
              <w:t xml:space="preserve"> affecting at least 1% of the population with considerable financial and psychosocial burden on the affected individuals, their families and society. Children and young people with ASC are </w:t>
            </w:r>
            <w:r w:rsidRPr="571278F6" w:rsidR="00C73274">
              <w:rPr>
                <w:rFonts w:ascii="Arial" w:hAnsi="Arial" w:cs="Arial"/>
                <w:color w:val="000000" w:themeColor="text1" w:themeTint="FF" w:themeShade="FF"/>
                <w:sz w:val="20"/>
                <w:szCs w:val="20"/>
                <w:lang w:val="en-US"/>
              </w:rPr>
              <w:t>characterised</w:t>
            </w:r>
            <w:r w:rsidRPr="571278F6" w:rsidR="00C73274">
              <w:rPr>
                <w:rFonts w:ascii="Arial" w:hAnsi="Arial" w:cs="Arial"/>
                <w:color w:val="000000" w:themeColor="text1" w:themeTint="FF" w:themeShade="FF"/>
                <w:sz w:val="20"/>
                <w:szCs w:val="20"/>
                <w:lang w:val="en-US"/>
              </w:rPr>
              <w:t xml:space="preserve"> by a broad range of impairments across three </w:t>
            </w:r>
            <w:r w:rsidRPr="571278F6" w:rsidR="00C73274">
              <w:rPr>
                <w:rFonts w:ascii="Arial" w:hAnsi="Arial" w:cs="Arial"/>
                <w:color w:val="000000" w:themeColor="text1" w:themeTint="FF" w:themeShade="FF"/>
                <w:sz w:val="20"/>
                <w:szCs w:val="20"/>
                <w:lang w:val="en-US"/>
              </w:rPr>
              <w:t>main areas</w:t>
            </w:r>
            <w:r w:rsidRPr="571278F6" w:rsidR="00C73274">
              <w:rPr>
                <w:rFonts w:ascii="Arial" w:hAnsi="Arial" w:cs="Arial"/>
                <w:color w:val="000000" w:themeColor="text1" w:themeTint="FF" w:themeShade="FF"/>
                <w:sz w:val="20"/>
                <w:szCs w:val="20"/>
                <w:lang w:val="en-US"/>
              </w:rPr>
              <w:t xml:space="preserve"> of functioning: social communication, social interaction and rigid stereotyped repetitive </w:t>
            </w:r>
            <w:r w:rsidRPr="571278F6" w:rsidR="00C73274">
              <w:rPr>
                <w:rFonts w:ascii="Arial" w:hAnsi="Arial" w:cs="Arial"/>
                <w:color w:val="000000" w:themeColor="text1" w:themeTint="FF" w:themeShade="FF"/>
                <w:sz w:val="20"/>
                <w:szCs w:val="20"/>
                <w:lang w:val="en-US"/>
              </w:rPr>
              <w:t>behaviours</w:t>
            </w:r>
            <w:r w:rsidRPr="571278F6" w:rsidR="00C73274">
              <w:rPr>
                <w:rFonts w:ascii="Arial" w:hAnsi="Arial" w:cs="Arial"/>
                <w:color w:val="000000" w:themeColor="text1" w:themeTint="FF" w:themeShade="FF"/>
                <w:sz w:val="20"/>
                <w:szCs w:val="20"/>
                <w:lang w:val="en-US"/>
              </w:rPr>
              <w:t xml:space="preserve"> and interests that have a pervasive impact on all aspects of functioning. Other related characteristics include communication and language impairments, </w:t>
            </w:r>
            <w:r w:rsidRPr="571278F6" w:rsidR="00C73274">
              <w:rPr>
                <w:rFonts w:ascii="Arial" w:hAnsi="Arial" w:cs="Arial"/>
                <w:color w:val="000000" w:themeColor="text1" w:themeTint="FF" w:themeShade="FF"/>
                <w:sz w:val="20"/>
                <w:szCs w:val="20"/>
                <w:lang w:val="en-US"/>
              </w:rPr>
              <w:t>additional</w:t>
            </w:r>
            <w:r w:rsidRPr="571278F6" w:rsidR="00C73274">
              <w:rPr>
                <w:rFonts w:ascii="Arial" w:hAnsi="Arial" w:cs="Arial"/>
                <w:color w:val="000000" w:themeColor="text1" w:themeTint="FF" w:themeShade="FF"/>
                <w:sz w:val="20"/>
                <w:szCs w:val="20"/>
                <w:lang w:val="en-US"/>
              </w:rPr>
              <w:t xml:space="preserve"> learning and intellectual impairments, sensory sensitivities and difficulties, rigid and inflexible thinking and limited creative and imaginative play skills. </w:t>
            </w:r>
          </w:p>
          <w:p w:rsidRPr="002700ED" w:rsidR="00C73274" w:rsidP="571278F6" w:rsidRDefault="00C73274" w14:paraId="1F1F6D77" w14:textId="77777777" w14:noSpellErr="1">
            <w:pPr>
              <w:pStyle w:val="Default"/>
              <w:numPr>
                <w:ilvl w:val="0"/>
                <w:numId w:val="40"/>
              </w:numPr>
              <w:rPr>
                <w:rFonts w:ascii="Arial" w:hAnsi="Arial" w:cs="Arial"/>
                <w:color w:val="000000" w:themeColor="text1"/>
                <w:sz w:val="20"/>
                <w:szCs w:val="20"/>
                <w:lang w:val="en-US"/>
              </w:rPr>
            </w:pPr>
            <w:r w:rsidRPr="571278F6" w:rsidR="00C73274">
              <w:rPr>
                <w:rFonts w:ascii="Arial" w:hAnsi="Arial" w:cs="Arial"/>
                <w:color w:val="000000" w:themeColor="text1" w:themeTint="FF" w:themeShade="FF"/>
                <w:sz w:val="20"/>
                <w:szCs w:val="20"/>
                <w:lang w:val="en-US"/>
              </w:rPr>
              <w:t xml:space="preserve">These disorders are increasingly being recognised and diagnosed in childhood thus increasing demand for local diagnostic and intervention services. Levels of understanding of ASC among healthcare and mental healthcare services and availability of services vary </w:t>
            </w:r>
            <w:r w:rsidRPr="571278F6" w:rsidR="00C73274">
              <w:rPr>
                <w:rFonts w:ascii="Arial" w:hAnsi="Arial" w:cs="Arial"/>
                <w:color w:val="000000" w:themeColor="text1" w:themeTint="FF" w:themeShade="FF"/>
                <w:sz w:val="20"/>
                <w:szCs w:val="20"/>
                <w:lang w:val="en-US"/>
              </w:rPr>
              <w:t>greatly from</w:t>
            </w:r>
            <w:r w:rsidRPr="571278F6" w:rsidR="00C73274">
              <w:rPr>
                <w:rFonts w:ascii="Arial" w:hAnsi="Arial" w:cs="Arial"/>
                <w:color w:val="000000" w:themeColor="text1" w:themeTint="FF" w:themeShade="FF"/>
                <w:sz w:val="20"/>
                <w:szCs w:val="20"/>
                <w:lang w:val="en-US"/>
              </w:rPr>
              <w:t xml:space="preserve"> one area to another leading to inequalities </w:t>
            </w:r>
          </w:p>
          <w:p w:rsidRPr="002700ED" w:rsidR="00C73274" w:rsidP="571278F6" w:rsidRDefault="00C73274" w14:paraId="13B737E3" w14:textId="77777777" w14:noSpellErr="1">
            <w:pPr>
              <w:pStyle w:val="Default"/>
              <w:numPr>
                <w:ilvl w:val="0"/>
                <w:numId w:val="41"/>
              </w:numPr>
              <w:rPr>
                <w:rFonts w:ascii="Arial" w:hAnsi="Arial" w:cs="Arial"/>
                <w:color w:val="000000" w:themeColor="text1"/>
                <w:sz w:val="20"/>
                <w:szCs w:val="20"/>
                <w:lang w:val="en-US"/>
              </w:rPr>
            </w:pPr>
            <w:r w:rsidRPr="571278F6" w:rsidR="00C73274">
              <w:rPr>
                <w:rFonts w:ascii="Arial" w:hAnsi="Arial" w:cs="Arial"/>
                <w:color w:val="000000" w:themeColor="text1" w:themeTint="FF" w:themeShade="FF"/>
                <w:sz w:val="20"/>
                <w:szCs w:val="20"/>
                <w:lang w:val="en-US"/>
              </w:rPr>
              <w:t xml:space="preserve">It is increasingly recognised that children and young people with ASC often have </w:t>
            </w:r>
            <w:r w:rsidRPr="571278F6" w:rsidR="00C73274">
              <w:rPr>
                <w:rFonts w:ascii="Arial" w:hAnsi="Arial" w:cs="Arial"/>
                <w:color w:val="000000" w:themeColor="text1" w:themeTint="FF" w:themeShade="FF"/>
                <w:sz w:val="20"/>
                <w:szCs w:val="20"/>
                <w:lang w:val="en-US"/>
              </w:rPr>
              <w:t>additional</w:t>
            </w:r>
            <w:r w:rsidRPr="571278F6" w:rsidR="00C73274">
              <w:rPr>
                <w:rFonts w:ascii="Arial" w:hAnsi="Arial" w:cs="Arial"/>
                <w:color w:val="000000" w:themeColor="text1" w:themeTint="FF" w:themeShade="FF"/>
                <w:sz w:val="20"/>
                <w:szCs w:val="20"/>
                <w:lang w:val="en-US"/>
              </w:rPr>
              <w:t xml:space="preserve"> co-occurring mental health, developmental and other disorders: </w:t>
            </w:r>
            <w:r w:rsidRPr="571278F6" w:rsidR="00C73274">
              <w:rPr>
                <w:rFonts w:ascii="Arial" w:hAnsi="Arial" w:cs="Arial"/>
                <w:color w:val="000000" w:themeColor="text1" w:themeTint="FF" w:themeShade="FF"/>
                <w:sz w:val="20"/>
                <w:szCs w:val="20"/>
                <w:lang w:val="en-US"/>
              </w:rPr>
              <w:t>approximately 10-15</w:t>
            </w:r>
            <w:r w:rsidRPr="571278F6" w:rsidR="00C73274">
              <w:rPr>
                <w:rFonts w:ascii="Arial" w:hAnsi="Arial" w:cs="Arial"/>
                <w:color w:val="000000" w:themeColor="text1" w:themeTint="FF" w:themeShade="FF"/>
                <w:sz w:val="20"/>
                <w:szCs w:val="20"/>
                <w:lang w:val="en-US"/>
              </w:rPr>
              <w:t xml:space="preserve">% will have an identified medical disorder, 70% have at least one psychiatric disorder that further impairs psychosocial functioning, and 40% two or more mental health disorders. One in ten children currently attending general Tier 3 CAMHS will have a recognised diagnosis of ASC and a higher proportion in Tier 3 CAMHS Learning Disability services. </w:t>
            </w:r>
          </w:p>
          <w:p w:rsidRPr="002700ED" w:rsidR="00C73274" w:rsidP="571278F6" w:rsidRDefault="00C73274" w14:paraId="76E7C824" w14:textId="77777777" w14:noSpellErr="1">
            <w:pPr>
              <w:pStyle w:val="Default"/>
              <w:numPr>
                <w:ilvl w:val="0"/>
                <w:numId w:val="42"/>
              </w:numPr>
              <w:rPr>
                <w:rFonts w:ascii="Arial" w:hAnsi="Arial" w:cs="Arial"/>
                <w:color w:val="000000" w:themeColor="text1"/>
                <w:sz w:val="20"/>
                <w:szCs w:val="20"/>
                <w:lang w:val="en-US"/>
              </w:rPr>
            </w:pPr>
            <w:r w:rsidRPr="571278F6" w:rsidR="00C73274">
              <w:rPr>
                <w:rFonts w:ascii="Arial" w:hAnsi="Arial" w:eastAsia="Times New Roman" w:cs="Arial"/>
                <w:color w:val="000000" w:themeColor="text1" w:themeTint="FF" w:themeShade="FF"/>
                <w:sz w:val="20"/>
                <w:szCs w:val="20"/>
                <w:lang w:val="en-US"/>
              </w:rPr>
              <w:t xml:space="preserve">Intellectual disability (IQ below 70) coexists in approximately 50% of children and young people with autism. It is therefore fundamental that the provider works effectively with agencies involved in the diagnosis and support of children and young people with (or suspected </w:t>
            </w:r>
            <w:r w:rsidRPr="571278F6" w:rsidR="00C73274">
              <w:rPr>
                <w:rFonts w:ascii="Arial" w:hAnsi="Arial" w:eastAsia="Times New Roman" w:cs="Arial"/>
                <w:color w:val="000000" w:themeColor="text1" w:themeTint="FF" w:themeShade="FF"/>
                <w:sz w:val="20"/>
                <w:szCs w:val="20"/>
                <w:lang w:val="en-US"/>
              </w:rPr>
              <w:t>as</w:t>
            </w:r>
            <w:r w:rsidRPr="571278F6" w:rsidR="00C73274">
              <w:rPr>
                <w:rFonts w:ascii="Arial" w:hAnsi="Arial" w:eastAsia="Times New Roman" w:cs="Arial"/>
                <w:color w:val="000000" w:themeColor="text1" w:themeTint="FF" w:themeShade="FF"/>
                <w:sz w:val="20"/>
                <w:szCs w:val="20"/>
                <w:lang w:val="en-US"/>
              </w:rPr>
              <w:t xml:space="preserve"> having) these conditions.</w:t>
            </w:r>
          </w:p>
          <w:p w:rsidRPr="002700ED" w:rsidR="00C73274" w:rsidP="571278F6" w:rsidRDefault="00C73274" w14:paraId="34F614A0" w14:textId="77777777" w14:noSpellErr="1">
            <w:pPr>
              <w:pStyle w:val="Default"/>
              <w:numPr>
                <w:ilvl w:val="0"/>
                <w:numId w:val="43"/>
              </w:numPr>
              <w:rPr>
                <w:rFonts w:ascii="Arial" w:hAnsi="Arial" w:cs="Arial"/>
                <w:color w:val="000000" w:themeColor="text1"/>
                <w:sz w:val="20"/>
                <w:szCs w:val="20"/>
                <w:lang w:val="en-US"/>
              </w:rPr>
            </w:pPr>
            <w:r w:rsidRPr="571278F6" w:rsidR="00C73274">
              <w:rPr>
                <w:rFonts w:ascii="Arial" w:hAnsi="Arial" w:eastAsia="Times New Roman" w:cs="Arial"/>
                <w:color w:val="000000" w:themeColor="text1" w:themeTint="FF" w:themeShade="FF"/>
                <w:sz w:val="20"/>
                <w:szCs w:val="20"/>
                <w:lang w:val="en-US"/>
              </w:rPr>
              <w:t xml:space="preserve">NICE have issued guidelines in relation to the recognition, </w:t>
            </w:r>
            <w:r w:rsidRPr="571278F6" w:rsidR="00C73274">
              <w:rPr>
                <w:rFonts w:ascii="Arial" w:hAnsi="Arial" w:eastAsia="Times New Roman" w:cs="Arial"/>
                <w:color w:val="000000" w:themeColor="text1" w:themeTint="FF" w:themeShade="FF"/>
                <w:sz w:val="20"/>
                <w:szCs w:val="20"/>
                <w:lang w:val="en-US"/>
              </w:rPr>
              <w:t>referral</w:t>
            </w:r>
            <w:r w:rsidRPr="571278F6" w:rsidR="00C73274">
              <w:rPr>
                <w:rFonts w:ascii="Arial" w:hAnsi="Arial" w:eastAsia="Times New Roman" w:cs="Arial"/>
                <w:color w:val="000000" w:themeColor="text1" w:themeTint="FF" w:themeShade="FF"/>
                <w:sz w:val="20"/>
                <w:szCs w:val="20"/>
                <w:lang w:val="en-US"/>
              </w:rPr>
              <w:t xml:space="preserve"> and diagnosis of autism in children and young people (2011) and the management and support of children and young people on the autistic spectrum (2013). The provider shall </w:t>
            </w:r>
            <w:r w:rsidRPr="571278F6" w:rsidR="00C73274">
              <w:rPr>
                <w:rFonts w:ascii="Arial" w:hAnsi="Arial" w:eastAsia="Times New Roman" w:cs="Arial"/>
                <w:color w:val="000000" w:themeColor="text1" w:themeTint="FF" w:themeShade="FF"/>
                <w:sz w:val="20"/>
                <w:szCs w:val="20"/>
                <w:lang w:val="en-US"/>
              </w:rPr>
              <w:t>comply with</w:t>
            </w:r>
            <w:r w:rsidRPr="571278F6" w:rsidR="00C73274">
              <w:rPr>
                <w:rFonts w:ascii="Arial" w:hAnsi="Arial" w:eastAsia="Times New Roman" w:cs="Arial"/>
                <w:color w:val="000000" w:themeColor="text1" w:themeTint="FF" w:themeShade="FF"/>
                <w:sz w:val="20"/>
                <w:szCs w:val="20"/>
                <w:lang w:val="en-US"/>
              </w:rPr>
              <w:t xml:space="preserve"> the prevailing guidance in relation to the delivery of services.</w:t>
            </w:r>
          </w:p>
          <w:p w:rsidRPr="002700ED" w:rsidR="00C73274" w:rsidP="00902584" w:rsidRDefault="00C73274" w14:paraId="5F82083A" w14:textId="77777777">
            <w:pPr>
              <w:rPr>
                <w:rFonts w:ascii="Arial" w:hAnsi="Arial" w:cs="Arial"/>
                <w:color w:val="000000" w:themeColor="text1"/>
                <w:lang w:val="en-GB" w:eastAsia="en-GB"/>
              </w:rPr>
            </w:pPr>
          </w:p>
          <w:p w:rsidRPr="002700ED" w:rsidR="00C73274" w:rsidP="00EE49D0" w:rsidRDefault="00C73274" w14:paraId="1A828B90" w14:textId="77777777">
            <w:pPr>
              <w:pStyle w:val="Heading1"/>
              <w:numPr>
                <w:ilvl w:val="0"/>
                <w:numId w:val="44"/>
              </w:numPr>
              <w:spacing w:line="240" w:lineRule="auto"/>
              <w:jc w:val="left"/>
              <w:rPr>
                <w:rFonts w:eastAsia="Times New Roman"/>
                <w:bCs/>
                <w:color w:val="000000" w:themeColor="text1"/>
                <w:kern w:val="36"/>
                <w:sz w:val="20"/>
                <w:szCs w:val="20"/>
                <w:lang w:val="en-US" w:eastAsia="en-GB"/>
              </w:rPr>
            </w:pPr>
            <w:bookmarkStart w:name="_Toc47622118" w:id="56"/>
            <w:r w:rsidRPr="002700ED">
              <w:rPr>
                <w:rFonts w:eastAsia="Times New Roman"/>
                <w:bCs/>
                <w:color w:val="000000" w:themeColor="text1"/>
                <w:kern w:val="36"/>
                <w:sz w:val="20"/>
                <w:szCs w:val="20"/>
                <w:lang w:val="en-US" w:eastAsia="en-GB"/>
              </w:rPr>
              <w:t>Special educational needs and disability (SEND)</w:t>
            </w:r>
            <w:bookmarkEnd w:id="56"/>
          </w:p>
          <w:p w:rsidRPr="002700ED" w:rsidR="00C73274" w:rsidP="00902584" w:rsidRDefault="00C73274" w14:paraId="1D30DBC5" w14:textId="77777777">
            <w:pPr>
              <w:spacing w:after="0"/>
              <w:rPr>
                <w:rFonts w:ascii="Arial" w:hAnsi="Arial" w:eastAsia="Times New Roman" w:cs="Arial"/>
                <w:color w:val="000000" w:themeColor="text1"/>
                <w:sz w:val="20"/>
                <w:lang w:eastAsia="en-GB"/>
              </w:rPr>
            </w:pPr>
            <w:r w:rsidRPr="002700ED">
              <w:rPr>
                <w:rFonts w:ascii="Arial" w:hAnsi="Arial" w:eastAsia="Times New Roman" w:cs="Arial"/>
                <w:color w:val="000000" w:themeColor="text1"/>
                <w:sz w:val="20"/>
                <w:lang w:eastAsia="en-GB"/>
              </w:rPr>
              <w:t>A child or young person has special educational needs and disabilities if they have a learning difficulty and/or a disability that means they need special health and education support, we shorten this to SEND.</w:t>
            </w:r>
          </w:p>
          <w:p w:rsidRPr="002700ED" w:rsidR="00C73274" w:rsidP="00902584" w:rsidRDefault="00C73274" w14:paraId="766BE0D7" w14:textId="77777777">
            <w:pPr>
              <w:rPr>
                <w:rFonts w:ascii="Arial" w:hAnsi="Arial" w:cs="Arial"/>
                <w:color w:val="000000" w:themeColor="text1"/>
                <w:sz w:val="20"/>
                <w:lang w:eastAsia="en-GB"/>
              </w:rPr>
            </w:pPr>
            <w:r w:rsidRPr="002700ED">
              <w:rPr>
                <w:rFonts w:ascii="Arial" w:hAnsi="Arial" w:eastAsia="Times New Roman" w:cs="Arial"/>
                <w:color w:val="000000" w:themeColor="text1"/>
                <w:sz w:val="20"/>
                <w:lang w:eastAsia="en-GB"/>
              </w:rPr>
              <w:t xml:space="preserve">The </w:t>
            </w:r>
            <w:hyperlink w:history="1" r:id="rId31">
              <w:r w:rsidRPr="002700ED">
                <w:rPr>
                  <w:rFonts w:ascii="Arial" w:hAnsi="Arial" w:eastAsia="Times New Roman" w:cs="Arial"/>
                  <w:color w:val="000000" w:themeColor="text1"/>
                  <w:sz w:val="20"/>
                  <w:u w:val="single"/>
                  <w:lang w:eastAsia="en-GB"/>
                </w:rPr>
                <w:t>SEND Code of Practice 2014</w:t>
              </w:r>
            </w:hyperlink>
            <w:r w:rsidRPr="002700ED">
              <w:rPr>
                <w:rFonts w:ascii="Arial" w:hAnsi="Arial" w:eastAsia="Times New Roman" w:cs="Arial"/>
                <w:color w:val="000000" w:themeColor="text1"/>
                <w:sz w:val="20"/>
                <w:lang w:eastAsia="en-GB"/>
              </w:rPr>
              <w:t xml:space="preserve"> and the </w:t>
            </w:r>
            <w:hyperlink w:history="1" r:id="rId32">
              <w:r w:rsidRPr="002700ED">
                <w:rPr>
                  <w:rFonts w:ascii="Arial" w:hAnsi="Arial" w:eastAsia="Times New Roman" w:cs="Arial"/>
                  <w:color w:val="000000" w:themeColor="text1"/>
                  <w:sz w:val="20"/>
                  <w:u w:val="single"/>
                  <w:lang w:eastAsia="en-GB"/>
                </w:rPr>
                <w:t>Children and Families Act 2014</w:t>
              </w:r>
            </w:hyperlink>
            <w:r w:rsidRPr="002700ED">
              <w:rPr>
                <w:rFonts w:ascii="Arial" w:hAnsi="Arial" w:eastAsia="Times New Roman" w:cs="Arial"/>
                <w:color w:val="000000" w:themeColor="text1"/>
                <w:sz w:val="20"/>
                <w:lang w:eastAsia="en-GB"/>
              </w:rPr>
              <w:t xml:space="preserve"> gives guidance to health and social care, education and local authorities to make sure that children and young people with SEND are properly supported.</w:t>
            </w:r>
            <w:r w:rsidRPr="002700ED">
              <w:rPr>
                <w:rFonts w:ascii="Arial" w:hAnsi="Arial" w:cs="Arial"/>
                <w:color w:val="000000" w:themeColor="text1"/>
                <w:sz w:val="20"/>
                <w:lang w:eastAsia="en-GB"/>
              </w:rPr>
              <w:t xml:space="preserve">  It stresses the importance of </w:t>
            </w:r>
            <w:r w:rsidRPr="002700ED">
              <w:rPr>
                <w:rFonts w:ascii="Arial" w:hAnsi="Arial" w:cs="Arial"/>
                <w:iCs/>
                <w:color w:val="000000" w:themeColor="text1"/>
                <w:sz w:val="20"/>
                <w:lang w:eastAsia="en-GB"/>
              </w:rPr>
              <w:t xml:space="preserve">early identification, use of </w:t>
            </w:r>
            <w:r w:rsidRPr="002700ED">
              <w:rPr>
                <w:rFonts w:ascii="Arial" w:hAnsi="Arial" w:cs="Arial"/>
                <w:iCs/>
                <w:color w:val="000000" w:themeColor="text1"/>
                <w:sz w:val="20"/>
                <w:lang w:val="en-GB" w:eastAsia="en-GB"/>
              </w:rPr>
              <w:t xml:space="preserve">best practice in meeting needs, partnership working between parents/carers and professionals, multidisciplinary approaches to service provision and timely intervention. </w:t>
            </w:r>
            <w:r w:rsidRPr="002700ED">
              <w:rPr>
                <w:rFonts w:ascii="Arial" w:hAnsi="Arial" w:cs="Arial"/>
                <w:color w:val="000000" w:themeColor="text1"/>
                <w:sz w:val="20"/>
                <w:lang w:val="en-GB" w:eastAsia="en-GB"/>
              </w:rPr>
              <w:t>Although these principles</w:t>
            </w:r>
            <w:r w:rsidRPr="002700ED">
              <w:rPr>
                <w:rFonts w:ascii="Arial" w:hAnsi="Arial" w:cs="Arial"/>
                <w:color w:val="000000" w:themeColor="text1"/>
                <w:sz w:val="20"/>
                <w:lang w:eastAsia="en-GB"/>
              </w:rPr>
              <w:t xml:space="preserve"> </w:t>
            </w:r>
            <w:r w:rsidRPr="002700ED">
              <w:rPr>
                <w:rFonts w:ascii="Arial" w:hAnsi="Arial" w:cs="Arial"/>
                <w:color w:val="000000" w:themeColor="text1"/>
                <w:sz w:val="20"/>
                <w:lang w:val="en-GB" w:eastAsia="en-GB"/>
              </w:rPr>
              <w:t xml:space="preserve">apply specifically to educational needs, the overarching themes are replicated in the broader </w:t>
            </w:r>
            <w:r w:rsidRPr="002700ED">
              <w:rPr>
                <w:rFonts w:ascii="Arial" w:hAnsi="Arial" w:cs="Arial"/>
                <w:b/>
                <w:bCs/>
                <w:color w:val="000000" w:themeColor="text1"/>
                <w:sz w:val="20"/>
                <w:lang w:val="en-GB" w:eastAsia="en-GB"/>
              </w:rPr>
              <w:t>‘</w:t>
            </w:r>
            <w:r w:rsidRPr="002700ED">
              <w:rPr>
                <w:rFonts w:ascii="Arial" w:hAnsi="Arial" w:cs="Arial"/>
                <w:bCs/>
                <w:iCs/>
                <w:color w:val="000000" w:themeColor="text1"/>
                <w:sz w:val="20"/>
                <w:lang w:val="en-GB" w:eastAsia="en-GB"/>
              </w:rPr>
              <w:t>Keeping Children Safe in Education 2018’’</w:t>
            </w:r>
            <w:r w:rsidRPr="002700ED">
              <w:rPr>
                <w:rFonts w:ascii="Arial" w:hAnsi="Arial" w:cs="Arial"/>
                <w:b/>
                <w:bCs/>
                <w:iCs/>
                <w:color w:val="000000" w:themeColor="text1"/>
                <w:sz w:val="20"/>
                <w:lang w:val="en-GB" w:eastAsia="en-GB"/>
              </w:rPr>
              <w:t xml:space="preserve"> </w:t>
            </w:r>
            <w:r w:rsidRPr="002700ED">
              <w:rPr>
                <w:rFonts w:ascii="Arial" w:hAnsi="Arial" w:cs="Arial"/>
                <w:color w:val="000000" w:themeColor="text1"/>
                <w:sz w:val="20"/>
                <w:lang w:val="en-GB" w:eastAsia="en-GB"/>
              </w:rPr>
              <w:t>agenda. ‘Keeping Children Safe in Education 2018’’ recognises the need to bring services together, work in a multidisciplinary ‘team around the child’ and to focus on the needs of the child in the home, community and education settings.</w:t>
            </w:r>
          </w:p>
          <w:p w:rsidRPr="002700ED" w:rsidR="00C73274" w:rsidP="00902584" w:rsidRDefault="00C73274" w14:paraId="239D94DD" w14:textId="77777777">
            <w:pPr>
              <w:spacing w:after="0"/>
              <w:rPr>
                <w:rFonts w:ascii="Arial" w:hAnsi="Arial" w:eastAsia="Times New Roman" w:cs="Arial"/>
                <w:color w:val="000000" w:themeColor="text1"/>
                <w:sz w:val="20"/>
                <w:lang w:eastAsia="en-GB"/>
              </w:rPr>
            </w:pPr>
            <w:r w:rsidRPr="002700ED">
              <w:rPr>
                <w:rFonts w:ascii="Arial" w:hAnsi="Arial" w:eastAsia="Times New Roman" w:cs="Arial"/>
                <w:color w:val="000000" w:themeColor="text1"/>
                <w:sz w:val="20"/>
                <w:lang w:eastAsia="en-GB"/>
              </w:rPr>
              <w:t>The provider is expected to support all children with SEND eligible to receive this service in line with the Code of Practice 2014 and support the delivery of Education Health Care Plans (EHCP).</w:t>
            </w:r>
            <w:bookmarkStart w:name="gd_top" w:id="57"/>
            <w:bookmarkEnd w:id="57"/>
          </w:p>
          <w:p w:rsidRPr="002700ED" w:rsidR="00C73274" w:rsidP="00902584" w:rsidRDefault="00C73274" w14:paraId="6F64A664" w14:textId="77777777">
            <w:pPr>
              <w:spacing w:after="0"/>
              <w:rPr>
                <w:rFonts w:ascii="Arial" w:hAnsi="Arial" w:cs="Arial"/>
                <w:color w:val="000000" w:themeColor="text1"/>
                <w:sz w:val="20"/>
              </w:rPr>
            </w:pPr>
          </w:p>
          <w:p w:rsidRPr="002700ED" w:rsidR="00C73274" w:rsidP="00EE49D0" w:rsidRDefault="00C73274" w14:paraId="03504ECE" w14:textId="77777777">
            <w:pPr>
              <w:numPr>
                <w:ilvl w:val="1"/>
                <w:numId w:val="72"/>
              </w:numPr>
              <w:spacing w:after="0"/>
              <w:rPr>
                <w:rFonts w:ascii="Arial" w:hAnsi="Arial" w:cs="Arial"/>
                <w:b/>
                <w:color w:val="000000" w:themeColor="text1"/>
                <w:sz w:val="20"/>
              </w:rPr>
            </w:pPr>
            <w:r w:rsidRPr="002700ED">
              <w:rPr>
                <w:rFonts w:ascii="Arial" w:hAnsi="Arial" w:cs="Arial"/>
                <w:b/>
                <w:color w:val="000000" w:themeColor="text1"/>
                <w:sz w:val="20"/>
              </w:rPr>
              <w:t>Transforming Care and Building the Right Support 2015</w:t>
            </w:r>
          </w:p>
          <w:p w:rsidRPr="002700ED" w:rsidR="00C73274" w:rsidP="00902584" w:rsidRDefault="00C73274" w14:paraId="3AEBEDB5" w14:textId="77777777">
            <w:pPr>
              <w:autoSpaceDE w:val="0"/>
              <w:autoSpaceDN w:val="0"/>
              <w:adjustRightInd w:val="0"/>
              <w:spacing w:after="0"/>
              <w:rPr>
                <w:rFonts w:ascii="Arial" w:hAnsi="Arial" w:cs="Arial"/>
                <w:color w:val="000000" w:themeColor="text1"/>
                <w:sz w:val="20"/>
                <w:lang w:val="en-GB" w:eastAsia="en-GB"/>
              </w:rPr>
            </w:pPr>
            <w:r w:rsidRPr="002700ED">
              <w:rPr>
                <w:rFonts w:ascii="Arial" w:hAnsi="Arial" w:cs="Arial"/>
                <w:color w:val="000000" w:themeColor="text1"/>
                <w:sz w:val="20"/>
                <w:lang w:val="en-GB" w:eastAsia="en-GB"/>
              </w:rPr>
              <w:t xml:space="preserve">Nationally, the Transforming Care programme aims to improve services and support for children, young people and adults with autism, learning disabilities or both to </w:t>
            </w:r>
            <w:r w:rsidRPr="002700ED">
              <w:rPr>
                <w:rFonts w:ascii="Arial" w:hAnsi="Arial" w:cs="Arial"/>
                <w:color w:val="000000" w:themeColor="text1"/>
                <w:sz w:val="20"/>
              </w:rPr>
              <w:t>have the right to the same opportunities as anyone else.</w:t>
            </w:r>
            <w:r w:rsidRPr="002700ED">
              <w:rPr>
                <w:rFonts w:ascii="Arial" w:hAnsi="Arial" w:cs="Arial"/>
                <w:color w:val="000000" w:themeColor="text1"/>
                <w:sz w:val="20"/>
                <w:lang w:val="en-GB" w:eastAsia="en-GB"/>
              </w:rPr>
              <w:t>The focus of Transforming Care is to reduce the use and length of stay in hospitals for this group.</w:t>
            </w:r>
          </w:p>
          <w:p w:rsidRPr="002700ED" w:rsidR="00C73274" w:rsidP="00902584" w:rsidRDefault="00C73274" w14:paraId="080B0D6E" w14:textId="77777777">
            <w:pPr>
              <w:autoSpaceDE w:val="0"/>
              <w:autoSpaceDN w:val="0"/>
              <w:adjustRightInd w:val="0"/>
              <w:spacing w:after="0"/>
              <w:rPr>
                <w:rFonts w:ascii="Arial" w:hAnsi="Arial" w:cs="Arial"/>
                <w:color w:val="000000" w:themeColor="text1"/>
                <w:sz w:val="20"/>
                <w:lang w:val="en-GB" w:eastAsia="en-GB"/>
              </w:rPr>
            </w:pPr>
            <w:r w:rsidRPr="002700ED">
              <w:rPr>
                <w:rFonts w:ascii="Arial" w:hAnsi="Arial" w:cs="Arial"/>
                <w:color w:val="000000" w:themeColor="text1"/>
                <w:sz w:val="20"/>
                <w:lang w:val="en-GB" w:eastAsia="en-GB"/>
              </w:rPr>
              <w:t xml:space="preserve">This will be achieved </w:t>
            </w:r>
            <w:proofErr w:type="gramStart"/>
            <w:r w:rsidRPr="002700ED">
              <w:rPr>
                <w:rFonts w:ascii="Arial" w:hAnsi="Arial" w:cs="Arial"/>
                <w:color w:val="000000" w:themeColor="text1"/>
                <w:sz w:val="20"/>
                <w:lang w:val="en-GB" w:eastAsia="en-GB"/>
              </w:rPr>
              <w:t>by:</w:t>
            </w:r>
            <w:proofErr w:type="gramEnd"/>
            <w:r w:rsidRPr="002700ED">
              <w:rPr>
                <w:rFonts w:ascii="Arial" w:hAnsi="Arial" w:cs="Arial"/>
                <w:b/>
                <w:bCs/>
                <w:color w:val="000000" w:themeColor="text1"/>
                <w:sz w:val="20"/>
                <w:lang w:val="en-GB" w:eastAsia="en-GB"/>
              </w:rPr>
              <w:t xml:space="preserve"> </w:t>
            </w:r>
            <w:r w:rsidRPr="002700ED">
              <w:rPr>
                <w:rFonts w:ascii="Arial" w:hAnsi="Arial" w:cs="Arial"/>
                <w:color w:val="000000" w:themeColor="text1"/>
                <w:sz w:val="20"/>
                <w:lang w:val="en-GB" w:eastAsia="en-GB"/>
              </w:rPr>
              <w:t>improving services available within the community,</w:t>
            </w:r>
          </w:p>
          <w:p w:rsidRPr="002700ED" w:rsidR="00C73274" w:rsidP="00902584" w:rsidRDefault="00C73274" w14:paraId="2B0EE2D2" w14:textId="77777777">
            <w:pPr>
              <w:autoSpaceDE w:val="0"/>
              <w:autoSpaceDN w:val="0"/>
              <w:adjustRightInd w:val="0"/>
              <w:spacing w:after="0"/>
              <w:rPr>
                <w:rFonts w:ascii="Arial" w:hAnsi="Arial" w:cs="Arial"/>
                <w:color w:val="000000" w:themeColor="text1"/>
                <w:sz w:val="20"/>
                <w:lang w:val="en-GB" w:eastAsia="en-GB"/>
              </w:rPr>
            </w:pPr>
            <w:r w:rsidRPr="002700ED">
              <w:rPr>
                <w:rFonts w:ascii="Arial" w:hAnsi="Arial" w:cs="Arial"/>
                <w:color w:val="000000" w:themeColor="text1"/>
                <w:sz w:val="20"/>
                <w:lang w:val="en-GB" w:eastAsia="en-GB"/>
              </w:rPr>
              <w:t>offering more innovative care options from multidisciplinary teams;</w:t>
            </w:r>
            <w:r w:rsidRPr="002700ED">
              <w:rPr>
                <w:rFonts w:ascii="Arial" w:hAnsi="Arial" w:cs="Arial"/>
                <w:b/>
                <w:bCs/>
                <w:color w:val="000000" w:themeColor="text1"/>
                <w:sz w:val="20"/>
                <w:lang w:val="en-GB" w:eastAsia="en-GB"/>
              </w:rPr>
              <w:t xml:space="preserve"> </w:t>
            </w:r>
            <w:r w:rsidRPr="002700ED">
              <w:rPr>
                <w:rFonts w:ascii="Arial" w:hAnsi="Arial" w:cs="Arial"/>
                <w:color w:val="000000" w:themeColor="text1"/>
                <w:sz w:val="20"/>
                <w:lang w:val="en-GB" w:eastAsia="en-GB"/>
              </w:rPr>
              <w:t>empowering people and their families to have more say in their care, strengthening individuals’ rights; providing personal budgets to help people select</w:t>
            </w:r>
          </w:p>
          <w:p w:rsidRPr="002700ED" w:rsidR="00C73274" w:rsidP="00902584" w:rsidRDefault="00C73274" w14:paraId="75204C0E" w14:textId="77777777">
            <w:pPr>
              <w:autoSpaceDE w:val="0"/>
              <w:autoSpaceDN w:val="0"/>
              <w:adjustRightInd w:val="0"/>
              <w:spacing w:after="0"/>
              <w:rPr>
                <w:rFonts w:ascii="Arial" w:hAnsi="Arial" w:cs="Arial"/>
                <w:color w:val="000000" w:themeColor="text1"/>
                <w:sz w:val="20"/>
                <w:lang w:val="en-GB" w:eastAsia="en-GB"/>
              </w:rPr>
            </w:pPr>
            <w:r w:rsidRPr="002700ED">
              <w:rPr>
                <w:rFonts w:ascii="Arial" w:hAnsi="Arial" w:cs="Arial"/>
                <w:color w:val="000000" w:themeColor="text1"/>
                <w:sz w:val="20"/>
                <w:lang w:val="en-GB" w:eastAsia="en-GB"/>
              </w:rPr>
              <w:t>the right, personalised care and support to meet their needs;</w:t>
            </w:r>
            <w:r w:rsidRPr="002700ED">
              <w:rPr>
                <w:rFonts w:ascii="Arial" w:hAnsi="Arial" w:cs="Arial"/>
                <w:b/>
                <w:bCs/>
                <w:color w:val="000000" w:themeColor="text1"/>
                <w:sz w:val="20"/>
                <w:lang w:val="en-GB" w:eastAsia="en-GB"/>
              </w:rPr>
              <w:t xml:space="preserve"> </w:t>
            </w:r>
            <w:r w:rsidRPr="002700ED">
              <w:rPr>
                <w:rFonts w:ascii="Arial" w:hAnsi="Arial" w:cs="Arial"/>
                <w:color w:val="000000" w:themeColor="text1"/>
                <w:sz w:val="20"/>
                <w:lang w:val="en-GB" w:eastAsia="en-GB"/>
              </w:rPr>
              <w:t>discharging individuals from hospitals to more appropriate community-based settings; providing intensive support earlier for those who need it, to prevent new unnecessary hospital admissions and help people stay in the community close to home; ensuring that appropriate hospital care is available closer to home for those who need it but only for as long as they need it.</w:t>
            </w:r>
          </w:p>
          <w:p w:rsidRPr="002700ED" w:rsidR="00C73274" w:rsidP="00902584" w:rsidRDefault="00C73274" w14:paraId="7312B702" w14:textId="77777777">
            <w:pPr>
              <w:spacing w:after="0"/>
              <w:rPr>
                <w:rFonts w:ascii="Arial" w:hAnsi="Arial" w:cs="Arial"/>
                <w:color w:val="000000" w:themeColor="text1"/>
                <w:sz w:val="20"/>
              </w:rPr>
            </w:pPr>
          </w:p>
          <w:p w:rsidRPr="002700ED" w:rsidR="00C73274" w:rsidP="00EE49D0" w:rsidRDefault="00C73274" w14:paraId="3003C6BB" w14:textId="77777777">
            <w:pPr>
              <w:numPr>
                <w:ilvl w:val="0"/>
                <w:numId w:val="45"/>
              </w:numPr>
              <w:spacing w:after="0"/>
              <w:outlineLvl w:val="0"/>
              <w:rPr>
                <w:rFonts w:ascii="Arial" w:hAnsi="Arial" w:eastAsia="Times New Roman" w:cs="Arial"/>
                <w:bCs/>
                <w:color w:val="000000" w:themeColor="text1"/>
                <w:kern w:val="36"/>
                <w:sz w:val="20"/>
                <w:u w:val="single"/>
                <w:lang w:eastAsia="en-GB"/>
              </w:rPr>
            </w:pPr>
            <w:bookmarkStart w:name="_Toc47622119" w:id="58"/>
            <w:r w:rsidRPr="002700ED">
              <w:rPr>
                <w:rFonts w:ascii="Arial" w:hAnsi="Arial" w:eastAsia="Times New Roman" w:cs="Arial"/>
                <w:bCs/>
                <w:i/>
                <w:color w:val="000000" w:themeColor="text1"/>
                <w:kern w:val="36"/>
                <w:sz w:val="20"/>
                <w:u w:val="single"/>
                <w:lang w:eastAsia="en-GB"/>
              </w:rPr>
              <w:t>Stopping over medication of people with a learning disability, autism or both (STOMP)</w:t>
            </w:r>
            <w:r w:rsidRPr="002700ED">
              <w:rPr>
                <w:rFonts w:ascii="Arial" w:hAnsi="Arial" w:cs="Arial"/>
                <w:i/>
                <w:color w:val="000000" w:themeColor="text1"/>
                <w:sz w:val="20"/>
                <w:u w:val="single"/>
              </w:rPr>
              <w:t xml:space="preserve">  &amp; Supporting Treatment and Appropriate Medication in</w:t>
            </w:r>
            <w:r w:rsidRPr="002700ED">
              <w:rPr>
                <w:rFonts w:ascii="Arial" w:hAnsi="Arial" w:cs="Arial"/>
                <w:i/>
                <w:color w:val="000000" w:themeColor="text1"/>
                <w:sz w:val="20"/>
                <w:u w:val="single"/>
                <w:lang w:val="en-GB"/>
              </w:rPr>
              <w:t xml:space="preserve"> Paediatrics</w:t>
            </w:r>
            <w:r w:rsidRPr="002700ED">
              <w:rPr>
                <w:rFonts w:ascii="Arial" w:hAnsi="Arial" w:cs="Arial"/>
                <w:i/>
                <w:color w:val="000000" w:themeColor="text1"/>
                <w:sz w:val="20"/>
                <w:u w:val="single"/>
              </w:rPr>
              <w:t xml:space="preserve"> (STAMP</w:t>
            </w:r>
            <w:r w:rsidRPr="002700ED">
              <w:rPr>
                <w:rFonts w:ascii="Arial" w:hAnsi="Arial" w:cs="Arial"/>
                <w:color w:val="000000" w:themeColor="text1"/>
                <w:sz w:val="20"/>
                <w:u w:val="single"/>
              </w:rPr>
              <w:t>)</w:t>
            </w:r>
            <w:bookmarkEnd w:id="58"/>
          </w:p>
          <w:p w:rsidRPr="002700ED" w:rsidR="00C73274" w:rsidP="00902584" w:rsidRDefault="00C73274" w14:paraId="1BEBC948" w14:textId="77777777">
            <w:pPr>
              <w:spacing w:after="0"/>
              <w:rPr>
                <w:rFonts w:ascii="Arial" w:hAnsi="Arial" w:eastAsia="Times New Roman" w:cs="Arial"/>
                <w:color w:val="000000" w:themeColor="text1"/>
                <w:sz w:val="20"/>
                <w:lang w:eastAsia="en-GB"/>
              </w:rPr>
            </w:pPr>
            <w:r w:rsidRPr="002700ED">
              <w:rPr>
                <w:rFonts w:ascii="Arial" w:hAnsi="Arial" w:eastAsia="Times New Roman" w:cs="Arial"/>
                <w:color w:val="000000" w:themeColor="text1"/>
                <w:sz w:val="20"/>
                <w:lang w:eastAsia="en-GB"/>
              </w:rPr>
              <w:t>It is a national project involving many different</w:t>
            </w:r>
            <w:r w:rsidRPr="002700ED">
              <w:rPr>
                <w:rFonts w:ascii="Arial" w:hAnsi="Arial" w:eastAsia="Times New Roman" w:cs="Arial"/>
                <w:color w:val="000000" w:themeColor="text1"/>
                <w:sz w:val="20"/>
                <w:lang w:val="en-GB" w:eastAsia="en-GB"/>
              </w:rPr>
              <w:t xml:space="preserve"> organisations</w:t>
            </w:r>
            <w:r w:rsidRPr="002700ED">
              <w:rPr>
                <w:rFonts w:ascii="Arial" w:hAnsi="Arial" w:eastAsia="Times New Roman" w:cs="Arial"/>
                <w:color w:val="000000" w:themeColor="text1"/>
                <w:sz w:val="20"/>
                <w:lang w:eastAsia="en-GB"/>
              </w:rPr>
              <w:t xml:space="preserve"> which are helping to stop the </w:t>
            </w:r>
            <w:proofErr w:type="gramStart"/>
            <w:r w:rsidRPr="002700ED">
              <w:rPr>
                <w:rFonts w:ascii="Arial" w:hAnsi="Arial" w:eastAsia="Times New Roman" w:cs="Arial"/>
                <w:color w:val="000000" w:themeColor="text1"/>
                <w:sz w:val="20"/>
                <w:lang w:eastAsia="en-GB"/>
              </w:rPr>
              <w:t>over use</w:t>
            </w:r>
            <w:proofErr w:type="gramEnd"/>
            <w:r w:rsidRPr="002700ED">
              <w:rPr>
                <w:rFonts w:ascii="Arial" w:hAnsi="Arial" w:eastAsia="Times New Roman" w:cs="Arial"/>
                <w:color w:val="000000" w:themeColor="text1"/>
                <w:sz w:val="20"/>
                <w:lang w:eastAsia="en-GB"/>
              </w:rPr>
              <w:t xml:space="preserve"> of these medicines.  STOMP is about helping people to stay well and have a good quality of life.</w:t>
            </w:r>
          </w:p>
          <w:p w:rsidRPr="002700ED" w:rsidR="00C73274" w:rsidP="00902584" w:rsidRDefault="00C73274" w14:paraId="3F957E5D" w14:textId="77777777">
            <w:pPr>
              <w:spacing w:after="0"/>
              <w:rPr>
                <w:rFonts w:ascii="Arial" w:hAnsi="Arial" w:eastAsia="Times New Roman" w:cs="Arial"/>
                <w:color w:val="000000" w:themeColor="text1"/>
                <w:sz w:val="20"/>
                <w:lang w:eastAsia="en-GB"/>
              </w:rPr>
            </w:pPr>
            <w:r w:rsidRPr="002700ED">
              <w:rPr>
                <w:rFonts w:ascii="Arial" w:hAnsi="Arial" w:eastAsia="Times New Roman" w:cs="Arial"/>
                <w:color w:val="000000" w:themeColor="text1"/>
                <w:sz w:val="20"/>
                <w:lang w:eastAsia="en-GB"/>
              </w:rPr>
              <w:t>Psychotropic medicines affect how the brain works and include medicines for psychosis, depression, anxiety, sleep problems and epilepsy. Sometimes they are also given to people because their</w:t>
            </w:r>
            <w:r w:rsidRPr="002700ED">
              <w:rPr>
                <w:rFonts w:ascii="Arial" w:hAnsi="Arial" w:eastAsia="Times New Roman" w:cs="Arial"/>
                <w:color w:val="000000" w:themeColor="text1"/>
                <w:sz w:val="20"/>
                <w:lang w:val="en-GB" w:eastAsia="en-GB"/>
              </w:rPr>
              <w:t xml:space="preserve"> behaviour</w:t>
            </w:r>
            <w:r w:rsidRPr="002700ED">
              <w:rPr>
                <w:rFonts w:ascii="Arial" w:hAnsi="Arial" w:eastAsia="Times New Roman" w:cs="Arial"/>
                <w:color w:val="000000" w:themeColor="text1"/>
                <w:sz w:val="20"/>
                <w:lang w:eastAsia="en-GB"/>
              </w:rPr>
              <w:t xml:space="preserve"> is seen as challenging. People with a learning disability, autism or both are more likely to be given these medicines than other people.</w:t>
            </w:r>
          </w:p>
          <w:p w:rsidRPr="002700ED" w:rsidR="00C73274" w:rsidP="00902584" w:rsidRDefault="00C73274" w14:paraId="651D79E5" w14:textId="77777777">
            <w:pPr>
              <w:spacing w:after="0"/>
              <w:rPr>
                <w:rFonts w:ascii="Arial" w:hAnsi="Arial" w:eastAsia="Times New Roman" w:cs="Arial"/>
                <w:color w:val="000000" w:themeColor="text1"/>
                <w:sz w:val="20"/>
                <w:lang w:eastAsia="en-GB"/>
              </w:rPr>
            </w:pPr>
            <w:r w:rsidRPr="002700ED">
              <w:rPr>
                <w:rFonts w:ascii="Arial" w:hAnsi="Arial" w:eastAsia="Times New Roman" w:cs="Arial"/>
                <w:color w:val="000000" w:themeColor="text1"/>
                <w:sz w:val="20"/>
                <w:lang w:eastAsia="en-GB"/>
              </w:rPr>
              <w:t xml:space="preserve">These medicines are right for some people. They can help people stay safe and well. Sometimes there are other ways of helping </w:t>
            </w:r>
            <w:proofErr w:type="gramStart"/>
            <w:r w:rsidRPr="002700ED">
              <w:rPr>
                <w:rFonts w:ascii="Arial" w:hAnsi="Arial" w:eastAsia="Times New Roman" w:cs="Arial"/>
                <w:color w:val="000000" w:themeColor="text1"/>
                <w:sz w:val="20"/>
                <w:lang w:eastAsia="en-GB"/>
              </w:rPr>
              <w:t>people</w:t>
            </w:r>
            <w:proofErr w:type="gramEnd"/>
            <w:r w:rsidRPr="002700ED">
              <w:rPr>
                <w:rFonts w:ascii="Arial" w:hAnsi="Arial" w:eastAsia="Times New Roman" w:cs="Arial"/>
                <w:color w:val="000000" w:themeColor="text1"/>
                <w:sz w:val="20"/>
                <w:lang w:eastAsia="en-GB"/>
              </w:rPr>
              <w:t xml:space="preserve"> so they need less medicine or none at all.</w:t>
            </w:r>
          </w:p>
          <w:p w:rsidRPr="002700ED" w:rsidR="00C73274" w:rsidP="00902584" w:rsidRDefault="00C73274" w14:paraId="36DA244D" w14:textId="77777777">
            <w:pPr>
              <w:spacing w:after="0"/>
              <w:rPr>
                <w:rFonts w:ascii="Arial" w:hAnsi="Arial" w:eastAsia="Times New Roman" w:cs="Arial"/>
                <w:color w:val="000000" w:themeColor="text1"/>
                <w:sz w:val="20"/>
                <w:lang w:eastAsia="en-GB"/>
              </w:rPr>
            </w:pPr>
            <w:r w:rsidRPr="002700ED">
              <w:rPr>
                <w:rFonts w:ascii="Arial" w:hAnsi="Arial" w:eastAsia="Times New Roman" w:cs="Arial"/>
                <w:color w:val="000000" w:themeColor="text1"/>
                <w:sz w:val="20"/>
                <w:lang w:eastAsia="en-GB"/>
              </w:rPr>
              <w:t>It is not safe to change the dose of these medicines or stop taking them without help from a doctor.</w:t>
            </w:r>
          </w:p>
          <w:p w:rsidRPr="002700ED" w:rsidR="00C73274" w:rsidP="00902584" w:rsidRDefault="00C73274" w14:paraId="69AF7D34" w14:textId="77777777">
            <w:pPr>
              <w:spacing w:after="0"/>
              <w:rPr>
                <w:rFonts w:ascii="Arial" w:hAnsi="Arial" w:eastAsia="Times New Roman" w:cs="Arial"/>
                <w:color w:val="000000" w:themeColor="text1"/>
                <w:sz w:val="20"/>
                <w:lang w:eastAsia="en-GB"/>
              </w:rPr>
            </w:pPr>
            <w:r w:rsidRPr="002700ED">
              <w:rPr>
                <w:rFonts w:ascii="Arial" w:hAnsi="Arial" w:eastAsia="Times New Roman" w:cs="Arial"/>
                <w:color w:val="000000" w:themeColor="text1"/>
                <w:sz w:val="20"/>
                <w:lang w:eastAsia="en-GB"/>
              </w:rPr>
              <w:t xml:space="preserve">Public Health England says that every day about 30,000 to 35,000 adults with a learning disability are taking psychotropic medicines, when they do not have the health conditions the medicines are for. Children and young people </w:t>
            </w:r>
            <w:proofErr w:type="gramStart"/>
            <w:r w:rsidRPr="002700ED">
              <w:rPr>
                <w:rFonts w:ascii="Arial" w:hAnsi="Arial" w:eastAsia="Times New Roman" w:cs="Arial"/>
                <w:color w:val="000000" w:themeColor="text1"/>
                <w:sz w:val="20"/>
                <w:lang w:eastAsia="en-GB"/>
              </w:rPr>
              <w:t>are</w:t>
            </w:r>
            <w:proofErr w:type="gramEnd"/>
            <w:r w:rsidRPr="002700ED">
              <w:rPr>
                <w:rFonts w:ascii="Arial" w:hAnsi="Arial" w:eastAsia="Times New Roman" w:cs="Arial"/>
                <w:color w:val="000000" w:themeColor="text1"/>
                <w:sz w:val="20"/>
                <w:lang w:eastAsia="en-GB"/>
              </w:rPr>
              <w:t xml:space="preserve"> also prescribed them.</w:t>
            </w:r>
          </w:p>
          <w:p w:rsidRPr="002700ED" w:rsidR="00C73274" w:rsidP="00902584" w:rsidRDefault="00C73274" w14:paraId="0C632EED" w14:textId="77777777">
            <w:pPr>
              <w:spacing w:after="0"/>
              <w:rPr>
                <w:rFonts w:ascii="Arial" w:hAnsi="Arial" w:eastAsia="Times New Roman" w:cs="Arial"/>
                <w:color w:val="000000" w:themeColor="text1"/>
                <w:sz w:val="20"/>
                <w:lang w:eastAsia="en-GB"/>
              </w:rPr>
            </w:pPr>
            <w:r w:rsidRPr="002700ED">
              <w:rPr>
                <w:rFonts w:ascii="Arial" w:hAnsi="Arial" w:eastAsia="Times New Roman" w:cs="Arial"/>
                <w:color w:val="000000" w:themeColor="text1"/>
                <w:sz w:val="20"/>
                <w:lang w:eastAsia="en-GB"/>
              </w:rPr>
              <w:t xml:space="preserve">Psychotropic medicines can cause problems if people take them for too long. Or take too high a dose. Or take them for the wrong reason. This can cause side effects </w:t>
            </w:r>
            <w:proofErr w:type="gramStart"/>
            <w:r w:rsidRPr="002700ED">
              <w:rPr>
                <w:rFonts w:ascii="Arial" w:hAnsi="Arial" w:eastAsia="Times New Roman" w:cs="Arial"/>
                <w:color w:val="000000" w:themeColor="text1"/>
                <w:sz w:val="20"/>
                <w:lang w:eastAsia="en-GB"/>
              </w:rPr>
              <w:t>like:</w:t>
            </w:r>
            <w:proofErr w:type="gramEnd"/>
            <w:r w:rsidRPr="002700ED">
              <w:rPr>
                <w:rFonts w:ascii="Arial" w:hAnsi="Arial" w:eastAsia="Times New Roman" w:cs="Arial"/>
                <w:color w:val="000000" w:themeColor="text1"/>
                <w:sz w:val="20"/>
                <w:lang w:eastAsia="en-GB"/>
              </w:rPr>
              <w:t xml:space="preserve"> putting on weight; feeling tired or ‘drugged up’; serious problems with physical health.</w:t>
            </w:r>
          </w:p>
          <w:p w:rsidRPr="002700ED" w:rsidR="00C73274" w:rsidP="00EE49D0" w:rsidRDefault="00C73274" w14:paraId="540BF750" w14:textId="77777777">
            <w:pPr>
              <w:numPr>
                <w:ilvl w:val="0"/>
                <w:numId w:val="34"/>
              </w:numPr>
              <w:spacing w:after="0"/>
              <w:ind w:left="0"/>
              <w:rPr>
                <w:rFonts w:ascii="Arial" w:hAnsi="Arial" w:eastAsia="Times New Roman" w:cs="Arial"/>
                <w:color w:val="000000" w:themeColor="text1"/>
                <w:sz w:val="20"/>
                <w:lang w:eastAsia="en-GB"/>
              </w:rPr>
            </w:pPr>
          </w:p>
          <w:p w:rsidRPr="002700ED" w:rsidR="00C73274" w:rsidP="00EE49D0" w:rsidRDefault="00C73274" w14:paraId="6A1BA142" w14:textId="77777777">
            <w:pPr>
              <w:pStyle w:val="Heading1"/>
              <w:numPr>
                <w:ilvl w:val="0"/>
                <w:numId w:val="46"/>
              </w:numPr>
              <w:spacing w:line="240" w:lineRule="auto"/>
              <w:jc w:val="left"/>
              <w:rPr>
                <w:b w:val="0"/>
                <w:i/>
                <w:color w:val="000000" w:themeColor="text1"/>
                <w:sz w:val="20"/>
                <w:szCs w:val="20"/>
                <w:u w:val="single"/>
                <w:lang w:val="en-US"/>
              </w:rPr>
            </w:pPr>
            <w:bookmarkStart w:name="_Toc47622120" w:id="59"/>
            <w:r w:rsidRPr="002700ED">
              <w:rPr>
                <w:b w:val="0"/>
                <w:i/>
                <w:color w:val="000000" w:themeColor="text1"/>
                <w:sz w:val="20"/>
                <w:szCs w:val="20"/>
                <w:u w:val="single"/>
                <w:lang w:val="en-US"/>
              </w:rPr>
              <w:t>Care and Treatment Reviews</w:t>
            </w:r>
            <w:bookmarkEnd w:id="59"/>
          </w:p>
          <w:p w:rsidRPr="002700ED" w:rsidR="00C73274" w:rsidP="00902584" w:rsidRDefault="00C73274" w14:paraId="41066214" w14:textId="77777777">
            <w:pPr>
              <w:pStyle w:val="NormalWeb"/>
              <w:spacing w:before="0" w:beforeAutospacing="0" w:after="0" w:afterAutospacing="0"/>
              <w:rPr>
                <w:rFonts w:ascii="Arial" w:hAnsi="Arial" w:cs="Arial"/>
                <w:color w:val="000000" w:themeColor="text1"/>
                <w:sz w:val="20"/>
                <w:szCs w:val="20"/>
                <w:lang w:val="en-US"/>
              </w:rPr>
            </w:pPr>
            <w:r w:rsidRPr="002700ED">
              <w:rPr>
                <w:rFonts w:ascii="Arial" w:hAnsi="Arial" w:cs="Arial"/>
                <w:color w:val="000000" w:themeColor="text1"/>
                <w:sz w:val="20"/>
                <w:szCs w:val="20"/>
                <w:lang w:val="en-US"/>
              </w:rPr>
              <w:t xml:space="preserve">Care and Treatment Reviews (CTRs) are part of NHS England’s commitment to transforming services for people with learning disabilities, </w:t>
            </w:r>
            <w:proofErr w:type="gramStart"/>
            <w:r w:rsidRPr="002700ED">
              <w:rPr>
                <w:rFonts w:ascii="Arial" w:hAnsi="Arial" w:cs="Arial"/>
                <w:color w:val="000000" w:themeColor="text1"/>
                <w:sz w:val="20"/>
                <w:szCs w:val="20"/>
                <w:lang w:val="en-US"/>
              </w:rPr>
              <w:t>autism</w:t>
            </w:r>
            <w:proofErr w:type="gramEnd"/>
            <w:r w:rsidRPr="002700ED">
              <w:rPr>
                <w:rFonts w:ascii="Arial" w:hAnsi="Arial" w:cs="Arial"/>
                <w:color w:val="000000" w:themeColor="text1"/>
                <w:sz w:val="20"/>
                <w:szCs w:val="20"/>
                <w:lang w:val="en-US"/>
              </w:rPr>
              <w:t xml:space="preserve"> or both. CTRs are for people whose</w:t>
            </w:r>
            <w:r w:rsidRPr="002700ED">
              <w:rPr>
                <w:rFonts w:ascii="Arial" w:hAnsi="Arial" w:cs="Arial"/>
                <w:color w:val="000000" w:themeColor="text1"/>
                <w:sz w:val="20"/>
                <w:szCs w:val="20"/>
              </w:rPr>
              <w:t xml:space="preserve"> behaviour</w:t>
            </w:r>
            <w:r w:rsidRPr="002700ED">
              <w:rPr>
                <w:rFonts w:ascii="Arial" w:hAnsi="Arial" w:cs="Arial"/>
                <w:color w:val="000000" w:themeColor="text1"/>
                <w:sz w:val="20"/>
                <w:szCs w:val="20"/>
                <w:lang w:val="en-US"/>
              </w:rPr>
              <w:t xml:space="preserve"> is seen as challenging and/or for people with a mental health condition. They are used by commissioners for people living in the community and in learning disability and mental health hospitals.</w:t>
            </w:r>
          </w:p>
          <w:p w:rsidRPr="002700ED" w:rsidR="00C73274" w:rsidP="00902584" w:rsidRDefault="00C73274" w14:paraId="2CED71D5" w14:textId="77777777">
            <w:pPr>
              <w:pStyle w:val="NormalWeb"/>
              <w:spacing w:before="0" w:beforeAutospacing="0" w:after="0" w:afterAutospacing="0"/>
              <w:rPr>
                <w:rFonts w:ascii="Arial" w:hAnsi="Arial" w:cs="Arial"/>
                <w:color w:val="000000" w:themeColor="text1"/>
                <w:sz w:val="20"/>
                <w:szCs w:val="20"/>
                <w:lang w:val="en-US"/>
              </w:rPr>
            </w:pPr>
            <w:r w:rsidRPr="002700ED">
              <w:rPr>
                <w:rFonts w:ascii="Arial" w:hAnsi="Arial" w:cs="Arial"/>
                <w:color w:val="000000" w:themeColor="text1"/>
                <w:sz w:val="20"/>
                <w:szCs w:val="20"/>
                <w:lang w:val="en-US"/>
              </w:rPr>
              <w:t>Since 2015, thousands of CTRs have been carried out. They are helping to reduce the number of people going into these hospitals.</w:t>
            </w:r>
          </w:p>
          <w:p w:rsidRPr="002700ED" w:rsidR="00C73274" w:rsidP="00902584" w:rsidRDefault="00C73274" w14:paraId="2C34C6AE" w14:textId="77777777">
            <w:pPr>
              <w:pStyle w:val="NormalWeb"/>
              <w:spacing w:before="0" w:beforeAutospacing="0" w:after="0" w:afterAutospacing="0"/>
              <w:rPr>
                <w:rFonts w:ascii="Arial" w:hAnsi="Arial" w:cs="Arial"/>
                <w:color w:val="000000" w:themeColor="text1"/>
                <w:sz w:val="20"/>
                <w:szCs w:val="20"/>
                <w:lang w:val="en-US"/>
              </w:rPr>
            </w:pPr>
            <w:r w:rsidRPr="002700ED">
              <w:rPr>
                <w:rFonts w:ascii="Arial" w:hAnsi="Arial" w:cs="Arial"/>
                <w:color w:val="000000" w:themeColor="text1"/>
                <w:sz w:val="20"/>
                <w:szCs w:val="20"/>
                <w:lang w:val="en-US"/>
              </w:rPr>
              <w:t xml:space="preserve"> CTRs also help to improve the </w:t>
            </w:r>
            <w:proofErr w:type="gramStart"/>
            <w:r w:rsidRPr="002700ED">
              <w:rPr>
                <w:rFonts w:ascii="Arial" w:hAnsi="Arial" w:cs="Arial"/>
                <w:color w:val="000000" w:themeColor="text1"/>
                <w:sz w:val="20"/>
                <w:szCs w:val="20"/>
                <w:lang w:val="en-US"/>
              </w:rPr>
              <w:t>quality of care</w:t>
            </w:r>
            <w:proofErr w:type="gramEnd"/>
            <w:r w:rsidRPr="002700ED">
              <w:rPr>
                <w:rFonts w:ascii="Arial" w:hAnsi="Arial" w:cs="Arial"/>
                <w:color w:val="000000" w:themeColor="text1"/>
                <w:sz w:val="20"/>
                <w:szCs w:val="20"/>
                <w:lang w:val="en-US"/>
              </w:rPr>
              <w:t xml:space="preserve"> people receive in hospital by asking key questions and making recommendations that lead to improvements in safety, care and treatment. They reduce the amount of time </w:t>
            </w:r>
            <w:r w:rsidRPr="002700ED">
              <w:rPr>
                <w:rFonts w:ascii="Arial" w:hAnsi="Arial" w:cs="Arial"/>
                <w:color w:val="000000" w:themeColor="text1"/>
                <w:sz w:val="20"/>
                <w:szCs w:val="20"/>
                <w:lang w:val="en-US"/>
              </w:rPr>
              <w:t>people spend in hospital and bring people together to help to sort out any problems which can keep people in hospital longer than necessary. They do this by helping to improve current and future care planning, including plans for leaving hospital.</w:t>
            </w:r>
          </w:p>
          <w:p w:rsidRPr="002700ED" w:rsidR="00C73274" w:rsidP="00902584" w:rsidRDefault="00C73274" w14:paraId="7FB6D3EE" w14:textId="77777777">
            <w:pPr>
              <w:pStyle w:val="NormalWeb"/>
              <w:spacing w:before="0" w:beforeAutospacing="0" w:after="0" w:afterAutospacing="0"/>
              <w:rPr>
                <w:rFonts w:ascii="Arial" w:hAnsi="Arial" w:cs="Arial"/>
                <w:color w:val="000000" w:themeColor="text1"/>
                <w:sz w:val="20"/>
                <w:szCs w:val="20"/>
                <w:lang w:val="en-US"/>
              </w:rPr>
            </w:pPr>
            <w:r w:rsidRPr="002700ED">
              <w:rPr>
                <w:rFonts w:ascii="Arial" w:hAnsi="Arial" w:cs="Arial"/>
                <w:color w:val="000000" w:themeColor="text1"/>
                <w:sz w:val="20"/>
                <w:szCs w:val="20"/>
                <w:lang w:val="en-US"/>
              </w:rPr>
              <w:t xml:space="preserve">CTRs are carried out by an independent panel of people. This includes an expert by experience, who is a person with a learning disability or autism or a family </w:t>
            </w:r>
            <w:proofErr w:type="spellStart"/>
            <w:r w:rsidRPr="002700ED">
              <w:rPr>
                <w:rFonts w:ascii="Arial" w:hAnsi="Arial" w:cs="Arial"/>
                <w:color w:val="000000" w:themeColor="text1"/>
                <w:sz w:val="20"/>
                <w:szCs w:val="20"/>
                <w:lang w:val="en-US"/>
              </w:rPr>
              <w:t>carer</w:t>
            </w:r>
            <w:proofErr w:type="spellEnd"/>
            <w:r w:rsidRPr="002700ED">
              <w:rPr>
                <w:rFonts w:ascii="Arial" w:hAnsi="Arial" w:cs="Arial"/>
                <w:color w:val="000000" w:themeColor="text1"/>
                <w:sz w:val="20"/>
                <w:szCs w:val="20"/>
                <w:lang w:val="en-US"/>
              </w:rPr>
              <w:t xml:space="preserve"> with lived experience of services. The panel also includes a clinical expert who is qualified to work in healthcare and the commissioner who pays for the person’s care.</w:t>
            </w:r>
          </w:p>
          <w:p w:rsidRPr="002700ED" w:rsidR="00C73274" w:rsidP="00902584" w:rsidRDefault="00C73274" w14:paraId="23ED3FAF" w14:textId="77777777">
            <w:pPr>
              <w:pStyle w:val="NormalWeb"/>
              <w:spacing w:before="0" w:beforeAutospacing="0" w:after="0" w:afterAutospacing="0"/>
              <w:rPr>
                <w:rFonts w:ascii="Arial" w:hAnsi="Arial" w:cs="Arial"/>
                <w:color w:val="000000" w:themeColor="text1"/>
                <w:sz w:val="20"/>
                <w:szCs w:val="20"/>
                <w:lang w:val="en-US"/>
              </w:rPr>
            </w:pPr>
            <w:r w:rsidRPr="002700ED">
              <w:rPr>
                <w:rFonts w:ascii="Arial" w:hAnsi="Arial" w:cs="Arial"/>
                <w:color w:val="000000" w:themeColor="text1"/>
                <w:sz w:val="20"/>
                <w:szCs w:val="20"/>
                <w:lang w:val="en-US"/>
              </w:rPr>
              <w:t>Care, Education and Treatment Reviews (CETRs) enable the specific needs of children and young people to be met, of over 350 children and young people who have had a community CETR since 2016, 79% resulted in a recommendation not to admit the child to hospital.</w:t>
            </w:r>
          </w:p>
          <w:p w:rsidRPr="002700ED" w:rsidR="00C73274" w:rsidP="00902584" w:rsidRDefault="00C73274" w14:paraId="5FB0D78B" w14:textId="77777777">
            <w:pPr>
              <w:spacing w:after="0"/>
              <w:rPr>
                <w:rFonts w:ascii="Arial" w:hAnsi="Arial" w:eastAsia="Calibri" w:cs="Arial"/>
                <w:color w:val="000000" w:themeColor="text1"/>
                <w:sz w:val="20"/>
                <w:lang w:eastAsia="en-GB"/>
              </w:rPr>
            </w:pPr>
            <w:r w:rsidRPr="002700ED">
              <w:rPr>
                <w:rFonts w:ascii="Arial" w:hAnsi="Arial" w:eastAsia="Calibri" w:cs="Arial"/>
                <w:color w:val="000000" w:themeColor="text1"/>
                <w:sz w:val="20"/>
                <w:lang w:eastAsia="en-GB"/>
              </w:rPr>
              <w:t>The provider will be expected to fully participate in CETR’s for children eligible to access the service.</w:t>
            </w:r>
          </w:p>
          <w:p w:rsidRPr="002700ED" w:rsidR="00C73274" w:rsidP="00902584" w:rsidRDefault="00C73274" w14:paraId="1E49C777" w14:textId="77777777">
            <w:pPr>
              <w:spacing w:after="0"/>
              <w:rPr>
                <w:rFonts w:ascii="Arial" w:hAnsi="Arial" w:eastAsia="Calibri" w:cs="Arial"/>
                <w:color w:val="000000" w:themeColor="text1"/>
                <w:sz w:val="20"/>
                <w:lang w:eastAsia="en-GB"/>
              </w:rPr>
            </w:pPr>
          </w:p>
          <w:p w:rsidRPr="002700ED" w:rsidR="00C73274" w:rsidP="00EE49D0" w:rsidRDefault="00C73274" w14:paraId="0F75DD27" w14:textId="77777777">
            <w:pPr>
              <w:numPr>
                <w:ilvl w:val="0"/>
                <w:numId w:val="47"/>
              </w:numPr>
              <w:spacing w:after="0"/>
              <w:rPr>
                <w:rFonts w:ascii="Arial" w:hAnsi="Arial" w:cs="Arial"/>
                <w:i/>
                <w:color w:val="000000" w:themeColor="text1"/>
                <w:sz w:val="20"/>
                <w:u w:val="single"/>
                <w:lang w:val="en"/>
              </w:rPr>
            </w:pPr>
            <w:r w:rsidRPr="002700ED">
              <w:rPr>
                <w:rFonts w:ascii="Arial" w:hAnsi="Arial" w:cs="Arial"/>
                <w:i/>
                <w:color w:val="000000" w:themeColor="text1"/>
                <w:sz w:val="20"/>
                <w:u w:val="single"/>
                <w:lang w:val="en"/>
              </w:rPr>
              <w:t>Dynamic Risk Registers</w:t>
            </w:r>
          </w:p>
          <w:p w:rsidRPr="002700ED" w:rsidR="00C73274" w:rsidP="00902584" w:rsidRDefault="00C73274" w14:paraId="37B1C822" w14:textId="77777777">
            <w:pPr>
              <w:spacing w:after="0"/>
              <w:rPr>
                <w:rFonts w:ascii="Arial" w:hAnsi="Arial" w:cs="Arial"/>
                <w:color w:val="000000" w:themeColor="text1"/>
                <w:sz w:val="20"/>
              </w:rPr>
            </w:pPr>
            <w:r w:rsidRPr="002700ED">
              <w:rPr>
                <w:rFonts w:ascii="Arial" w:hAnsi="Arial" w:cs="Arial"/>
                <w:color w:val="000000" w:themeColor="text1"/>
                <w:sz w:val="20"/>
                <w:lang w:val="en"/>
              </w:rPr>
              <w:t>Local health and care services will develop a dynamic register based on sophisticated risk stratification of their local populations to enable local services to anticipate and meet the needs of those people with a learning disability and/or autism who display</w:t>
            </w:r>
            <w:r w:rsidRPr="002700ED">
              <w:rPr>
                <w:rFonts w:ascii="Arial" w:hAnsi="Arial" w:cs="Arial"/>
                <w:color w:val="000000" w:themeColor="text1"/>
                <w:sz w:val="20"/>
                <w:lang w:val="en-GB"/>
              </w:rPr>
              <w:t xml:space="preserve"> behaviour</w:t>
            </w:r>
            <w:r w:rsidRPr="002700ED">
              <w:rPr>
                <w:rFonts w:ascii="Arial" w:hAnsi="Arial" w:cs="Arial"/>
                <w:color w:val="000000" w:themeColor="text1"/>
                <w:sz w:val="20"/>
                <w:lang w:val="en"/>
              </w:rPr>
              <w:t xml:space="preserve"> that challenges, or who are at risk of developing</w:t>
            </w:r>
            <w:r w:rsidRPr="002700ED">
              <w:rPr>
                <w:rFonts w:ascii="Arial" w:hAnsi="Arial" w:cs="Arial"/>
                <w:color w:val="000000" w:themeColor="text1"/>
                <w:sz w:val="20"/>
                <w:lang w:val="en-GB"/>
              </w:rPr>
              <w:t xml:space="preserve"> behaviour</w:t>
            </w:r>
            <w:r w:rsidRPr="002700ED">
              <w:rPr>
                <w:rFonts w:ascii="Arial" w:hAnsi="Arial" w:cs="Arial"/>
                <w:color w:val="000000" w:themeColor="text1"/>
                <w:sz w:val="20"/>
                <w:lang w:val="en"/>
              </w:rPr>
              <w:t xml:space="preserve"> that challenges ensuring local services plan appropriately and provide early interventions, including preventative support. Commissioners and providers will risk-stratify their local population of people with a learning disability and/or autism to enable them to put in place appropriate anticipatory support</w:t>
            </w:r>
          </w:p>
          <w:p w:rsidRPr="002700ED" w:rsidR="00C73274" w:rsidP="00902584" w:rsidRDefault="00C73274" w14:paraId="3A578536" w14:textId="77777777">
            <w:pPr>
              <w:spacing w:after="0"/>
              <w:rPr>
                <w:rFonts w:ascii="Arial" w:hAnsi="Arial" w:cs="Arial"/>
                <w:color w:val="000000" w:themeColor="text1"/>
                <w:sz w:val="20"/>
              </w:rPr>
            </w:pPr>
          </w:p>
          <w:p w:rsidRPr="002700ED" w:rsidR="00C73274" w:rsidP="00EE49D0" w:rsidRDefault="00C73274" w14:paraId="4A9E3FAF" w14:textId="77777777">
            <w:pPr>
              <w:numPr>
                <w:ilvl w:val="0"/>
                <w:numId w:val="48"/>
              </w:numPr>
              <w:spacing w:after="0"/>
              <w:rPr>
                <w:rFonts w:ascii="Arial" w:hAnsi="Arial" w:cs="Arial"/>
                <w:b/>
                <w:color w:val="000000" w:themeColor="text1"/>
                <w:sz w:val="20"/>
              </w:rPr>
            </w:pPr>
            <w:r w:rsidRPr="002700ED">
              <w:rPr>
                <w:rFonts w:ascii="Arial" w:hAnsi="Arial" w:cs="Arial"/>
                <w:b/>
                <w:color w:val="000000" w:themeColor="text1"/>
                <w:sz w:val="20"/>
              </w:rPr>
              <w:t>Local Context</w:t>
            </w:r>
          </w:p>
          <w:p w:rsidRPr="002700ED" w:rsidR="00C73274" w:rsidP="00902584" w:rsidRDefault="00C73274" w14:paraId="33FDF8F6" w14:textId="77777777">
            <w:pPr>
              <w:spacing w:after="0"/>
              <w:rPr>
                <w:rFonts w:ascii="Arial" w:hAnsi="Arial" w:cs="Arial"/>
                <w:b/>
                <w:color w:val="000000" w:themeColor="text1"/>
                <w:sz w:val="20"/>
              </w:rPr>
            </w:pPr>
          </w:p>
          <w:p w:rsidRPr="002700ED" w:rsidR="00C73274" w:rsidP="00902584" w:rsidRDefault="00C73274" w14:paraId="3144CDC9" w14:textId="77777777">
            <w:pPr>
              <w:spacing w:after="0"/>
              <w:rPr>
                <w:rFonts w:ascii="Arial" w:hAnsi="Arial" w:cs="Arial"/>
                <w:color w:val="000000" w:themeColor="text1"/>
                <w:sz w:val="20"/>
              </w:rPr>
            </w:pPr>
            <w:r w:rsidRPr="002700ED">
              <w:rPr>
                <w:rFonts w:ascii="Arial" w:hAnsi="Arial" w:cs="Arial"/>
                <w:color w:val="000000" w:themeColor="text1"/>
                <w:sz w:val="20"/>
              </w:rPr>
              <w:t xml:space="preserve">The area covered by this specification is that of South Staffordshire within which there are four clinical commissioning groups: East Staffordshire CCG, South East Staffordshire and Seisdon Peninsular CCG, Cannock Chase CCG and Stafford and Surrounds CCG. Staffordshire County Council is our local authority partner and it should be noted that the boundaries of the county council extended beyond the area of South Staffordshire to include an area in North Staffordshire covered by North Staffordshire CCG. CCG commissioners are increasingly seeking to work in an integrated fashion with Staffordshire County Council to ensure the most cost-effective use of resources and to identify opportunities for delivering integrated services to simplify the experience of service users and </w:t>
            </w:r>
            <w:proofErr w:type="spellStart"/>
            <w:r w:rsidRPr="002700ED">
              <w:rPr>
                <w:rFonts w:ascii="Arial" w:hAnsi="Arial" w:cs="Arial"/>
                <w:color w:val="000000" w:themeColor="text1"/>
                <w:sz w:val="20"/>
              </w:rPr>
              <w:t>carers</w:t>
            </w:r>
            <w:proofErr w:type="spellEnd"/>
            <w:r w:rsidRPr="002700ED">
              <w:rPr>
                <w:rFonts w:ascii="Arial" w:hAnsi="Arial" w:cs="Arial"/>
                <w:color w:val="000000" w:themeColor="text1"/>
                <w:sz w:val="20"/>
              </w:rPr>
              <w:t xml:space="preserve">. Commissioners will continue to consider the advantages of greater integration between the commissioned ASC service and other services providing support to this client group. </w:t>
            </w:r>
          </w:p>
          <w:p w:rsidRPr="002700ED" w:rsidR="00C73274" w:rsidP="00902584" w:rsidRDefault="00C73274" w14:paraId="37975862" w14:textId="77777777">
            <w:pPr>
              <w:spacing w:after="0"/>
              <w:rPr>
                <w:rFonts w:ascii="Arial" w:hAnsi="Arial" w:cs="Arial"/>
                <w:color w:val="000000" w:themeColor="text1"/>
                <w:sz w:val="20"/>
              </w:rPr>
            </w:pPr>
          </w:p>
          <w:p w:rsidRPr="002700ED" w:rsidR="00C73274" w:rsidP="00EE49D0" w:rsidRDefault="00C73274" w14:paraId="44268291" w14:textId="77777777">
            <w:pPr>
              <w:pStyle w:val="NormalWeb"/>
              <w:numPr>
                <w:ilvl w:val="0"/>
                <w:numId w:val="49"/>
              </w:numPr>
              <w:spacing w:before="0" w:beforeAutospacing="0" w:after="160" w:afterAutospacing="0"/>
              <w:rPr>
                <w:rFonts w:ascii="Arial" w:hAnsi="Arial" w:cs="Arial"/>
                <w:color w:val="000000" w:themeColor="text1"/>
                <w:sz w:val="20"/>
                <w:szCs w:val="20"/>
              </w:rPr>
            </w:pPr>
            <w:r w:rsidRPr="002700ED">
              <w:rPr>
                <w:rFonts w:ascii="Arial" w:hAnsi="Arial" w:cs="Arial"/>
                <w:color w:val="000000" w:themeColor="text1"/>
                <w:sz w:val="20"/>
                <w:szCs w:val="20"/>
              </w:rPr>
              <w:t xml:space="preserve">In Staffordshire, the system of support for children with special educational needs and disabilities (SEND) is under significant pressure. </w:t>
            </w:r>
            <w:r w:rsidRPr="002700ED">
              <w:rPr>
                <w:rFonts w:ascii="Arial" w:hAnsi="Arial" w:cs="Arial"/>
                <w:color w:val="000000" w:themeColor="text1"/>
                <w:sz w:val="20"/>
              </w:rPr>
              <w:t>There has been a 44.5% increase in EHC plans in the last four years</w:t>
            </w:r>
            <w:r w:rsidRPr="002700ED">
              <w:rPr>
                <w:rFonts w:ascii="Arial" w:hAnsi="Arial" w:cs="Arial"/>
                <w:color w:val="000000" w:themeColor="text1"/>
                <w:sz w:val="20"/>
                <w:szCs w:val="20"/>
              </w:rPr>
              <w:t>.</w:t>
            </w:r>
          </w:p>
          <w:p w:rsidRPr="002700ED" w:rsidR="00C73274" w:rsidP="00902584" w:rsidRDefault="00C73274" w14:paraId="146BBBC9" w14:textId="77777777">
            <w:pPr>
              <w:pStyle w:val="NormalWeb"/>
              <w:spacing w:before="0" w:beforeAutospacing="0" w:after="160" w:afterAutospacing="0"/>
              <w:rPr>
                <w:rFonts w:ascii="Arial" w:hAnsi="Arial" w:cs="Arial"/>
                <w:color w:val="000000" w:themeColor="text1"/>
                <w:sz w:val="20"/>
                <w:szCs w:val="20"/>
              </w:rPr>
            </w:pPr>
            <w:r w:rsidRPr="002700ED">
              <w:rPr>
                <w:rFonts w:ascii="Arial" w:hAnsi="Arial" w:cs="Arial"/>
                <w:color w:val="000000" w:themeColor="text1"/>
                <w:sz w:val="20"/>
                <w:szCs w:val="20"/>
              </w:rPr>
              <w:t xml:space="preserve">In November 2018, Ofsted and the Care Quality Commission conducted a Local Area Inspection of the way professionals at the county council, in local health services and education providers work with families to support children with SEND. </w:t>
            </w:r>
            <w:hyperlink w:tgtFrame="_blank" w:history="1" r:id="rId33">
              <w:r w:rsidRPr="002700ED">
                <w:rPr>
                  <w:rStyle w:val="Hyperlink"/>
                  <w:rFonts w:ascii="Arial" w:hAnsi="Arial" w:cs="Arial"/>
                  <w:color w:val="000000" w:themeColor="text1"/>
                  <w:sz w:val="20"/>
                  <w:szCs w:val="20"/>
                </w:rPr>
                <w:t>The inspection report</w:t>
              </w:r>
            </w:hyperlink>
            <w:r w:rsidRPr="002700ED">
              <w:rPr>
                <w:rFonts w:ascii="Arial" w:hAnsi="Arial" w:cs="Arial"/>
                <w:color w:val="000000" w:themeColor="text1"/>
                <w:sz w:val="20"/>
                <w:szCs w:val="20"/>
              </w:rPr>
              <w:t xml:space="preserve"> was published on the Ofsted website in January 2019. It highlights some strengths but there are many areas which need significant improvement. </w:t>
            </w:r>
          </w:p>
          <w:p w:rsidRPr="002700ED" w:rsidR="00C73274" w:rsidP="00902584" w:rsidRDefault="00C73274" w14:paraId="040FCFF6" w14:textId="77777777">
            <w:pPr>
              <w:pStyle w:val="NormalWeb"/>
              <w:spacing w:before="0" w:beforeAutospacing="0" w:after="160" w:afterAutospacing="0"/>
              <w:rPr>
                <w:rFonts w:ascii="Arial" w:hAnsi="Arial" w:cs="Arial"/>
                <w:b/>
                <w:color w:val="000000" w:themeColor="text1"/>
                <w:sz w:val="20"/>
                <w:szCs w:val="20"/>
              </w:rPr>
            </w:pPr>
            <w:r w:rsidRPr="002700ED">
              <w:rPr>
                <w:rStyle w:val="Strong"/>
                <w:rFonts w:ascii="Arial" w:hAnsi="Arial" w:cs="Arial"/>
                <w:color w:val="000000" w:themeColor="text1"/>
                <w:sz w:val="20"/>
                <w:szCs w:val="20"/>
              </w:rPr>
              <w:t>Working together to improve support for children with special education needs and disabilities</w:t>
            </w:r>
            <w:r w:rsidRPr="002700ED">
              <w:rPr>
                <w:rFonts w:ascii="Arial" w:hAnsi="Arial" w:cs="Arial"/>
                <w:b/>
                <w:color w:val="000000" w:themeColor="text1"/>
                <w:sz w:val="20"/>
                <w:szCs w:val="20"/>
              </w:rPr>
              <w:t xml:space="preserve">, </w:t>
            </w:r>
            <w:r w:rsidRPr="002700ED">
              <w:rPr>
                <w:rFonts w:ascii="Arial" w:hAnsi="Arial" w:cs="Arial"/>
                <w:color w:val="000000" w:themeColor="text1"/>
                <w:sz w:val="20"/>
                <w:szCs w:val="20"/>
              </w:rPr>
              <w:t>we have big ambitions for children with special education needs and disabilities and want to see them thrive.</w:t>
            </w:r>
          </w:p>
          <w:p w:rsidRPr="002700ED" w:rsidR="00C73274" w:rsidP="00902584" w:rsidRDefault="00C73274" w14:paraId="6DA9BDD9" w14:textId="77777777">
            <w:pPr>
              <w:pStyle w:val="NormalWeb"/>
              <w:spacing w:before="0" w:beforeAutospacing="0" w:after="160" w:afterAutospacing="0"/>
              <w:rPr>
                <w:rFonts w:ascii="Arial" w:hAnsi="Arial" w:cs="Arial"/>
                <w:color w:val="000000" w:themeColor="text1"/>
                <w:sz w:val="20"/>
                <w:szCs w:val="20"/>
              </w:rPr>
            </w:pPr>
            <w:r w:rsidRPr="002700ED">
              <w:rPr>
                <w:rFonts w:ascii="Arial" w:hAnsi="Arial" w:cs="Arial"/>
                <w:color w:val="000000" w:themeColor="text1"/>
                <w:sz w:val="20"/>
                <w:szCs w:val="20"/>
              </w:rPr>
              <w:t xml:space="preserve">Together with our partners in education, health and social care as well as with local parents, </w:t>
            </w:r>
            <w:hyperlink w:tgtFrame="_blank" w:history="1" r:id="rId34">
              <w:r w:rsidRPr="002700ED">
                <w:rPr>
                  <w:rStyle w:val="Hyperlink"/>
                  <w:rFonts w:ascii="Arial" w:hAnsi="Arial" w:cs="Arial"/>
                  <w:color w:val="000000" w:themeColor="text1"/>
                  <w:sz w:val="20"/>
                  <w:szCs w:val="20"/>
                </w:rPr>
                <w:t>we have now developed a formal Written Statement of Action</w:t>
              </w:r>
            </w:hyperlink>
            <w:r w:rsidRPr="002700ED">
              <w:rPr>
                <w:rFonts w:ascii="Arial" w:hAnsi="Arial" w:cs="Arial"/>
                <w:color w:val="000000" w:themeColor="text1"/>
                <w:sz w:val="20"/>
                <w:szCs w:val="20"/>
              </w:rPr>
              <w:t xml:space="preserve"> to drive the improvements we all want to see. </w:t>
            </w:r>
          </w:p>
          <w:p w:rsidRPr="002700ED" w:rsidR="00C73274" w:rsidP="00902584" w:rsidRDefault="00C73274" w14:paraId="23E5117D" w14:textId="77777777">
            <w:pPr>
              <w:spacing w:after="0"/>
              <w:rPr>
                <w:rFonts w:ascii="Arial" w:hAnsi="Arial" w:cs="Arial"/>
                <w:color w:val="000000" w:themeColor="text1"/>
                <w:sz w:val="20"/>
              </w:rPr>
            </w:pPr>
          </w:p>
          <w:p w:rsidRPr="002700ED" w:rsidR="00C73274" w:rsidP="00902584" w:rsidRDefault="00C73274" w14:paraId="25DCB25E" w14:textId="77777777">
            <w:pPr>
              <w:spacing w:after="0"/>
              <w:rPr>
                <w:rFonts w:ascii="Arial" w:hAnsi="Arial" w:cs="Arial"/>
                <w:color w:val="000000" w:themeColor="text1"/>
                <w:sz w:val="20"/>
              </w:rPr>
            </w:pPr>
            <w:r w:rsidRPr="002700ED">
              <w:rPr>
                <w:rFonts w:ascii="Arial" w:hAnsi="Arial" w:cs="Arial"/>
                <w:b/>
                <w:color w:val="000000" w:themeColor="text1"/>
                <w:sz w:val="20"/>
              </w:rPr>
              <w:t>1.15</w:t>
            </w:r>
            <w:r w:rsidRPr="002700ED">
              <w:rPr>
                <w:rFonts w:ascii="Arial" w:hAnsi="Arial" w:cs="Arial"/>
                <w:color w:val="000000" w:themeColor="text1"/>
                <w:sz w:val="20"/>
              </w:rPr>
              <w:t xml:space="preserve"> Prevalence rates for ASC are subject to significant debates both nationally and internationally as generally there has been a major increase in the numbers of children who have received a diagnosis.  The rates can vary significantly depending on diagnostic criteria. The key research is that of Baird et al (2006) indicating a total prevalence of ASC as 116.1 per 10,000 and Baron-Cohen et al (2009) suggests 157 per 10,000.</w:t>
            </w:r>
          </w:p>
          <w:p w:rsidRPr="002700ED" w:rsidR="00C73274" w:rsidP="00902584" w:rsidRDefault="00C73274" w14:paraId="1EB37E57" w14:textId="77777777">
            <w:pPr>
              <w:spacing w:after="0"/>
              <w:rPr>
                <w:rFonts w:ascii="Arial" w:hAnsi="Arial" w:cs="Arial"/>
                <w:color w:val="000000" w:themeColor="text1"/>
                <w:sz w:val="20"/>
              </w:rPr>
            </w:pPr>
          </w:p>
          <w:p w:rsidRPr="002700ED" w:rsidR="00C73274" w:rsidP="00902584" w:rsidRDefault="00C73274" w14:paraId="6702A04D" w14:textId="77777777">
            <w:pPr>
              <w:spacing w:after="0"/>
              <w:rPr>
                <w:rFonts w:ascii="Arial" w:hAnsi="Arial" w:cs="Arial"/>
                <w:color w:val="000000" w:themeColor="text1"/>
                <w:sz w:val="20"/>
                <w:szCs w:val="16"/>
              </w:rPr>
            </w:pPr>
            <w:r w:rsidRPr="002700ED">
              <w:rPr>
                <w:rFonts w:ascii="Arial" w:hAnsi="Arial" w:cs="Arial"/>
                <w:color w:val="000000" w:themeColor="text1"/>
                <w:sz w:val="20"/>
                <w:szCs w:val="16"/>
              </w:rPr>
              <w:t>The Table below shows:</w:t>
            </w:r>
          </w:p>
          <w:p w:rsidRPr="002700ED" w:rsidR="00C73274" w:rsidP="00902584" w:rsidRDefault="00C73274" w14:paraId="6ACC9BDD" w14:textId="77777777">
            <w:pPr>
              <w:spacing w:after="0"/>
              <w:rPr>
                <w:rFonts w:ascii="Arial" w:hAnsi="Arial" w:cs="Arial"/>
                <w:color w:val="000000" w:themeColor="text1"/>
                <w:sz w:val="20"/>
                <w:szCs w:val="16"/>
              </w:rPr>
            </w:pPr>
            <w:r w:rsidRPr="002700ED">
              <w:rPr>
                <w:rFonts w:ascii="Arial" w:hAnsi="Arial" w:cs="Arial"/>
                <w:color w:val="000000" w:themeColor="text1"/>
                <w:sz w:val="20"/>
                <w:szCs w:val="16"/>
              </w:rPr>
              <w:t>Children with Autism known to schools</w:t>
            </w:r>
            <w:r w:rsidRPr="002700ED">
              <w:rPr>
                <w:rFonts w:ascii="Arial" w:hAnsi="Arial" w:cs="Arial"/>
                <w:color w:val="000000" w:themeColor="text1"/>
                <w:sz w:val="20"/>
                <w:szCs w:val="16"/>
              </w:rPr>
              <w:tab/>
            </w:r>
          </w:p>
          <w:p w:rsidRPr="002700ED" w:rsidR="00C73274" w:rsidP="00902584" w:rsidRDefault="00C73274" w14:paraId="46844AB8" w14:textId="77777777">
            <w:pPr>
              <w:spacing w:after="0"/>
              <w:rPr>
                <w:rFonts w:ascii="Arial" w:hAnsi="Arial" w:cs="Arial"/>
                <w:color w:val="000000" w:themeColor="text1"/>
                <w:sz w:val="20"/>
                <w:szCs w:val="16"/>
              </w:rPr>
            </w:pPr>
            <w:r w:rsidRPr="002700ED">
              <w:rPr>
                <w:rFonts w:ascii="Arial" w:hAnsi="Arial" w:cs="Arial"/>
                <w:color w:val="000000" w:themeColor="text1"/>
                <w:sz w:val="20"/>
                <w:szCs w:val="16"/>
              </w:rPr>
              <w:t>15.26394584</w:t>
            </w:r>
            <w:r w:rsidRPr="002700ED">
              <w:rPr>
                <w:rFonts w:ascii="Arial" w:hAnsi="Arial" w:cs="Arial"/>
                <w:color w:val="000000" w:themeColor="text1"/>
                <w:sz w:val="20"/>
                <w:szCs w:val="16"/>
              </w:rPr>
              <w:tab/>
            </w:r>
            <w:r w:rsidRPr="002700ED">
              <w:rPr>
                <w:rFonts w:ascii="Arial" w:hAnsi="Arial" w:cs="Arial"/>
                <w:color w:val="000000" w:themeColor="text1"/>
                <w:sz w:val="20"/>
                <w:szCs w:val="16"/>
              </w:rPr>
              <w:t>per 1,000 pupils</w:t>
            </w:r>
          </w:p>
          <w:p w:rsidRPr="002700ED" w:rsidR="00C73274" w:rsidP="00902584" w:rsidRDefault="00C73274" w14:paraId="5C33622A" w14:textId="77777777">
            <w:pPr>
              <w:spacing w:after="0"/>
              <w:rPr>
                <w:rFonts w:ascii="Arial" w:hAnsi="Arial" w:cs="Arial"/>
                <w:color w:val="000000" w:themeColor="text1"/>
                <w:sz w:val="20"/>
                <w:szCs w:val="16"/>
              </w:rPr>
            </w:pPr>
            <w:r w:rsidRPr="002700ED">
              <w:rPr>
                <w:rFonts w:ascii="Arial" w:hAnsi="Arial" w:cs="Arial"/>
                <w:color w:val="000000" w:themeColor="text1"/>
                <w:sz w:val="20"/>
                <w:szCs w:val="16"/>
              </w:rPr>
              <w:t>122,904</w:t>
            </w:r>
            <w:r w:rsidRPr="002700ED">
              <w:rPr>
                <w:rFonts w:ascii="Arial" w:hAnsi="Arial" w:cs="Arial"/>
                <w:color w:val="000000" w:themeColor="text1"/>
                <w:sz w:val="20"/>
                <w:szCs w:val="16"/>
              </w:rPr>
              <w:tab/>
            </w:r>
            <w:r w:rsidRPr="002700ED">
              <w:rPr>
                <w:rFonts w:ascii="Arial" w:hAnsi="Arial" w:cs="Arial"/>
                <w:color w:val="000000" w:themeColor="text1"/>
                <w:sz w:val="20"/>
                <w:szCs w:val="16"/>
              </w:rPr>
              <w:t>Population (Staffordshire)</w:t>
            </w:r>
          </w:p>
          <w:p w:rsidRPr="002700ED" w:rsidR="00C73274" w:rsidP="00902584" w:rsidRDefault="00C73274" w14:paraId="3A49BF9F" w14:textId="77777777">
            <w:pPr>
              <w:spacing w:after="0"/>
              <w:rPr>
                <w:rFonts w:ascii="Arial" w:hAnsi="Arial" w:cs="Arial"/>
                <w:color w:val="000000" w:themeColor="text1"/>
                <w:sz w:val="20"/>
                <w:szCs w:val="16"/>
              </w:rPr>
            </w:pPr>
            <w:r w:rsidRPr="002700ED">
              <w:rPr>
                <w:rFonts w:ascii="Arial" w:hAnsi="Arial" w:cs="Arial"/>
                <w:color w:val="000000" w:themeColor="text1"/>
                <w:sz w:val="20"/>
                <w:szCs w:val="16"/>
              </w:rPr>
              <w:t>1876</w:t>
            </w:r>
            <w:r w:rsidRPr="002700ED">
              <w:rPr>
                <w:rFonts w:ascii="Arial" w:hAnsi="Arial" w:cs="Arial"/>
                <w:color w:val="000000" w:themeColor="text1"/>
                <w:sz w:val="20"/>
                <w:szCs w:val="16"/>
              </w:rPr>
              <w:tab/>
            </w:r>
            <w:r w:rsidRPr="002700ED">
              <w:rPr>
                <w:rFonts w:ascii="Arial" w:hAnsi="Arial" w:cs="Arial"/>
                <w:color w:val="000000" w:themeColor="text1"/>
                <w:sz w:val="20"/>
                <w:szCs w:val="16"/>
              </w:rPr>
              <w:t>Count</w:t>
            </w:r>
          </w:p>
          <w:p w:rsidRPr="002700ED" w:rsidR="00C73274" w:rsidP="00902584" w:rsidRDefault="00C73274" w14:paraId="3A4912D9" w14:textId="77777777">
            <w:pPr>
              <w:spacing w:after="0"/>
              <w:rPr>
                <w:rFonts w:ascii="Arial" w:hAnsi="Arial" w:cs="Arial"/>
                <w:color w:val="000000" w:themeColor="text1"/>
              </w:rPr>
            </w:pPr>
            <w:r w:rsidRPr="002700ED">
              <w:rPr>
                <w:rFonts w:ascii="Arial" w:hAnsi="Arial" w:cs="Arial"/>
                <w:color w:val="000000" w:themeColor="text1"/>
                <w:sz w:val="20"/>
                <w:szCs w:val="16"/>
              </w:rPr>
              <w:t>1.5%</w:t>
            </w:r>
          </w:p>
          <w:tbl>
            <w:tblPr>
              <w:tblW w:w="5000" w:type="pct"/>
              <w:tblCellMar>
                <w:left w:w="0" w:type="dxa"/>
                <w:right w:w="0" w:type="dxa"/>
              </w:tblCellMar>
              <w:tblLook w:val="0600" w:firstRow="0" w:lastRow="0" w:firstColumn="0" w:lastColumn="0" w:noHBand="1" w:noVBand="1"/>
            </w:tblPr>
            <w:tblGrid>
              <w:gridCol w:w="3502"/>
              <w:gridCol w:w="1083"/>
              <w:gridCol w:w="1047"/>
              <w:gridCol w:w="1023"/>
              <w:gridCol w:w="837"/>
              <w:gridCol w:w="907"/>
              <w:gridCol w:w="987"/>
              <w:gridCol w:w="605"/>
            </w:tblGrid>
            <w:tr w:rsidRPr="002700ED" w:rsidR="002700ED" w:rsidTr="00902584" w14:paraId="70E453BB"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064F1BD" w14:textId="77777777">
                  <w:pPr>
                    <w:spacing w:after="0"/>
                    <w:rPr>
                      <w:rFonts w:ascii="Arial" w:hAnsi="Arial" w:cs="Arial"/>
                      <w:color w:val="000000" w:themeColor="text1"/>
                      <w:sz w:val="20"/>
                      <w:lang w:val="en-GB"/>
                    </w:rPr>
                  </w:pP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B9AB082" w14:textId="77777777">
                  <w:pPr>
                    <w:spacing w:after="0"/>
                    <w:rPr>
                      <w:rFonts w:ascii="Arial" w:hAnsi="Arial" w:cs="Arial"/>
                      <w:color w:val="000000" w:themeColor="text1"/>
                      <w:sz w:val="20"/>
                      <w:lang w:val="en-GB"/>
                    </w:rPr>
                  </w:pPr>
                </w:p>
              </w:tc>
              <w:tc>
                <w:tcPr>
                  <w:tcW w:w="1035" w:type="pct"/>
                  <w:gridSpan w:val="2"/>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87244B1"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March 18 CCG populations</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2C20F7F" w14:textId="77777777">
                  <w:pPr>
                    <w:spacing w:after="0"/>
                    <w:rPr>
                      <w:rFonts w:ascii="Arial" w:hAnsi="Arial" w:cs="Arial"/>
                      <w:color w:val="000000" w:themeColor="text1"/>
                      <w:sz w:val="20"/>
                      <w:lang w:val="en-GB"/>
                    </w:rPr>
                  </w:pP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9D942C4" w14:textId="77777777">
                  <w:pPr>
                    <w:spacing w:after="0"/>
                    <w:rPr>
                      <w:rFonts w:ascii="Arial" w:hAnsi="Arial" w:cs="Arial"/>
                      <w:color w:val="000000" w:themeColor="text1"/>
                      <w:sz w:val="20"/>
                      <w:lang w:val="en-GB"/>
                    </w:rPr>
                  </w:pPr>
                </w:p>
              </w:tc>
              <w:tc>
                <w:tcPr>
                  <w:tcW w:w="797" w:type="pct"/>
                  <w:gridSpan w:val="2"/>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EE34BEA"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Rate per 1,000 pupils</w:t>
                  </w:r>
                </w:p>
              </w:tc>
            </w:tr>
            <w:tr w:rsidRPr="002700ED" w:rsidR="002700ED" w:rsidTr="00902584" w14:paraId="61D1CE2E"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26D135D" w14:textId="77777777">
                  <w:pPr>
                    <w:spacing w:after="0"/>
                    <w:rPr>
                      <w:rFonts w:ascii="Arial" w:hAnsi="Arial" w:cs="Arial"/>
                      <w:color w:val="000000" w:themeColor="text1"/>
                      <w:sz w:val="20"/>
                      <w:lang w:val="en-GB"/>
                    </w:rPr>
                  </w:pP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D8C95F3" w14:textId="77777777">
                  <w:pPr>
                    <w:spacing w:after="0"/>
                    <w:rPr>
                      <w:rFonts w:ascii="Arial" w:hAnsi="Arial" w:cs="Arial"/>
                      <w:color w:val="000000" w:themeColor="text1"/>
                      <w:sz w:val="20"/>
                      <w:lang w:val="en-GB"/>
                    </w:rPr>
                  </w:pP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56169D8" w14:textId="77777777">
                  <w:pPr>
                    <w:spacing w:after="0"/>
                    <w:rPr>
                      <w:rFonts w:ascii="Arial" w:hAnsi="Arial" w:cs="Arial"/>
                      <w:color w:val="000000" w:themeColor="text1"/>
                      <w:sz w:val="20"/>
                      <w:lang w:val="en-GB"/>
                    </w:rPr>
                  </w:pP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526306E" w14:textId="77777777">
                  <w:pPr>
                    <w:spacing w:after="0"/>
                    <w:rPr>
                      <w:rFonts w:ascii="Arial" w:hAnsi="Arial" w:cs="Arial"/>
                      <w:color w:val="000000" w:themeColor="text1"/>
                      <w:sz w:val="20"/>
                      <w:lang w:val="en-GB"/>
                    </w:rPr>
                  </w:pP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51C9ED7" w14:textId="77777777">
                  <w:pPr>
                    <w:spacing w:after="0"/>
                    <w:rPr>
                      <w:rFonts w:ascii="Arial" w:hAnsi="Arial" w:cs="Arial"/>
                      <w:color w:val="000000" w:themeColor="text1"/>
                      <w:sz w:val="20"/>
                      <w:lang w:val="en-GB"/>
                    </w:rPr>
                  </w:pP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6065E65" w14:textId="77777777">
                  <w:pPr>
                    <w:spacing w:after="0"/>
                    <w:rPr>
                      <w:rFonts w:ascii="Arial" w:hAnsi="Arial" w:cs="Arial"/>
                      <w:color w:val="000000" w:themeColor="text1"/>
                      <w:sz w:val="20"/>
                      <w:lang w:val="en-GB"/>
                    </w:rPr>
                  </w:pP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D601CAF"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15.26395</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B39572A" w14:textId="77777777">
                  <w:pPr>
                    <w:spacing w:after="0"/>
                    <w:rPr>
                      <w:rFonts w:ascii="Arial" w:hAnsi="Arial" w:cs="Arial"/>
                      <w:color w:val="000000" w:themeColor="text1"/>
                      <w:sz w:val="20"/>
                      <w:lang w:val="en-GB"/>
                    </w:rPr>
                  </w:pPr>
                </w:p>
              </w:tc>
            </w:tr>
            <w:tr w:rsidRPr="002700ED" w:rsidR="002700ED" w:rsidTr="00902584" w14:paraId="6C031B0F" w14:textId="77777777">
              <w:trPr>
                <w:trHeight w:val="182"/>
              </w:trPr>
              <w:tc>
                <w:tcPr>
                  <w:tcW w:w="2294" w:type="pct"/>
                  <w:gridSpan w:val="2"/>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48DFB884" w14:textId="77777777">
                  <w:pPr>
                    <w:spacing w:after="0"/>
                    <w:rPr>
                      <w:rFonts w:ascii="Arial" w:hAnsi="Arial" w:cs="Arial"/>
                      <w:color w:val="000000" w:themeColor="text1"/>
                      <w:sz w:val="20"/>
                      <w:lang w:val="en-GB"/>
                    </w:rPr>
                  </w:pPr>
                  <w:r w:rsidRPr="002700ED">
                    <w:rPr>
                      <w:rFonts w:ascii="Arial" w:hAnsi="Arial" w:cs="Arial"/>
                      <w:color w:val="000000" w:themeColor="text1"/>
                      <w:sz w:val="20"/>
                    </w:rPr>
                    <w:t xml:space="preserve">Under 18s (based on those known to schools) </w:t>
                  </w:r>
                </w:p>
              </w:tc>
              <w:tc>
                <w:tcPr>
                  <w:tcW w:w="524"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49B678D1" w14:textId="77777777">
                  <w:pPr>
                    <w:spacing w:after="0"/>
                    <w:rPr>
                      <w:rFonts w:ascii="Arial" w:hAnsi="Arial" w:cs="Arial"/>
                      <w:color w:val="000000" w:themeColor="text1"/>
                      <w:sz w:val="20"/>
                      <w:lang w:val="en-GB"/>
                    </w:rPr>
                  </w:pPr>
                </w:p>
              </w:tc>
              <w:tc>
                <w:tcPr>
                  <w:tcW w:w="512"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7845D419" w14:textId="77777777">
                  <w:pPr>
                    <w:spacing w:after="0"/>
                    <w:rPr>
                      <w:rFonts w:ascii="Arial" w:hAnsi="Arial" w:cs="Arial"/>
                      <w:color w:val="000000" w:themeColor="text1"/>
                      <w:sz w:val="20"/>
                      <w:lang w:val="en-GB"/>
                    </w:rPr>
                  </w:pPr>
                </w:p>
              </w:tc>
              <w:tc>
                <w:tcPr>
                  <w:tcW w:w="419"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29E6ABAF" w14:textId="77777777">
                  <w:pPr>
                    <w:spacing w:after="0"/>
                    <w:rPr>
                      <w:rFonts w:ascii="Arial" w:hAnsi="Arial" w:cs="Arial"/>
                      <w:color w:val="000000" w:themeColor="text1"/>
                      <w:sz w:val="20"/>
                      <w:lang w:val="en-GB"/>
                    </w:rPr>
                  </w:pPr>
                </w:p>
              </w:tc>
              <w:tc>
                <w:tcPr>
                  <w:tcW w:w="454"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115521EF" w14:textId="77777777">
                  <w:pPr>
                    <w:spacing w:after="0"/>
                    <w:rPr>
                      <w:rFonts w:ascii="Arial" w:hAnsi="Arial" w:cs="Arial"/>
                      <w:color w:val="000000" w:themeColor="text1"/>
                      <w:sz w:val="20"/>
                      <w:lang w:val="en-GB"/>
                    </w:rPr>
                  </w:pPr>
                </w:p>
              </w:tc>
              <w:tc>
                <w:tcPr>
                  <w:tcW w:w="494"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0A037AA3" w14:textId="77777777">
                  <w:pPr>
                    <w:spacing w:after="0"/>
                    <w:rPr>
                      <w:rFonts w:ascii="Arial" w:hAnsi="Arial" w:cs="Arial"/>
                      <w:color w:val="000000" w:themeColor="text1"/>
                      <w:sz w:val="20"/>
                      <w:lang w:val="en-GB"/>
                    </w:rPr>
                  </w:pPr>
                </w:p>
              </w:tc>
              <w:tc>
                <w:tcPr>
                  <w:tcW w:w="304"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42846428" w14:textId="77777777">
                  <w:pPr>
                    <w:spacing w:after="0"/>
                    <w:rPr>
                      <w:rFonts w:ascii="Arial" w:hAnsi="Arial" w:cs="Arial"/>
                      <w:color w:val="000000" w:themeColor="text1"/>
                      <w:sz w:val="20"/>
                      <w:lang w:val="en-GB"/>
                    </w:rPr>
                  </w:pPr>
                </w:p>
              </w:tc>
            </w:tr>
            <w:tr w:rsidRPr="002700ED" w:rsidR="002700ED" w:rsidTr="00902584" w14:paraId="2B7FEF59" w14:textId="77777777">
              <w:trPr>
                <w:trHeight w:val="18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E32080F" w14:textId="77777777">
                  <w:pPr>
                    <w:spacing w:after="0"/>
                    <w:rPr>
                      <w:rFonts w:ascii="Arial" w:hAnsi="Arial" w:cs="Arial"/>
                      <w:color w:val="000000" w:themeColor="text1"/>
                      <w:sz w:val="20"/>
                      <w:lang w:val="en-GB"/>
                    </w:rPr>
                  </w:pP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06BF9C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Males</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95AD27C"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Females</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C49D50F"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Persons</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77F7D96"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Males</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101B4DD"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Females</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984662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Persons</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75037F9" w14:textId="77777777">
                  <w:pPr>
                    <w:spacing w:after="0"/>
                    <w:rPr>
                      <w:rFonts w:ascii="Arial" w:hAnsi="Arial" w:cs="Arial"/>
                      <w:color w:val="000000" w:themeColor="text1"/>
                      <w:sz w:val="20"/>
                      <w:lang w:val="en-GB"/>
                    </w:rPr>
                  </w:pPr>
                </w:p>
              </w:tc>
            </w:tr>
            <w:tr w:rsidRPr="002700ED" w:rsidR="002700ED" w:rsidTr="00902584" w14:paraId="2D8334E6"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60E0365"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Cannock Chase</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2A52045"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13,246 </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3D3C418"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12,680 </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E169C10"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25,926 </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46E1FBA"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n/a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FC3FD9C"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n/a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CE517C0"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396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BCCDE90" w14:textId="77777777">
                  <w:pPr>
                    <w:spacing w:after="0"/>
                    <w:rPr>
                      <w:rFonts w:ascii="Arial" w:hAnsi="Arial" w:cs="Arial"/>
                      <w:color w:val="000000" w:themeColor="text1"/>
                      <w:sz w:val="20"/>
                      <w:lang w:val="en-GB"/>
                    </w:rPr>
                  </w:pPr>
                </w:p>
              </w:tc>
            </w:tr>
            <w:tr w:rsidRPr="002700ED" w:rsidR="002700ED" w:rsidTr="00902584" w14:paraId="77C43367"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D911554"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East Staffordshire</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1EBECB7"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15,080 </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2E500F9"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14,449 </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66317C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29,529 </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2947739"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n/a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4AEB38D"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n/a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D2B0D26"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451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7A45E57" w14:textId="77777777">
                  <w:pPr>
                    <w:spacing w:after="0"/>
                    <w:rPr>
                      <w:rFonts w:ascii="Arial" w:hAnsi="Arial" w:cs="Arial"/>
                      <w:color w:val="000000" w:themeColor="text1"/>
                      <w:sz w:val="20"/>
                      <w:lang w:val="en-GB"/>
                    </w:rPr>
                  </w:pPr>
                </w:p>
              </w:tc>
            </w:tr>
            <w:tr w:rsidRPr="002700ED" w:rsidR="002700ED" w:rsidTr="00902584" w14:paraId="305DC80E"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CF4E3BD" w14:textId="77777777">
                  <w:pPr>
                    <w:spacing w:after="0"/>
                    <w:rPr>
                      <w:rFonts w:ascii="Arial" w:hAnsi="Arial" w:cs="Arial"/>
                      <w:color w:val="000000" w:themeColor="text1"/>
                      <w:sz w:val="20"/>
                      <w:lang w:val="en-GB"/>
                    </w:rPr>
                  </w:pPr>
                  <w:r w:rsidRPr="002700ED">
                    <w:rPr>
                      <w:rFonts w:ascii="Arial" w:hAnsi="Arial" w:cs="Arial"/>
                      <w:color w:val="000000" w:themeColor="text1"/>
                      <w:sz w:val="20"/>
                    </w:rPr>
                    <w:t>South East Staffordshire and Seisdon Peninsula</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9D1A41A"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21,709 </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A913624"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20,684 </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FD6BB80"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42,393 </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BE3EEB8"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n/a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24A0526"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n/a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CB469D5"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647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04CE0ED" w14:textId="77777777">
                  <w:pPr>
                    <w:spacing w:after="0"/>
                    <w:rPr>
                      <w:rFonts w:ascii="Arial" w:hAnsi="Arial" w:cs="Arial"/>
                      <w:color w:val="000000" w:themeColor="text1"/>
                      <w:sz w:val="20"/>
                      <w:lang w:val="en-GB"/>
                    </w:rPr>
                  </w:pPr>
                </w:p>
              </w:tc>
            </w:tr>
            <w:tr w:rsidRPr="002700ED" w:rsidR="002700ED" w:rsidTr="00902584" w14:paraId="6AE3670B"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8D08067"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Stafford and Surrounds</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1DAB58E"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14,011 </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E73BCAA"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13,489 </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9198274"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27,500 </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2AE5490"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n/a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4EEE988"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n/a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C8202B6"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420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2AEE711" w14:textId="77777777">
                  <w:pPr>
                    <w:spacing w:after="0"/>
                    <w:rPr>
                      <w:rFonts w:ascii="Arial" w:hAnsi="Arial" w:cs="Arial"/>
                      <w:color w:val="000000" w:themeColor="text1"/>
                      <w:sz w:val="20"/>
                      <w:lang w:val="en-GB"/>
                    </w:rPr>
                  </w:pPr>
                </w:p>
              </w:tc>
            </w:tr>
            <w:tr w:rsidRPr="002700ED" w:rsidR="002700ED" w:rsidTr="00902584" w14:paraId="1619612A"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30F4F21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South Staffordshire CCGs</w:t>
                  </w:r>
                </w:p>
              </w:tc>
              <w:tc>
                <w:tcPr>
                  <w:tcW w:w="542"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3FF8B8DF"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64,046 </w:t>
                  </w:r>
                </w:p>
              </w:tc>
              <w:tc>
                <w:tcPr>
                  <w:tcW w:w="524"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43D90C4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61,302 </w:t>
                  </w:r>
                </w:p>
              </w:tc>
              <w:tc>
                <w:tcPr>
                  <w:tcW w:w="512"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78B96572"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125,348 </w:t>
                  </w:r>
                </w:p>
              </w:tc>
              <w:tc>
                <w:tcPr>
                  <w:tcW w:w="419"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7B75BC33" w14:textId="77777777">
                  <w:pPr>
                    <w:spacing w:after="0"/>
                    <w:rPr>
                      <w:rFonts w:ascii="Arial" w:hAnsi="Arial" w:cs="Arial"/>
                      <w:color w:val="000000" w:themeColor="text1"/>
                      <w:sz w:val="20"/>
                      <w:lang w:val="en-GB"/>
                    </w:rPr>
                  </w:pPr>
                </w:p>
              </w:tc>
              <w:tc>
                <w:tcPr>
                  <w:tcW w:w="454"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6EC1DF0B" w14:textId="77777777">
                  <w:pPr>
                    <w:spacing w:after="0"/>
                    <w:rPr>
                      <w:rFonts w:ascii="Arial" w:hAnsi="Arial" w:cs="Arial"/>
                      <w:color w:val="000000" w:themeColor="text1"/>
                      <w:sz w:val="20"/>
                      <w:lang w:val="en-GB"/>
                    </w:rPr>
                  </w:pPr>
                </w:p>
              </w:tc>
              <w:tc>
                <w:tcPr>
                  <w:tcW w:w="494"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1E96A634"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1,913 </w:t>
                  </w:r>
                </w:p>
              </w:tc>
              <w:tc>
                <w:tcPr>
                  <w:tcW w:w="304" w:type="pct"/>
                  <w:tcBorders>
                    <w:top w:val="single" w:color="4F81BD" w:sz="8" w:space="0"/>
                    <w:left w:val="single" w:color="4F81BD" w:sz="8" w:space="0"/>
                    <w:bottom w:val="single" w:color="4F81BD" w:sz="8" w:space="0"/>
                    <w:right w:val="single" w:color="4F81BD" w:sz="8" w:space="0"/>
                  </w:tcBorders>
                  <w:shd w:val="clear" w:color="auto" w:fill="558ED5"/>
                  <w:tcMar>
                    <w:top w:w="7" w:type="dxa"/>
                    <w:left w:w="7" w:type="dxa"/>
                    <w:bottom w:w="0" w:type="dxa"/>
                    <w:right w:w="7" w:type="dxa"/>
                  </w:tcMar>
                  <w:vAlign w:val="bottom"/>
                  <w:hideMark/>
                </w:tcPr>
                <w:p w:rsidRPr="002700ED" w:rsidR="00C73274" w:rsidP="00902584" w:rsidRDefault="00C73274" w14:paraId="1472E073" w14:textId="77777777">
                  <w:pPr>
                    <w:spacing w:after="0"/>
                    <w:rPr>
                      <w:rFonts w:ascii="Arial" w:hAnsi="Arial" w:cs="Arial"/>
                      <w:color w:val="000000" w:themeColor="text1"/>
                      <w:sz w:val="20"/>
                      <w:lang w:val="en-GB"/>
                    </w:rPr>
                  </w:pPr>
                </w:p>
              </w:tc>
            </w:tr>
            <w:tr w:rsidRPr="002700ED" w:rsidR="002700ED" w:rsidTr="00902584" w14:paraId="588933C6" w14:textId="77777777">
              <w:trPr>
                <w:trHeight w:val="175"/>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6B14360" w14:textId="77777777">
                  <w:pPr>
                    <w:spacing w:after="0"/>
                    <w:rPr>
                      <w:rFonts w:ascii="Arial" w:hAnsi="Arial" w:cs="Arial"/>
                      <w:color w:val="000000" w:themeColor="text1"/>
                      <w:sz w:val="20"/>
                      <w:lang w:val="en-GB"/>
                    </w:rPr>
                  </w:pP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9729FC7" w14:textId="77777777">
                  <w:pPr>
                    <w:spacing w:after="0"/>
                    <w:rPr>
                      <w:rFonts w:ascii="Arial" w:hAnsi="Arial" w:cs="Arial"/>
                      <w:color w:val="000000" w:themeColor="text1"/>
                      <w:sz w:val="20"/>
                      <w:lang w:val="en-GB"/>
                    </w:rPr>
                  </w:pP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D687054" w14:textId="77777777">
                  <w:pPr>
                    <w:spacing w:after="0"/>
                    <w:rPr>
                      <w:rFonts w:ascii="Arial" w:hAnsi="Arial" w:cs="Arial"/>
                      <w:color w:val="000000" w:themeColor="text1"/>
                      <w:sz w:val="20"/>
                      <w:lang w:val="en-GB"/>
                    </w:rPr>
                  </w:pP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AAA3AF5" w14:textId="77777777">
                  <w:pPr>
                    <w:spacing w:after="0"/>
                    <w:rPr>
                      <w:rFonts w:ascii="Arial" w:hAnsi="Arial" w:cs="Arial"/>
                      <w:color w:val="000000" w:themeColor="text1"/>
                      <w:sz w:val="20"/>
                      <w:lang w:val="en-GB"/>
                    </w:rPr>
                  </w:pP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FA486F8" w14:textId="77777777">
                  <w:pPr>
                    <w:spacing w:after="0"/>
                    <w:rPr>
                      <w:rFonts w:ascii="Arial" w:hAnsi="Arial" w:cs="Arial"/>
                      <w:color w:val="000000" w:themeColor="text1"/>
                      <w:sz w:val="20"/>
                      <w:lang w:val="en-GB"/>
                    </w:rPr>
                  </w:pP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5DABA40" w14:textId="77777777">
                  <w:pPr>
                    <w:spacing w:after="0"/>
                    <w:rPr>
                      <w:rFonts w:ascii="Arial" w:hAnsi="Arial" w:cs="Arial"/>
                      <w:color w:val="000000" w:themeColor="text1"/>
                      <w:sz w:val="20"/>
                      <w:lang w:val="en-GB"/>
                    </w:rPr>
                  </w:pP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3280123" w14:textId="77777777">
                  <w:pPr>
                    <w:spacing w:after="0"/>
                    <w:rPr>
                      <w:rFonts w:ascii="Arial" w:hAnsi="Arial" w:cs="Arial"/>
                      <w:color w:val="000000" w:themeColor="text1"/>
                      <w:sz w:val="20"/>
                      <w:lang w:val="en-GB"/>
                    </w:rPr>
                  </w:pP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0C09E63" w14:textId="77777777">
                  <w:pPr>
                    <w:spacing w:after="0"/>
                    <w:rPr>
                      <w:rFonts w:ascii="Arial" w:hAnsi="Arial" w:cs="Arial"/>
                      <w:color w:val="000000" w:themeColor="text1"/>
                      <w:sz w:val="20"/>
                      <w:lang w:val="en-GB"/>
                    </w:rPr>
                  </w:pPr>
                </w:p>
              </w:tc>
            </w:tr>
            <w:tr w:rsidRPr="002700ED" w:rsidR="002700ED" w:rsidTr="00902584" w14:paraId="61B8AA63" w14:textId="77777777">
              <w:trPr>
                <w:trHeight w:val="18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2941DC8"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18 plus</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74735E2" w14:textId="77777777">
                  <w:pPr>
                    <w:spacing w:after="0"/>
                    <w:rPr>
                      <w:rFonts w:ascii="Arial" w:hAnsi="Arial" w:cs="Arial"/>
                      <w:color w:val="000000" w:themeColor="text1"/>
                      <w:sz w:val="20"/>
                      <w:lang w:val="en-GB"/>
                    </w:rPr>
                  </w:pP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1EAE9BA" w14:textId="77777777">
                  <w:pPr>
                    <w:spacing w:after="0"/>
                    <w:rPr>
                      <w:rFonts w:ascii="Arial" w:hAnsi="Arial" w:cs="Arial"/>
                      <w:color w:val="000000" w:themeColor="text1"/>
                      <w:sz w:val="20"/>
                      <w:lang w:val="en-GB"/>
                    </w:rPr>
                  </w:pP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C158179" w14:textId="77777777">
                  <w:pPr>
                    <w:spacing w:after="0"/>
                    <w:rPr>
                      <w:rFonts w:ascii="Arial" w:hAnsi="Arial" w:cs="Arial"/>
                      <w:color w:val="000000" w:themeColor="text1"/>
                      <w:sz w:val="20"/>
                      <w:lang w:val="en-GB"/>
                    </w:rPr>
                  </w:pPr>
                </w:p>
              </w:tc>
              <w:tc>
                <w:tcPr>
                  <w:tcW w:w="873" w:type="pct"/>
                  <w:gridSpan w:val="2"/>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center"/>
                  <w:hideMark/>
                </w:tcPr>
                <w:p w:rsidRPr="002700ED" w:rsidR="00C73274" w:rsidP="00902584" w:rsidRDefault="00C73274" w14:paraId="4014F75E"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 prevalence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F62A703" w14:textId="77777777">
                  <w:pPr>
                    <w:spacing w:after="0"/>
                    <w:rPr>
                      <w:rFonts w:ascii="Arial" w:hAnsi="Arial" w:cs="Arial"/>
                      <w:color w:val="000000" w:themeColor="text1"/>
                      <w:sz w:val="20"/>
                      <w:lang w:val="en-GB"/>
                    </w:rPr>
                  </w:pP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6AE2471" w14:textId="77777777">
                  <w:pPr>
                    <w:spacing w:after="0"/>
                    <w:rPr>
                      <w:rFonts w:ascii="Arial" w:hAnsi="Arial" w:cs="Arial"/>
                      <w:color w:val="000000" w:themeColor="text1"/>
                      <w:sz w:val="20"/>
                      <w:lang w:val="en-GB"/>
                    </w:rPr>
                  </w:pPr>
                </w:p>
              </w:tc>
            </w:tr>
            <w:tr w:rsidRPr="002700ED" w:rsidR="002700ED" w:rsidTr="00902584" w14:paraId="3F2AF994" w14:textId="77777777">
              <w:trPr>
                <w:trHeight w:val="18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46D7FAB" w14:textId="77777777">
                  <w:pPr>
                    <w:spacing w:after="0"/>
                    <w:rPr>
                      <w:rFonts w:ascii="Arial" w:hAnsi="Arial" w:cs="Arial"/>
                      <w:color w:val="000000" w:themeColor="text1"/>
                      <w:sz w:val="20"/>
                      <w:lang w:val="en-GB"/>
                    </w:rPr>
                  </w:pP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7C78594" w14:textId="77777777">
                  <w:pPr>
                    <w:spacing w:after="0"/>
                    <w:rPr>
                      <w:rFonts w:ascii="Arial" w:hAnsi="Arial" w:cs="Arial"/>
                      <w:color w:val="000000" w:themeColor="text1"/>
                      <w:sz w:val="20"/>
                      <w:lang w:val="en-GB"/>
                    </w:rPr>
                  </w:pP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C5C8364" w14:textId="77777777">
                  <w:pPr>
                    <w:spacing w:after="0"/>
                    <w:rPr>
                      <w:rFonts w:ascii="Arial" w:hAnsi="Arial" w:cs="Arial"/>
                      <w:color w:val="000000" w:themeColor="text1"/>
                      <w:sz w:val="20"/>
                      <w:lang w:val="en-GB"/>
                    </w:rPr>
                  </w:pP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4295A49" w14:textId="77777777">
                  <w:pPr>
                    <w:spacing w:after="0"/>
                    <w:rPr>
                      <w:rFonts w:ascii="Arial" w:hAnsi="Arial" w:cs="Arial"/>
                      <w:color w:val="000000" w:themeColor="text1"/>
                      <w:sz w:val="20"/>
                      <w:lang w:val="en-GB"/>
                    </w:rPr>
                  </w:pP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1797CE3"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1.80%</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CB8C631"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0.20%</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7980258" w14:textId="77777777">
                  <w:pPr>
                    <w:spacing w:after="0"/>
                    <w:rPr>
                      <w:rFonts w:ascii="Arial" w:hAnsi="Arial" w:cs="Arial"/>
                      <w:color w:val="000000" w:themeColor="text1"/>
                      <w:sz w:val="20"/>
                      <w:lang w:val="en-GB"/>
                    </w:rPr>
                  </w:pP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D9EC652" w14:textId="77777777">
                  <w:pPr>
                    <w:spacing w:after="0"/>
                    <w:rPr>
                      <w:rFonts w:ascii="Arial" w:hAnsi="Arial" w:cs="Arial"/>
                      <w:color w:val="000000" w:themeColor="text1"/>
                      <w:sz w:val="20"/>
                      <w:lang w:val="en-GB"/>
                    </w:rPr>
                  </w:pPr>
                </w:p>
              </w:tc>
            </w:tr>
            <w:tr w:rsidRPr="002700ED" w:rsidR="002700ED" w:rsidTr="00902584" w14:paraId="75B0038D" w14:textId="77777777">
              <w:trPr>
                <w:trHeight w:val="18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EB568AC" w14:textId="77777777">
                  <w:pPr>
                    <w:spacing w:after="0"/>
                    <w:rPr>
                      <w:rFonts w:ascii="Arial" w:hAnsi="Arial" w:cs="Arial"/>
                      <w:color w:val="000000" w:themeColor="text1"/>
                      <w:sz w:val="20"/>
                      <w:lang w:val="en-GB"/>
                    </w:rPr>
                  </w:pP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07D7A62"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Males</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8CCCAA9"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Females</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3876CB1"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Persons</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D619E17"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Males</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4FA9F62"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Females</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DC17A4C"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Persons</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27D8DA7" w14:textId="77777777">
                  <w:pPr>
                    <w:spacing w:after="0"/>
                    <w:rPr>
                      <w:rFonts w:ascii="Arial" w:hAnsi="Arial" w:cs="Arial"/>
                      <w:color w:val="000000" w:themeColor="text1"/>
                      <w:sz w:val="20"/>
                      <w:lang w:val="en-GB"/>
                    </w:rPr>
                  </w:pPr>
                </w:p>
              </w:tc>
            </w:tr>
            <w:tr w:rsidRPr="002700ED" w:rsidR="002700ED" w:rsidTr="00902584" w14:paraId="1BE95EF0"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C8527CA"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Cannock Chase</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B545C0F"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53,022 </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E5C5FAD"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54,063 </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8CF3A7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107,085 </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10330DE"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954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2766042"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108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25792E0"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1,063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4AA7F7C" w14:textId="77777777">
                  <w:pPr>
                    <w:spacing w:after="0"/>
                    <w:rPr>
                      <w:rFonts w:ascii="Arial" w:hAnsi="Arial" w:cs="Arial"/>
                      <w:color w:val="000000" w:themeColor="text1"/>
                      <w:sz w:val="20"/>
                      <w:lang w:val="en-GB"/>
                    </w:rPr>
                  </w:pPr>
                </w:p>
              </w:tc>
            </w:tr>
            <w:tr w:rsidRPr="002700ED" w:rsidR="002700ED" w:rsidTr="00902584" w14:paraId="7E96EC79"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2EBDB14"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East Staffordshire</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D406975"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56,023 </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B1A6326"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56,197 </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E5AAB1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112,220 </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762FFDA"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1,008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BFE2E40"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112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1414836"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1,121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07BF5F2" w14:textId="77777777">
                  <w:pPr>
                    <w:spacing w:after="0"/>
                    <w:rPr>
                      <w:rFonts w:ascii="Arial" w:hAnsi="Arial" w:cs="Arial"/>
                      <w:color w:val="000000" w:themeColor="text1"/>
                      <w:sz w:val="20"/>
                      <w:lang w:val="en-GB"/>
                    </w:rPr>
                  </w:pPr>
                </w:p>
              </w:tc>
            </w:tr>
            <w:tr w:rsidRPr="002700ED" w:rsidR="002700ED" w:rsidTr="00902584" w14:paraId="25A3ADE6"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EFADA8F" w14:textId="77777777">
                  <w:pPr>
                    <w:spacing w:after="0"/>
                    <w:rPr>
                      <w:rFonts w:ascii="Arial" w:hAnsi="Arial" w:cs="Arial"/>
                      <w:color w:val="000000" w:themeColor="text1"/>
                      <w:sz w:val="20"/>
                      <w:lang w:val="en-GB"/>
                    </w:rPr>
                  </w:pPr>
                  <w:r w:rsidRPr="002700ED">
                    <w:rPr>
                      <w:rFonts w:ascii="Arial" w:hAnsi="Arial" w:cs="Arial"/>
                      <w:color w:val="000000" w:themeColor="text1"/>
                      <w:sz w:val="20"/>
                    </w:rPr>
                    <w:t>South East Staffordshire and Seisdon Peninsula</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89FA2D9"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86,409 </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F374543"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88,923 </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668DA82"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175,332 </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F93656D"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1,555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4A6C2E9"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178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C906D50"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1,733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BBE7BE5" w14:textId="77777777">
                  <w:pPr>
                    <w:spacing w:after="0"/>
                    <w:rPr>
                      <w:rFonts w:ascii="Arial" w:hAnsi="Arial" w:cs="Arial"/>
                      <w:color w:val="000000" w:themeColor="text1"/>
                      <w:sz w:val="20"/>
                      <w:lang w:val="en-GB"/>
                    </w:rPr>
                  </w:pPr>
                </w:p>
              </w:tc>
            </w:tr>
            <w:tr w:rsidRPr="002700ED" w:rsidR="002700ED" w:rsidTr="00902584" w14:paraId="4C9D5979"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35322C1"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Stafford and Surrounds</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769038D"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60,686 </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2BA3654"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60,811 </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CC302F8"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121,497 </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0559E64"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1,092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FAA21F1"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122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CE4FC8F"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1,214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7B9C3E8" w14:textId="77777777">
                  <w:pPr>
                    <w:spacing w:after="0"/>
                    <w:rPr>
                      <w:rFonts w:ascii="Arial" w:hAnsi="Arial" w:cs="Arial"/>
                      <w:color w:val="000000" w:themeColor="text1"/>
                      <w:sz w:val="20"/>
                      <w:lang w:val="en-GB"/>
                    </w:rPr>
                  </w:pPr>
                </w:p>
              </w:tc>
            </w:tr>
            <w:tr w:rsidRPr="002700ED" w:rsidR="002700ED" w:rsidTr="00902584" w14:paraId="2B4E3163"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B7E47A8"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South Staffordshire CCGs</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68FC38F"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256,140 </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44E2263"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259,994 </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489F6DA"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516,134 </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BCFB63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4,611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A8EAF47"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520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EE71954"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5,131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2C35985" w14:textId="77777777">
                  <w:pPr>
                    <w:spacing w:after="0"/>
                    <w:rPr>
                      <w:rFonts w:ascii="Arial" w:hAnsi="Arial" w:cs="Arial"/>
                      <w:color w:val="000000" w:themeColor="text1"/>
                      <w:sz w:val="20"/>
                      <w:lang w:val="en-GB"/>
                    </w:rPr>
                  </w:pPr>
                </w:p>
              </w:tc>
            </w:tr>
            <w:tr w:rsidRPr="002700ED" w:rsidR="002700ED" w:rsidTr="00902584" w14:paraId="0830B9BA" w14:textId="77777777">
              <w:trPr>
                <w:trHeight w:val="175"/>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1C97648" w14:textId="77777777">
                  <w:pPr>
                    <w:spacing w:after="0"/>
                    <w:rPr>
                      <w:rFonts w:ascii="Arial" w:hAnsi="Arial" w:cs="Arial"/>
                      <w:color w:val="000000" w:themeColor="text1"/>
                      <w:sz w:val="20"/>
                      <w:lang w:val="en-GB"/>
                    </w:rPr>
                  </w:pP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8CBA7C2" w14:textId="77777777">
                  <w:pPr>
                    <w:spacing w:after="0"/>
                    <w:rPr>
                      <w:rFonts w:ascii="Arial" w:hAnsi="Arial" w:cs="Arial"/>
                      <w:color w:val="000000" w:themeColor="text1"/>
                      <w:sz w:val="20"/>
                      <w:lang w:val="en-GB"/>
                    </w:rPr>
                  </w:pP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7EFA435" w14:textId="77777777">
                  <w:pPr>
                    <w:spacing w:after="0"/>
                    <w:rPr>
                      <w:rFonts w:ascii="Arial" w:hAnsi="Arial" w:cs="Arial"/>
                      <w:color w:val="000000" w:themeColor="text1"/>
                      <w:sz w:val="20"/>
                      <w:lang w:val="en-GB"/>
                    </w:rPr>
                  </w:pP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F7B39DA" w14:textId="77777777">
                  <w:pPr>
                    <w:spacing w:after="0"/>
                    <w:rPr>
                      <w:rFonts w:ascii="Arial" w:hAnsi="Arial" w:cs="Arial"/>
                      <w:color w:val="000000" w:themeColor="text1"/>
                      <w:sz w:val="20"/>
                      <w:lang w:val="en-GB"/>
                    </w:rPr>
                  </w:pP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5674DAB" w14:textId="77777777">
                  <w:pPr>
                    <w:spacing w:after="0"/>
                    <w:rPr>
                      <w:rFonts w:ascii="Arial" w:hAnsi="Arial" w:cs="Arial"/>
                      <w:color w:val="000000" w:themeColor="text1"/>
                      <w:sz w:val="20"/>
                      <w:lang w:val="en-GB"/>
                    </w:rPr>
                  </w:pP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71B5B0F" w14:textId="77777777">
                  <w:pPr>
                    <w:spacing w:after="0"/>
                    <w:rPr>
                      <w:rFonts w:ascii="Arial" w:hAnsi="Arial" w:cs="Arial"/>
                      <w:color w:val="000000" w:themeColor="text1"/>
                      <w:sz w:val="20"/>
                      <w:lang w:val="en-GB"/>
                    </w:rPr>
                  </w:pP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F81224C" w14:textId="77777777">
                  <w:pPr>
                    <w:spacing w:after="0"/>
                    <w:rPr>
                      <w:rFonts w:ascii="Arial" w:hAnsi="Arial" w:cs="Arial"/>
                      <w:color w:val="000000" w:themeColor="text1"/>
                      <w:sz w:val="20"/>
                      <w:lang w:val="en-GB"/>
                    </w:rPr>
                  </w:pP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80D7AE8" w14:textId="77777777">
                  <w:pPr>
                    <w:spacing w:after="0"/>
                    <w:rPr>
                      <w:rFonts w:ascii="Arial" w:hAnsi="Arial" w:cs="Arial"/>
                      <w:color w:val="000000" w:themeColor="text1"/>
                      <w:sz w:val="20"/>
                      <w:lang w:val="en-GB"/>
                    </w:rPr>
                  </w:pPr>
                </w:p>
              </w:tc>
            </w:tr>
            <w:tr w:rsidRPr="002700ED" w:rsidR="002700ED" w:rsidTr="00902584" w14:paraId="1100ED70" w14:textId="77777777">
              <w:trPr>
                <w:trHeight w:val="18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051C4D3" w14:textId="77777777">
                  <w:pPr>
                    <w:spacing w:after="0"/>
                    <w:rPr>
                      <w:rFonts w:ascii="Arial" w:hAnsi="Arial" w:cs="Arial"/>
                      <w:color w:val="000000" w:themeColor="text1"/>
                      <w:sz w:val="20"/>
                      <w:lang w:val="en-GB"/>
                    </w:rPr>
                  </w:pP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BF8AB97" w14:textId="77777777">
                  <w:pPr>
                    <w:spacing w:after="0"/>
                    <w:rPr>
                      <w:rFonts w:ascii="Arial" w:hAnsi="Arial" w:cs="Arial"/>
                      <w:color w:val="000000" w:themeColor="text1"/>
                      <w:sz w:val="20"/>
                      <w:lang w:val="en-GB"/>
                    </w:rPr>
                  </w:pP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DDBB0FF" w14:textId="77777777">
                  <w:pPr>
                    <w:spacing w:after="0"/>
                    <w:rPr>
                      <w:rFonts w:ascii="Arial" w:hAnsi="Arial" w:cs="Arial"/>
                      <w:color w:val="000000" w:themeColor="text1"/>
                      <w:sz w:val="20"/>
                      <w:lang w:val="en-GB"/>
                    </w:rPr>
                  </w:pP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0220B44" w14:textId="77777777">
                  <w:pPr>
                    <w:spacing w:after="0"/>
                    <w:rPr>
                      <w:rFonts w:ascii="Arial" w:hAnsi="Arial" w:cs="Arial"/>
                      <w:color w:val="000000" w:themeColor="text1"/>
                      <w:sz w:val="20"/>
                      <w:lang w:val="en-GB"/>
                    </w:rPr>
                  </w:pPr>
                </w:p>
              </w:tc>
              <w:tc>
                <w:tcPr>
                  <w:tcW w:w="873" w:type="pct"/>
                  <w:gridSpan w:val="2"/>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center"/>
                  <w:hideMark/>
                </w:tcPr>
                <w:p w:rsidRPr="002700ED" w:rsidR="00C73274" w:rsidP="00902584" w:rsidRDefault="00C73274" w14:paraId="2517075F"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 prevalence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F828EEA" w14:textId="77777777">
                  <w:pPr>
                    <w:spacing w:after="0"/>
                    <w:rPr>
                      <w:rFonts w:ascii="Arial" w:hAnsi="Arial" w:cs="Arial"/>
                      <w:color w:val="000000" w:themeColor="text1"/>
                      <w:sz w:val="20"/>
                      <w:lang w:val="en-GB"/>
                    </w:rPr>
                  </w:pP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EB1AB2E" w14:textId="77777777">
                  <w:pPr>
                    <w:spacing w:after="0"/>
                    <w:rPr>
                      <w:rFonts w:ascii="Arial" w:hAnsi="Arial" w:cs="Arial"/>
                      <w:color w:val="000000" w:themeColor="text1"/>
                      <w:sz w:val="20"/>
                      <w:lang w:val="en-GB"/>
                    </w:rPr>
                  </w:pPr>
                </w:p>
              </w:tc>
            </w:tr>
            <w:tr w:rsidRPr="002700ED" w:rsidR="002700ED" w:rsidTr="00902584" w14:paraId="40022F56" w14:textId="77777777">
              <w:trPr>
                <w:trHeight w:val="18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BA1A07A" w14:textId="77777777">
                  <w:pPr>
                    <w:spacing w:after="0"/>
                    <w:rPr>
                      <w:rFonts w:ascii="Arial" w:hAnsi="Arial" w:cs="Arial"/>
                      <w:color w:val="000000" w:themeColor="text1"/>
                      <w:sz w:val="20"/>
                      <w:lang w:val="en-GB"/>
                    </w:rPr>
                  </w:pPr>
                  <w:r w:rsidRPr="002700ED">
                    <w:rPr>
                      <w:rFonts w:ascii="Arial" w:hAnsi="Arial" w:cs="Arial"/>
                      <w:color w:val="000000" w:themeColor="text1"/>
                      <w:sz w:val="20"/>
                    </w:rPr>
                    <w:t>All ages (based on estimates)</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2964A67" w14:textId="77777777">
                  <w:pPr>
                    <w:spacing w:after="0"/>
                    <w:rPr>
                      <w:rFonts w:ascii="Arial" w:hAnsi="Arial" w:cs="Arial"/>
                      <w:color w:val="000000" w:themeColor="text1"/>
                      <w:sz w:val="20"/>
                      <w:lang w:val="en-GB"/>
                    </w:rPr>
                  </w:pP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AB1226A" w14:textId="77777777">
                  <w:pPr>
                    <w:spacing w:after="0"/>
                    <w:rPr>
                      <w:rFonts w:ascii="Arial" w:hAnsi="Arial" w:cs="Arial"/>
                      <w:color w:val="000000" w:themeColor="text1"/>
                      <w:sz w:val="20"/>
                      <w:lang w:val="en-GB"/>
                    </w:rPr>
                  </w:pP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88223EA" w14:textId="77777777">
                  <w:pPr>
                    <w:spacing w:after="0"/>
                    <w:rPr>
                      <w:rFonts w:ascii="Arial" w:hAnsi="Arial" w:cs="Arial"/>
                      <w:color w:val="000000" w:themeColor="text1"/>
                      <w:sz w:val="20"/>
                      <w:lang w:val="en-GB"/>
                    </w:rPr>
                  </w:pP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3A86E9A"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1.80%</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FA7ABF6"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0.20%</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E7CE80B" w14:textId="77777777">
                  <w:pPr>
                    <w:spacing w:after="0"/>
                    <w:rPr>
                      <w:rFonts w:ascii="Arial" w:hAnsi="Arial" w:cs="Arial"/>
                      <w:color w:val="000000" w:themeColor="text1"/>
                      <w:sz w:val="20"/>
                      <w:lang w:val="en-GB"/>
                    </w:rPr>
                  </w:pP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8DEA238" w14:textId="77777777">
                  <w:pPr>
                    <w:spacing w:after="0"/>
                    <w:rPr>
                      <w:rFonts w:ascii="Arial" w:hAnsi="Arial" w:cs="Arial"/>
                      <w:color w:val="000000" w:themeColor="text1"/>
                      <w:sz w:val="20"/>
                      <w:lang w:val="en-GB"/>
                    </w:rPr>
                  </w:pPr>
                </w:p>
              </w:tc>
            </w:tr>
            <w:tr w:rsidRPr="002700ED" w:rsidR="002700ED" w:rsidTr="00902584" w14:paraId="769FAE74" w14:textId="77777777">
              <w:trPr>
                <w:trHeight w:val="18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EDECCC9" w14:textId="77777777">
                  <w:pPr>
                    <w:spacing w:after="0"/>
                    <w:rPr>
                      <w:rFonts w:ascii="Arial" w:hAnsi="Arial" w:cs="Arial"/>
                      <w:color w:val="000000" w:themeColor="text1"/>
                      <w:sz w:val="20"/>
                      <w:lang w:val="en-GB"/>
                    </w:rPr>
                  </w:pP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4630CFE"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Males</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6F63B2C"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Females</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F48EB17"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Persons</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B6F9E9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Males</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4248490"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Females</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7FE63A6"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Persons</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541C140" w14:textId="77777777">
                  <w:pPr>
                    <w:spacing w:after="0"/>
                    <w:rPr>
                      <w:rFonts w:ascii="Arial" w:hAnsi="Arial" w:cs="Arial"/>
                      <w:color w:val="000000" w:themeColor="text1"/>
                      <w:sz w:val="20"/>
                      <w:lang w:val="en-GB"/>
                    </w:rPr>
                  </w:pPr>
                </w:p>
              </w:tc>
            </w:tr>
            <w:tr w:rsidRPr="002700ED" w:rsidR="002700ED" w:rsidTr="00902584" w14:paraId="0E97D560" w14:textId="77777777">
              <w:trPr>
                <w:trHeight w:val="175"/>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6F4A23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Cannock Chase</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200A8A5"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66268</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E529B67"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66743</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220B9FA"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133011</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C8B7386"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1,193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CDBD55E"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133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8952A06"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1,326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D7A0ED5" w14:textId="77777777">
                  <w:pPr>
                    <w:spacing w:after="0"/>
                    <w:rPr>
                      <w:rFonts w:ascii="Arial" w:hAnsi="Arial" w:cs="Arial"/>
                      <w:color w:val="000000" w:themeColor="text1"/>
                      <w:sz w:val="20"/>
                      <w:lang w:val="en-GB"/>
                    </w:rPr>
                  </w:pPr>
                </w:p>
              </w:tc>
            </w:tr>
            <w:tr w:rsidRPr="002700ED" w:rsidR="002700ED" w:rsidTr="00902584" w14:paraId="0AA19EC3" w14:textId="77777777">
              <w:trPr>
                <w:trHeight w:val="175"/>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1E18F1A"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East Staffordshire</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53BC05E"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71103</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04FD3F5"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70646</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1831094"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141749</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C1FEEE7"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1,280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01D1EC2"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141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831E8A5"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1,421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DB6D8A3" w14:textId="77777777">
                  <w:pPr>
                    <w:spacing w:after="0"/>
                    <w:rPr>
                      <w:rFonts w:ascii="Arial" w:hAnsi="Arial" w:cs="Arial"/>
                      <w:color w:val="000000" w:themeColor="text1"/>
                      <w:sz w:val="20"/>
                      <w:lang w:val="en-GB"/>
                    </w:rPr>
                  </w:pPr>
                </w:p>
              </w:tc>
            </w:tr>
            <w:tr w:rsidRPr="002700ED" w:rsidR="002700ED" w:rsidTr="00902584" w14:paraId="2E4D2CF0" w14:textId="77777777">
              <w:trPr>
                <w:trHeight w:val="175"/>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554657F" w14:textId="77777777">
                  <w:pPr>
                    <w:spacing w:after="0"/>
                    <w:rPr>
                      <w:rFonts w:ascii="Arial" w:hAnsi="Arial" w:cs="Arial"/>
                      <w:color w:val="000000" w:themeColor="text1"/>
                      <w:sz w:val="20"/>
                      <w:lang w:val="en-GB"/>
                    </w:rPr>
                  </w:pPr>
                  <w:r w:rsidRPr="002700ED">
                    <w:rPr>
                      <w:rFonts w:ascii="Arial" w:hAnsi="Arial" w:cs="Arial"/>
                      <w:color w:val="000000" w:themeColor="text1"/>
                      <w:sz w:val="20"/>
                    </w:rPr>
                    <w:t>South East Staffordshire and Seisdon Peninsula</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1C69DFE"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108118</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BA7DFA1"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109607</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23B12D4"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217725</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F4E4C38"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1,946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9CEEE43"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219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2976C15"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2,165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61A697A" w14:textId="77777777">
                  <w:pPr>
                    <w:spacing w:after="0"/>
                    <w:rPr>
                      <w:rFonts w:ascii="Arial" w:hAnsi="Arial" w:cs="Arial"/>
                      <w:color w:val="000000" w:themeColor="text1"/>
                      <w:sz w:val="20"/>
                      <w:lang w:val="en-GB"/>
                    </w:rPr>
                  </w:pPr>
                </w:p>
              </w:tc>
            </w:tr>
            <w:tr w:rsidRPr="002700ED" w:rsidR="002700ED" w:rsidTr="00902584" w14:paraId="341BDD4D" w14:textId="77777777">
              <w:trPr>
                <w:trHeight w:val="175"/>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1C1AED4"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Stafford and Surrounds</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E5CEB55"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74697</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DBD006F"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74300</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6C67306"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148997</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63778B5"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1,345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91E9530"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149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54E3FB0"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1,493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5EDEFF9" w14:textId="77777777">
                  <w:pPr>
                    <w:spacing w:after="0"/>
                    <w:rPr>
                      <w:rFonts w:ascii="Arial" w:hAnsi="Arial" w:cs="Arial"/>
                      <w:color w:val="000000" w:themeColor="text1"/>
                      <w:sz w:val="20"/>
                      <w:lang w:val="en-GB"/>
                    </w:rPr>
                  </w:pPr>
                </w:p>
              </w:tc>
            </w:tr>
            <w:tr w:rsidRPr="002700ED" w:rsidR="002700ED" w:rsidTr="00902584" w14:paraId="7E3A56B0" w14:textId="77777777">
              <w:trPr>
                <w:trHeight w:val="342"/>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C05B581"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South Staffordshire CCGs</w:t>
                  </w: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210EA3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320,186 </w:t>
                  </w: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DF6C782"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321,296 </w:t>
                  </w: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F507342"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641,482 </w:t>
                  </w: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5C628B2F"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5,763 </w:t>
                  </w: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4B826C9B"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643 </w:t>
                  </w: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658D4AAD"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 xml:space="preserve">     6,406 </w:t>
                  </w: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7876BCEA" w14:textId="77777777">
                  <w:pPr>
                    <w:spacing w:after="0"/>
                    <w:rPr>
                      <w:rFonts w:ascii="Arial" w:hAnsi="Arial" w:cs="Arial"/>
                      <w:color w:val="000000" w:themeColor="text1"/>
                      <w:sz w:val="20"/>
                      <w:lang w:val="en-GB"/>
                    </w:rPr>
                  </w:pPr>
                </w:p>
              </w:tc>
            </w:tr>
            <w:tr w:rsidRPr="002700ED" w:rsidR="002700ED" w:rsidTr="00902584" w14:paraId="0325179C" w14:textId="77777777">
              <w:trPr>
                <w:trHeight w:val="175"/>
              </w:trPr>
              <w:tc>
                <w:tcPr>
                  <w:tcW w:w="175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F1C9D8B" w14:textId="77777777">
                  <w:pPr>
                    <w:spacing w:after="0"/>
                    <w:rPr>
                      <w:rFonts w:ascii="Arial" w:hAnsi="Arial" w:cs="Arial"/>
                      <w:color w:val="000000" w:themeColor="text1"/>
                      <w:sz w:val="20"/>
                      <w:lang w:val="en-GB"/>
                    </w:rPr>
                  </w:pPr>
                </w:p>
              </w:tc>
              <w:tc>
                <w:tcPr>
                  <w:tcW w:w="54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7D49DDC" w14:textId="77777777">
                  <w:pPr>
                    <w:spacing w:after="0"/>
                    <w:rPr>
                      <w:rFonts w:ascii="Arial" w:hAnsi="Arial" w:cs="Arial"/>
                      <w:color w:val="000000" w:themeColor="text1"/>
                      <w:sz w:val="20"/>
                      <w:lang w:val="en-GB"/>
                    </w:rPr>
                  </w:pPr>
                </w:p>
              </w:tc>
              <w:tc>
                <w:tcPr>
                  <w:tcW w:w="52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2B8DBE3" w14:textId="77777777">
                  <w:pPr>
                    <w:spacing w:after="0"/>
                    <w:rPr>
                      <w:rFonts w:ascii="Arial" w:hAnsi="Arial" w:cs="Arial"/>
                      <w:color w:val="000000" w:themeColor="text1"/>
                      <w:sz w:val="20"/>
                      <w:lang w:val="en-GB"/>
                    </w:rPr>
                  </w:pPr>
                </w:p>
              </w:tc>
              <w:tc>
                <w:tcPr>
                  <w:tcW w:w="512"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28D85A93" w14:textId="77777777">
                  <w:pPr>
                    <w:spacing w:after="0"/>
                    <w:rPr>
                      <w:rFonts w:ascii="Arial" w:hAnsi="Arial" w:cs="Arial"/>
                      <w:color w:val="000000" w:themeColor="text1"/>
                      <w:sz w:val="20"/>
                      <w:lang w:val="en-GB"/>
                    </w:rPr>
                  </w:pPr>
                </w:p>
              </w:tc>
              <w:tc>
                <w:tcPr>
                  <w:tcW w:w="419"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0F177B58" w14:textId="77777777">
                  <w:pPr>
                    <w:spacing w:after="0"/>
                    <w:rPr>
                      <w:rFonts w:ascii="Arial" w:hAnsi="Arial" w:cs="Arial"/>
                      <w:color w:val="000000" w:themeColor="text1"/>
                      <w:sz w:val="20"/>
                      <w:lang w:val="en-GB"/>
                    </w:rPr>
                  </w:pPr>
                </w:p>
              </w:tc>
              <w:tc>
                <w:tcPr>
                  <w:tcW w:w="45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12E38C74" w14:textId="77777777">
                  <w:pPr>
                    <w:spacing w:after="0"/>
                    <w:rPr>
                      <w:rFonts w:ascii="Arial" w:hAnsi="Arial" w:cs="Arial"/>
                      <w:color w:val="000000" w:themeColor="text1"/>
                      <w:sz w:val="20"/>
                      <w:lang w:val="en-GB"/>
                    </w:rPr>
                  </w:pPr>
                </w:p>
              </w:tc>
              <w:tc>
                <w:tcPr>
                  <w:tcW w:w="49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E8FFB6F" w14:textId="77777777">
                  <w:pPr>
                    <w:spacing w:after="0"/>
                    <w:rPr>
                      <w:rFonts w:ascii="Arial" w:hAnsi="Arial" w:cs="Arial"/>
                      <w:color w:val="000000" w:themeColor="text1"/>
                      <w:sz w:val="20"/>
                      <w:lang w:val="en-GB"/>
                    </w:rPr>
                  </w:pPr>
                </w:p>
              </w:tc>
              <w:tc>
                <w:tcPr>
                  <w:tcW w:w="304" w:type="pct"/>
                  <w:tcBorders>
                    <w:top w:val="single" w:color="4F81BD" w:sz="8" w:space="0"/>
                    <w:left w:val="single" w:color="4F81BD" w:sz="8" w:space="0"/>
                    <w:bottom w:val="single" w:color="4F81BD" w:sz="8" w:space="0"/>
                    <w:right w:val="single" w:color="4F81BD" w:sz="8" w:space="0"/>
                  </w:tcBorders>
                  <w:shd w:val="clear" w:color="auto" w:fill="E9EDF4"/>
                  <w:tcMar>
                    <w:top w:w="7" w:type="dxa"/>
                    <w:left w:w="7" w:type="dxa"/>
                    <w:bottom w:w="0" w:type="dxa"/>
                    <w:right w:w="7" w:type="dxa"/>
                  </w:tcMar>
                  <w:vAlign w:val="bottom"/>
                  <w:hideMark/>
                </w:tcPr>
                <w:p w:rsidRPr="002700ED" w:rsidR="00C73274" w:rsidP="00902584" w:rsidRDefault="00C73274" w14:paraId="34AD9B21" w14:textId="77777777">
                  <w:pPr>
                    <w:spacing w:after="0"/>
                    <w:rPr>
                      <w:rFonts w:ascii="Arial" w:hAnsi="Arial" w:cs="Arial"/>
                      <w:color w:val="000000" w:themeColor="text1"/>
                      <w:sz w:val="20"/>
                      <w:lang w:val="en-GB"/>
                    </w:rPr>
                  </w:pPr>
                </w:p>
              </w:tc>
            </w:tr>
          </w:tbl>
          <w:p w:rsidRPr="002700ED" w:rsidR="00C73274" w:rsidP="00902584" w:rsidRDefault="00C73274" w14:paraId="41076E40" w14:textId="77777777">
            <w:pPr>
              <w:spacing w:after="0"/>
              <w:rPr>
                <w:rFonts w:ascii="Arial" w:hAnsi="Arial" w:cs="Arial"/>
                <w:color w:val="000000" w:themeColor="text1"/>
                <w:sz w:val="20"/>
              </w:rPr>
            </w:pPr>
          </w:p>
          <w:p w:rsidRPr="002700ED" w:rsidR="00C73274" w:rsidP="00902584" w:rsidRDefault="00C73274" w14:paraId="551D5808" w14:textId="77777777">
            <w:pPr>
              <w:spacing w:after="0"/>
              <w:rPr>
                <w:rFonts w:ascii="Arial" w:hAnsi="Arial" w:cs="Arial"/>
                <w:color w:val="000000" w:themeColor="text1"/>
                <w:sz w:val="16"/>
                <w:szCs w:val="16"/>
              </w:rPr>
            </w:pPr>
            <w:r w:rsidRPr="002700ED">
              <w:rPr>
                <w:rFonts w:ascii="Arial" w:hAnsi="Arial" w:cs="Arial"/>
                <w:color w:val="000000" w:themeColor="text1"/>
                <w:sz w:val="16"/>
                <w:szCs w:val="16"/>
              </w:rPr>
              <w:t>https://fingertips.phe.org.uk/profile/learning-disabilities/data#page/6/gid/1938132702/pat/6/par/E12000005/ati/102/are/E10000028/iid/92133/age/217/sex/4</w:t>
            </w:r>
            <w:r w:rsidRPr="002700ED">
              <w:rPr>
                <w:rFonts w:ascii="Arial" w:hAnsi="Arial" w:cs="Arial"/>
                <w:color w:val="000000" w:themeColor="text1"/>
                <w:sz w:val="16"/>
                <w:szCs w:val="16"/>
              </w:rPr>
              <w:tab/>
            </w:r>
          </w:p>
          <w:p w:rsidRPr="002700ED" w:rsidR="00C73274" w:rsidP="00902584" w:rsidRDefault="00C73274" w14:paraId="61C70006" w14:textId="77777777">
            <w:pPr>
              <w:spacing w:after="0"/>
              <w:rPr>
                <w:rFonts w:ascii="Arial" w:hAnsi="Arial" w:cs="Arial"/>
                <w:color w:val="000000" w:themeColor="text1"/>
                <w:sz w:val="16"/>
                <w:szCs w:val="16"/>
              </w:rPr>
            </w:pPr>
            <w:r w:rsidRPr="002700ED">
              <w:rPr>
                <w:rFonts w:ascii="Arial" w:hAnsi="Arial" w:cs="Arial"/>
                <w:color w:val="000000" w:themeColor="text1"/>
                <w:sz w:val="16"/>
                <w:szCs w:val="16"/>
              </w:rPr>
              <w:t>J:\Research\Disabilities\LearningDisabilityProfiles-CountyUA.data Feb 2019.xlsx</w:t>
            </w:r>
            <w:r w:rsidRPr="002700ED">
              <w:rPr>
                <w:rFonts w:ascii="Arial" w:hAnsi="Arial" w:cs="Arial"/>
                <w:color w:val="000000" w:themeColor="text1"/>
                <w:sz w:val="16"/>
                <w:szCs w:val="16"/>
              </w:rPr>
              <w:tab/>
            </w:r>
          </w:p>
          <w:p w:rsidRPr="002700ED" w:rsidR="00C73274" w:rsidP="00902584" w:rsidRDefault="00C73274" w14:paraId="2A58CD35" w14:textId="77777777">
            <w:pPr>
              <w:spacing w:after="0"/>
              <w:rPr>
                <w:rFonts w:ascii="Arial" w:hAnsi="Arial" w:cs="Arial"/>
                <w:color w:val="000000" w:themeColor="text1"/>
                <w:sz w:val="16"/>
                <w:szCs w:val="16"/>
              </w:rPr>
            </w:pPr>
            <w:r w:rsidRPr="002700ED">
              <w:rPr>
                <w:rFonts w:ascii="Arial" w:hAnsi="Arial" w:cs="Arial"/>
                <w:color w:val="000000" w:themeColor="text1"/>
                <w:sz w:val="16"/>
                <w:szCs w:val="16"/>
              </w:rPr>
              <w:tab/>
            </w:r>
          </w:p>
          <w:p w:rsidRPr="002700ED" w:rsidR="00C73274" w:rsidP="00902584" w:rsidRDefault="00C73274" w14:paraId="2BC53ABA" w14:textId="77777777">
            <w:pPr>
              <w:spacing w:after="0"/>
              <w:rPr>
                <w:rFonts w:ascii="Arial" w:hAnsi="Arial" w:cs="Arial"/>
                <w:color w:val="000000" w:themeColor="text1"/>
                <w:sz w:val="16"/>
                <w:szCs w:val="16"/>
              </w:rPr>
            </w:pPr>
            <w:r w:rsidRPr="002700ED">
              <w:rPr>
                <w:rFonts w:ascii="Arial" w:hAnsi="Arial" w:cs="Arial"/>
                <w:color w:val="000000" w:themeColor="text1"/>
                <w:sz w:val="16"/>
                <w:szCs w:val="16"/>
              </w:rPr>
              <w:tab/>
            </w:r>
          </w:p>
          <w:p w:rsidRPr="002700ED" w:rsidR="00C73274" w:rsidP="00902584" w:rsidRDefault="00C73274" w14:paraId="486ACE8E" w14:textId="77777777">
            <w:pPr>
              <w:spacing w:after="0"/>
              <w:rPr>
                <w:rFonts w:ascii="Arial" w:hAnsi="Arial" w:cs="Arial"/>
                <w:color w:val="000000" w:themeColor="text1"/>
                <w:sz w:val="16"/>
                <w:szCs w:val="16"/>
              </w:rPr>
            </w:pPr>
            <w:r w:rsidRPr="002700ED">
              <w:rPr>
                <w:rFonts w:ascii="Arial" w:hAnsi="Arial" w:cs="Arial"/>
                <w:color w:val="000000" w:themeColor="text1"/>
                <w:sz w:val="16"/>
                <w:szCs w:val="16"/>
              </w:rPr>
              <w:t>POPPI and PANSI: The prevalence of ASC was found to be 1.0% of the adult population in England, using the threshold of a score of 10 on the Autism Diagnostic Observation Schedule to indicate a positive case. The rate among men (1.8%) was higher than that among women (0.2%), which fits with the profile found in childhood population studies.</w:t>
            </w:r>
            <w:r w:rsidRPr="002700ED">
              <w:rPr>
                <w:rFonts w:ascii="Arial" w:hAnsi="Arial" w:cs="Arial"/>
                <w:color w:val="000000" w:themeColor="text1"/>
                <w:sz w:val="16"/>
                <w:szCs w:val="16"/>
              </w:rPr>
              <w:tab/>
            </w:r>
          </w:p>
          <w:p w:rsidRPr="002700ED" w:rsidR="00C73274" w:rsidP="00902584" w:rsidRDefault="00C73274" w14:paraId="44830762" w14:textId="77777777">
            <w:pPr>
              <w:spacing w:after="0"/>
              <w:rPr>
                <w:rFonts w:ascii="Arial" w:hAnsi="Arial" w:cs="Arial"/>
                <w:color w:val="000000" w:themeColor="text1"/>
                <w:sz w:val="20"/>
                <w:lang w:val="en-GB"/>
              </w:rPr>
            </w:pPr>
          </w:p>
          <w:p w:rsidRPr="002700ED" w:rsidR="00C73274" w:rsidP="00902584" w:rsidRDefault="00C73274" w14:paraId="71BF26B8" w14:textId="77777777">
            <w:pPr>
              <w:spacing w:after="0"/>
              <w:rPr>
                <w:rFonts w:ascii="Arial" w:hAnsi="Arial" w:cs="Arial"/>
                <w:color w:val="000000" w:themeColor="text1"/>
                <w:sz w:val="20"/>
                <w:lang w:val="en-GB"/>
              </w:rPr>
            </w:pPr>
            <w:r w:rsidRPr="002700ED">
              <w:rPr>
                <w:rFonts w:ascii="Arial" w:hAnsi="Arial" w:cs="Arial"/>
                <w:color w:val="000000" w:themeColor="text1"/>
                <w:sz w:val="20"/>
                <w:lang w:val="en-GB"/>
              </w:rPr>
              <w:t>Additional information regarding local health needs are available in the Staffordshire JSNA:</w:t>
            </w:r>
          </w:p>
          <w:p w:rsidRPr="002700ED" w:rsidR="00C73274" w:rsidP="00902584" w:rsidRDefault="00C73274" w14:paraId="4D3D652B" w14:textId="77777777">
            <w:pPr>
              <w:spacing w:after="0"/>
              <w:rPr>
                <w:rFonts w:ascii="Arial" w:hAnsi="Arial" w:cs="Arial"/>
                <w:color w:val="000000" w:themeColor="text1"/>
                <w:sz w:val="20"/>
                <w:lang w:val="en-GB"/>
              </w:rPr>
            </w:pPr>
          </w:p>
          <w:p w:rsidRPr="002700ED" w:rsidR="00C73274" w:rsidP="00902584" w:rsidRDefault="00092FCF" w14:paraId="475EF411" w14:textId="77777777">
            <w:pPr>
              <w:spacing w:after="0"/>
              <w:rPr>
                <w:rFonts w:ascii="Arial" w:hAnsi="Arial" w:cs="Arial"/>
                <w:color w:val="000000" w:themeColor="text1"/>
                <w:sz w:val="20"/>
                <w:lang w:val="en-GB"/>
              </w:rPr>
            </w:pPr>
            <w:hyperlink w:history="1" r:id="rId35">
              <w:r w:rsidRPr="002700ED" w:rsidR="00C73274">
                <w:rPr>
                  <w:rStyle w:val="Hyperlink"/>
                  <w:rFonts w:ascii="Arial" w:hAnsi="Arial" w:cs="Arial"/>
                  <w:color w:val="000000" w:themeColor="text1"/>
                  <w:sz w:val="20"/>
                  <w:lang w:val="en-GB"/>
                </w:rPr>
                <w:t>https://www.staffordshireobservatory.org.uk/documents/Health-and-Wellbeing/Staffordshire-Joint-Strategic-Needs-Assessment-Annual-Update-2019.pdf</w:t>
              </w:r>
            </w:hyperlink>
          </w:p>
          <w:p w:rsidRPr="002700ED" w:rsidR="00C73274" w:rsidP="00902584" w:rsidRDefault="00092FCF" w14:paraId="20C61B07" w14:textId="77777777">
            <w:pPr>
              <w:spacing w:after="0"/>
              <w:rPr>
                <w:rFonts w:ascii="Arial" w:hAnsi="Arial" w:cs="Arial"/>
                <w:color w:val="000000" w:themeColor="text1"/>
                <w:sz w:val="20"/>
                <w:lang w:val="en-GB"/>
              </w:rPr>
            </w:pPr>
            <w:hyperlink w:history="1" r:id="rId36">
              <w:r w:rsidRPr="002700ED" w:rsidR="00C73274">
                <w:rPr>
                  <w:rStyle w:val="Hyperlink"/>
                  <w:rFonts w:ascii="Arial" w:hAnsi="Arial" w:cs="Arial"/>
                  <w:color w:val="000000" w:themeColor="text1"/>
                  <w:sz w:val="20"/>
                  <w:lang w:val="en-GB"/>
                </w:rPr>
                <w:t>https://www.staffordshireobservatory.org.uk/documents/Health-and-Wellbeing/Emotional-wellbeing-JSNA-July-2018-FINAL.pdf</w:t>
              </w:r>
            </w:hyperlink>
          </w:p>
          <w:p w:rsidRPr="002700ED" w:rsidR="00C73274" w:rsidP="00902584" w:rsidRDefault="00092FCF" w14:paraId="6B078FC4" w14:textId="77777777">
            <w:pPr>
              <w:spacing w:after="0"/>
              <w:rPr>
                <w:rFonts w:ascii="Arial" w:hAnsi="Arial" w:cs="Arial"/>
                <w:color w:val="000000" w:themeColor="text1"/>
                <w:sz w:val="20"/>
                <w:lang w:val="en-GB"/>
              </w:rPr>
            </w:pPr>
            <w:hyperlink w:history="1" r:id="rId37">
              <w:r w:rsidRPr="002700ED" w:rsidR="00C73274">
                <w:rPr>
                  <w:rStyle w:val="Hyperlink"/>
                  <w:rFonts w:ascii="Arial" w:hAnsi="Arial" w:cs="Arial"/>
                  <w:color w:val="000000" w:themeColor="text1"/>
                  <w:sz w:val="20"/>
                  <w:lang w:val="en-GB"/>
                </w:rPr>
                <w:t>https://www.staffordshireobservatory.org.uk/documents/Health/JSNA/2017/Childrens-Joint-Strategic-Needs-Assessment-April-2017.pdf</w:t>
              </w:r>
            </w:hyperlink>
            <w:r w:rsidRPr="002700ED" w:rsidR="00C73274">
              <w:rPr>
                <w:rFonts w:ascii="Arial" w:hAnsi="Arial" w:cs="Arial"/>
                <w:color w:val="000000" w:themeColor="text1"/>
                <w:sz w:val="20"/>
                <w:lang w:val="en-GB"/>
              </w:rPr>
              <w:t xml:space="preserve"> </w:t>
            </w:r>
          </w:p>
          <w:p w:rsidRPr="002700ED" w:rsidR="00C73274" w:rsidP="00902584" w:rsidRDefault="00C73274" w14:paraId="1C234333" w14:textId="77777777">
            <w:pPr>
              <w:spacing w:after="0"/>
              <w:rPr>
                <w:rFonts w:ascii="Arial" w:hAnsi="Arial" w:cs="Arial"/>
                <w:color w:val="000000" w:themeColor="text1"/>
                <w:sz w:val="20"/>
              </w:rPr>
            </w:pPr>
          </w:p>
          <w:p w:rsidRPr="002700ED" w:rsidR="00C73274" w:rsidP="00902584" w:rsidRDefault="00C73274" w14:paraId="0FD5ABB6" w14:textId="77777777">
            <w:pPr>
              <w:spacing w:after="0"/>
              <w:rPr>
                <w:rFonts w:ascii="Arial" w:hAnsi="Arial" w:cs="Arial"/>
                <w:color w:val="000000" w:themeColor="text1"/>
                <w:sz w:val="20"/>
              </w:rPr>
            </w:pPr>
          </w:p>
        </w:tc>
      </w:tr>
      <w:tr w:rsidRPr="00332229" w:rsidR="00C73274" w:rsidTr="571278F6" w14:paraId="4EC7A5B3" w14:textId="77777777">
        <w:tc>
          <w:tcPr>
            <w:tcW w:w="10373" w:type="dxa"/>
            <w:gridSpan w:val="2"/>
            <w:shd w:val="clear" w:color="auto" w:fill="auto"/>
            <w:tcMar/>
          </w:tcPr>
          <w:p w:rsidRPr="002700ED" w:rsidR="00C73274" w:rsidP="00902584" w:rsidRDefault="00C73274" w14:paraId="29737E79" w14:textId="77777777">
            <w:pPr>
              <w:spacing w:after="0" w:line="276" w:lineRule="auto"/>
              <w:rPr>
                <w:rFonts w:ascii="Arial" w:hAnsi="Arial" w:cs="Arial"/>
                <w:b/>
                <w:color w:val="000000" w:themeColor="text1"/>
              </w:rPr>
            </w:pPr>
            <w:r w:rsidRPr="002700ED">
              <w:rPr>
                <w:rFonts w:ascii="Arial" w:hAnsi="Arial" w:cs="Arial"/>
                <w:b/>
                <w:color w:val="000000" w:themeColor="text1"/>
              </w:rPr>
              <w:t>2.</w:t>
            </w:r>
            <w:r w:rsidRPr="002700ED">
              <w:rPr>
                <w:rFonts w:ascii="Arial" w:hAnsi="Arial" w:cs="Arial"/>
                <w:b/>
                <w:color w:val="000000" w:themeColor="text1"/>
              </w:rPr>
              <w:tab/>
            </w:r>
            <w:r w:rsidRPr="002700ED">
              <w:rPr>
                <w:rFonts w:ascii="Arial" w:hAnsi="Arial" w:cs="Arial"/>
                <w:b/>
                <w:color w:val="000000" w:themeColor="text1"/>
              </w:rPr>
              <w:t>Outcomes</w:t>
            </w:r>
          </w:p>
        </w:tc>
      </w:tr>
      <w:tr w:rsidRPr="00332229" w:rsidR="00C73274" w:rsidTr="571278F6" w14:paraId="4B0629BB" w14:textId="77777777">
        <w:tc>
          <w:tcPr>
            <w:tcW w:w="10373" w:type="dxa"/>
            <w:gridSpan w:val="2"/>
            <w:shd w:val="clear" w:color="auto" w:fill="auto"/>
            <w:tcMar/>
          </w:tcPr>
          <w:p w:rsidRPr="002700ED" w:rsidR="00C73274" w:rsidP="00902584" w:rsidRDefault="00C73274" w14:paraId="5C2C9147" w14:textId="77777777">
            <w:pPr>
              <w:spacing w:after="0" w:line="276" w:lineRule="auto"/>
              <w:rPr>
                <w:rFonts w:ascii="Arial" w:hAnsi="Arial" w:cs="Arial"/>
                <w:b/>
                <w:color w:val="000000" w:themeColor="text1"/>
                <w:sz w:val="20"/>
              </w:rPr>
            </w:pPr>
          </w:p>
          <w:p w:rsidRPr="002700ED" w:rsidR="00C73274" w:rsidP="00902584" w:rsidRDefault="00C73274" w14:paraId="34CE350C" w14:textId="77777777">
            <w:pPr>
              <w:spacing w:after="0" w:line="276" w:lineRule="auto"/>
              <w:rPr>
                <w:rFonts w:ascii="Arial" w:hAnsi="Arial" w:cs="Arial"/>
                <w:b/>
                <w:color w:val="000000" w:themeColor="text1"/>
                <w:sz w:val="20"/>
              </w:rPr>
            </w:pPr>
            <w:r w:rsidRPr="002700ED">
              <w:rPr>
                <w:rFonts w:ascii="Arial" w:hAnsi="Arial" w:cs="Arial"/>
                <w:b/>
                <w:color w:val="000000" w:themeColor="text1"/>
                <w:sz w:val="20"/>
              </w:rPr>
              <w:t>2.1</w:t>
            </w:r>
            <w:r w:rsidRPr="002700ED">
              <w:rPr>
                <w:rFonts w:ascii="Arial" w:hAnsi="Arial" w:cs="Arial"/>
                <w:b/>
                <w:color w:val="000000" w:themeColor="text1"/>
                <w:sz w:val="20"/>
              </w:rPr>
              <w:tab/>
            </w:r>
            <w:r w:rsidRPr="002700ED">
              <w:rPr>
                <w:rFonts w:ascii="Arial" w:hAnsi="Arial" w:cs="Arial"/>
                <w:b/>
                <w:color w:val="000000" w:themeColor="text1"/>
                <w:sz w:val="20"/>
                <w:u w:val="single"/>
              </w:rPr>
              <w:t>NHS Outcomes Framework Domains &amp; Indicators</w:t>
            </w:r>
          </w:p>
          <w:p w:rsidRPr="002700ED" w:rsidR="00C73274" w:rsidP="00902584" w:rsidRDefault="00C73274" w14:paraId="65D5E88C" w14:textId="77777777">
            <w:pPr>
              <w:spacing w:after="0" w:line="276" w:lineRule="auto"/>
              <w:rPr>
                <w:rFonts w:ascii="Arial" w:hAnsi="Arial" w:cs="Arial"/>
                <w:b/>
                <w:color w:val="000000" w:themeColor="text1"/>
                <w:sz w:val="20"/>
              </w:rPr>
            </w:pPr>
          </w:p>
          <w:tbl>
            <w:tblPr>
              <w:tblW w:w="0" w:type="auto"/>
              <w:tblInd w:w="7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276"/>
              <w:gridCol w:w="7038"/>
              <w:gridCol w:w="641"/>
            </w:tblGrid>
            <w:tr w:rsidRPr="002700ED" w:rsidR="002700ED" w:rsidTr="00E73498" w14:paraId="132AB921" w14:textId="77777777">
              <w:tc>
                <w:tcPr>
                  <w:tcW w:w="1276" w:type="dxa"/>
                  <w:shd w:val="clear" w:color="auto" w:fill="auto"/>
                </w:tcPr>
                <w:p w:rsidRPr="002700ED" w:rsidR="00C73274" w:rsidP="00902584" w:rsidRDefault="00C73274" w14:paraId="5A471EDF" w14:textId="77777777">
                  <w:pPr>
                    <w:spacing w:after="0" w:line="276" w:lineRule="auto"/>
                    <w:rPr>
                      <w:rFonts w:ascii="Arial" w:hAnsi="Arial" w:eastAsia="Times New Roman" w:cs="Arial"/>
                      <w:b/>
                      <w:color w:val="000000" w:themeColor="text1"/>
                      <w:sz w:val="20"/>
                      <w:lang w:eastAsia="en-GB"/>
                    </w:rPr>
                  </w:pPr>
                  <w:r w:rsidRPr="002700ED">
                    <w:rPr>
                      <w:rFonts w:ascii="Arial" w:hAnsi="Arial" w:eastAsia="Times New Roman" w:cs="Arial"/>
                      <w:b/>
                      <w:color w:val="000000" w:themeColor="text1"/>
                      <w:sz w:val="20"/>
                      <w:lang w:eastAsia="en-GB"/>
                    </w:rPr>
                    <w:t>Domain 1</w:t>
                  </w:r>
                </w:p>
              </w:tc>
              <w:tc>
                <w:tcPr>
                  <w:tcW w:w="7038" w:type="dxa"/>
                  <w:shd w:val="clear" w:color="auto" w:fill="auto"/>
                </w:tcPr>
                <w:p w:rsidRPr="002700ED" w:rsidR="00C73274" w:rsidP="00902584" w:rsidRDefault="00C73274" w14:paraId="75782CF2" w14:textId="77777777">
                  <w:pPr>
                    <w:spacing w:after="0" w:line="276" w:lineRule="auto"/>
                    <w:rPr>
                      <w:rFonts w:ascii="Arial" w:hAnsi="Arial" w:eastAsia="Times New Roman" w:cs="Arial"/>
                      <w:b/>
                      <w:color w:val="000000" w:themeColor="text1"/>
                      <w:sz w:val="20"/>
                      <w:lang w:eastAsia="en-GB"/>
                    </w:rPr>
                  </w:pPr>
                  <w:r w:rsidRPr="002700ED">
                    <w:rPr>
                      <w:rFonts w:ascii="Arial" w:hAnsi="Arial" w:eastAsia="Times New Roman" w:cs="Arial"/>
                      <w:b/>
                      <w:color w:val="000000" w:themeColor="text1"/>
                      <w:sz w:val="20"/>
                      <w:lang w:eastAsia="en-GB"/>
                    </w:rPr>
                    <w:t>Preventing people from dying prematurely</w:t>
                  </w:r>
                </w:p>
              </w:tc>
              <w:tc>
                <w:tcPr>
                  <w:tcW w:w="641" w:type="dxa"/>
                  <w:shd w:val="clear" w:color="auto" w:fill="auto"/>
                </w:tcPr>
                <w:p w:rsidRPr="002700ED" w:rsidR="00C73274" w:rsidP="00902584" w:rsidRDefault="000802D7" w14:paraId="1E613B40" w14:textId="05910C6D">
                  <w:pPr>
                    <w:spacing w:after="0" w:line="276" w:lineRule="auto"/>
                    <w:rPr>
                      <w:rFonts w:ascii="Arial" w:hAnsi="Arial" w:eastAsia="Times New Roman" w:cs="Arial"/>
                      <w:b/>
                      <w:color w:val="000000" w:themeColor="text1"/>
                      <w:sz w:val="20"/>
                      <w:lang w:eastAsia="en-GB"/>
                    </w:rPr>
                  </w:pPr>
                  <w:r w:rsidRPr="002700ED">
                    <w:rPr>
                      <w:rFonts w:ascii="Wingdings" w:hAnsi="Wingdings" w:eastAsia="Wingdings" w:cs="Wingdings"/>
                      <w:color w:val="000000" w:themeColor="text1"/>
                      <w:sz w:val="32"/>
                      <w:szCs w:val="32"/>
                      <w:lang w:eastAsia="en-GB"/>
                    </w:rPr>
                    <w:t>ü</w:t>
                  </w:r>
                </w:p>
              </w:tc>
            </w:tr>
            <w:tr w:rsidRPr="002700ED" w:rsidR="002700ED" w:rsidTr="00E73498" w14:paraId="46290A99" w14:textId="77777777">
              <w:tc>
                <w:tcPr>
                  <w:tcW w:w="1276" w:type="dxa"/>
                  <w:shd w:val="clear" w:color="auto" w:fill="auto"/>
                </w:tcPr>
                <w:p w:rsidRPr="002700ED" w:rsidR="00C73274" w:rsidP="00902584" w:rsidRDefault="00C73274" w14:paraId="690CE746" w14:textId="77777777">
                  <w:pPr>
                    <w:spacing w:after="0" w:line="276" w:lineRule="auto"/>
                    <w:rPr>
                      <w:rFonts w:ascii="Arial" w:hAnsi="Arial" w:eastAsia="Times New Roman" w:cs="Arial"/>
                      <w:b/>
                      <w:color w:val="000000" w:themeColor="text1"/>
                      <w:sz w:val="20"/>
                      <w:lang w:eastAsia="en-GB"/>
                    </w:rPr>
                  </w:pPr>
                  <w:r w:rsidRPr="002700ED">
                    <w:rPr>
                      <w:rFonts w:ascii="Arial" w:hAnsi="Arial" w:eastAsia="Times New Roman" w:cs="Arial"/>
                      <w:b/>
                      <w:color w:val="000000" w:themeColor="text1"/>
                      <w:sz w:val="20"/>
                      <w:lang w:eastAsia="en-GB"/>
                    </w:rPr>
                    <w:t>Domain 2</w:t>
                  </w:r>
                </w:p>
              </w:tc>
              <w:tc>
                <w:tcPr>
                  <w:tcW w:w="7038" w:type="dxa"/>
                  <w:shd w:val="clear" w:color="auto" w:fill="auto"/>
                </w:tcPr>
                <w:p w:rsidRPr="002700ED" w:rsidR="00C73274" w:rsidP="00902584" w:rsidRDefault="00C73274" w14:paraId="2F1162CA" w14:textId="77777777">
                  <w:pPr>
                    <w:spacing w:after="0" w:line="276" w:lineRule="auto"/>
                    <w:rPr>
                      <w:rFonts w:ascii="Arial" w:hAnsi="Arial" w:eastAsia="Times New Roman" w:cs="Arial"/>
                      <w:b/>
                      <w:color w:val="000000" w:themeColor="text1"/>
                      <w:sz w:val="20"/>
                      <w:lang w:eastAsia="en-GB"/>
                    </w:rPr>
                  </w:pPr>
                  <w:r w:rsidRPr="002700ED">
                    <w:rPr>
                      <w:rFonts w:ascii="Arial" w:hAnsi="Arial" w:eastAsia="Times New Roman" w:cs="Arial"/>
                      <w:b/>
                      <w:color w:val="000000" w:themeColor="text1"/>
                      <w:sz w:val="20"/>
                      <w:lang w:eastAsia="en-GB"/>
                    </w:rPr>
                    <w:t>Enhancing quality of life for people with long-term conditions</w:t>
                  </w:r>
                </w:p>
              </w:tc>
              <w:tc>
                <w:tcPr>
                  <w:tcW w:w="641" w:type="dxa"/>
                  <w:shd w:val="clear" w:color="auto" w:fill="auto"/>
                </w:tcPr>
                <w:p w:rsidRPr="002700ED" w:rsidR="00C73274" w:rsidP="00902584" w:rsidRDefault="000802D7" w14:paraId="4907AA9C" w14:textId="28966779">
                  <w:pPr>
                    <w:spacing w:after="0" w:line="276" w:lineRule="auto"/>
                    <w:rPr>
                      <w:rFonts w:ascii="Arial" w:hAnsi="Arial" w:eastAsia="Times New Roman" w:cs="Arial"/>
                      <w:color w:val="000000" w:themeColor="text1"/>
                      <w:sz w:val="32"/>
                      <w:szCs w:val="32"/>
                      <w:lang w:eastAsia="en-GB"/>
                    </w:rPr>
                  </w:pPr>
                  <w:r w:rsidRPr="002700ED">
                    <w:rPr>
                      <w:rFonts w:ascii="Wingdings" w:hAnsi="Wingdings" w:eastAsia="Wingdings" w:cs="Wingdings"/>
                      <w:color w:val="000000" w:themeColor="text1"/>
                      <w:sz w:val="32"/>
                      <w:szCs w:val="32"/>
                      <w:lang w:eastAsia="en-GB"/>
                    </w:rPr>
                    <w:t>ü</w:t>
                  </w:r>
                </w:p>
              </w:tc>
            </w:tr>
            <w:tr w:rsidRPr="002700ED" w:rsidR="002700ED" w:rsidTr="00E73498" w14:paraId="5D615404" w14:textId="77777777">
              <w:tc>
                <w:tcPr>
                  <w:tcW w:w="1276" w:type="dxa"/>
                  <w:shd w:val="clear" w:color="auto" w:fill="auto"/>
                </w:tcPr>
                <w:p w:rsidRPr="002700ED" w:rsidR="00C73274" w:rsidP="00902584" w:rsidRDefault="00C73274" w14:paraId="2F8866F3" w14:textId="77777777">
                  <w:pPr>
                    <w:spacing w:after="0" w:line="276" w:lineRule="auto"/>
                    <w:rPr>
                      <w:rFonts w:ascii="Arial" w:hAnsi="Arial" w:eastAsia="Times New Roman" w:cs="Arial"/>
                      <w:b/>
                      <w:color w:val="000000" w:themeColor="text1"/>
                      <w:sz w:val="20"/>
                      <w:lang w:eastAsia="en-GB"/>
                    </w:rPr>
                  </w:pPr>
                  <w:r w:rsidRPr="002700ED">
                    <w:rPr>
                      <w:rFonts w:ascii="Arial" w:hAnsi="Arial" w:eastAsia="Times New Roman" w:cs="Arial"/>
                      <w:b/>
                      <w:color w:val="000000" w:themeColor="text1"/>
                      <w:sz w:val="20"/>
                      <w:lang w:eastAsia="en-GB"/>
                    </w:rPr>
                    <w:t>Domain 3</w:t>
                  </w:r>
                </w:p>
              </w:tc>
              <w:tc>
                <w:tcPr>
                  <w:tcW w:w="7038" w:type="dxa"/>
                  <w:shd w:val="clear" w:color="auto" w:fill="auto"/>
                </w:tcPr>
                <w:p w:rsidRPr="002700ED" w:rsidR="00C73274" w:rsidP="00902584" w:rsidRDefault="00C73274" w14:paraId="1EE24A2D" w14:textId="77777777">
                  <w:pPr>
                    <w:spacing w:after="0" w:line="276" w:lineRule="auto"/>
                    <w:rPr>
                      <w:rFonts w:ascii="Arial" w:hAnsi="Arial" w:eastAsia="Times New Roman" w:cs="Arial"/>
                      <w:b/>
                      <w:color w:val="000000" w:themeColor="text1"/>
                      <w:sz w:val="20"/>
                      <w:lang w:eastAsia="en-GB"/>
                    </w:rPr>
                  </w:pPr>
                  <w:r w:rsidRPr="002700ED">
                    <w:rPr>
                      <w:rFonts w:ascii="Arial" w:hAnsi="Arial" w:eastAsia="Times New Roman" w:cs="Arial"/>
                      <w:b/>
                      <w:color w:val="000000" w:themeColor="text1"/>
                      <w:sz w:val="20"/>
                      <w:lang w:eastAsia="en-GB"/>
                    </w:rPr>
                    <w:t>Helping people to recover from episodes of ill-health or following injury</w:t>
                  </w:r>
                </w:p>
              </w:tc>
              <w:tc>
                <w:tcPr>
                  <w:tcW w:w="641" w:type="dxa"/>
                  <w:shd w:val="clear" w:color="auto" w:fill="auto"/>
                </w:tcPr>
                <w:p w:rsidRPr="002700ED" w:rsidR="00C73274" w:rsidP="00902584" w:rsidRDefault="000802D7" w14:paraId="6A446847" w14:textId="2D0C5770">
                  <w:pPr>
                    <w:spacing w:after="0" w:line="276" w:lineRule="auto"/>
                    <w:rPr>
                      <w:rFonts w:ascii="Arial" w:hAnsi="Arial" w:eastAsia="Times New Roman" w:cs="Arial"/>
                      <w:color w:val="000000" w:themeColor="text1"/>
                      <w:sz w:val="20"/>
                      <w:lang w:eastAsia="en-GB"/>
                    </w:rPr>
                  </w:pPr>
                  <w:r w:rsidRPr="002700ED">
                    <w:rPr>
                      <w:rFonts w:ascii="Wingdings" w:hAnsi="Wingdings" w:eastAsia="Wingdings" w:cs="Wingdings"/>
                      <w:color w:val="000000" w:themeColor="text1"/>
                      <w:sz w:val="32"/>
                      <w:szCs w:val="32"/>
                      <w:lang w:eastAsia="en-GB"/>
                    </w:rPr>
                    <w:t>ü</w:t>
                  </w:r>
                </w:p>
              </w:tc>
            </w:tr>
            <w:tr w:rsidRPr="002700ED" w:rsidR="002700ED" w:rsidTr="00E73498" w14:paraId="2DA6BCAD" w14:textId="77777777">
              <w:tc>
                <w:tcPr>
                  <w:tcW w:w="1276" w:type="dxa"/>
                  <w:shd w:val="clear" w:color="auto" w:fill="auto"/>
                </w:tcPr>
                <w:p w:rsidRPr="002700ED" w:rsidR="00C73274" w:rsidP="00902584" w:rsidRDefault="00C73274" w14:paraId="79E110B1" w14:textId="77777777">
                  <w:pPr>
                    <w:spacing w:after="0" w:line="276" w:lineRule="auto"/>
                    <w:rPr>
                      <w:rFonts w:ascii="Arial" w:hAnsi="Arial" w:eastAsia="Times New Roman" w:cs="Arial"/>
                      <w:b/>
                      <w:color w:val="000000" w:themeColor="text1"/>
                      <w:sz w:val="20"/>
                      <w:lang w:eastAsia="en-GB"/>
                    </w:rPr>
                  </w:pPr>
                  <w:r w:rsidRPr="002700ED">
                    <w:rPr>
                      <w:rFonts w:ascii="Arial" w:hAnsi="Arial" w:eastAsia="Times New Roman" w:cs="Arial"/>
                      <w:b/>
                      <w:color w:val="000000" w:themeColor="text1"/>
                      <w:sz w:val="20"/>
                      <w:lang w:eastAsia="en-GB"/>
                    </w:rPr>
                    <w:t>Domain 4</w:t>
                  </w:r>
                </w:p>
              </w:tc>
              <w:tc>
                <w:tcPr>
                  <w:tcW w:w="7038" w:type="dxa"/>
                  <w:shd w:val="clear" w:color="auto" w:fill="auto"/>
                </w:tcPr>
                <w:p w:rsidRPr="002700ED" w:rsidR="00C73274" w:rsidP="00902584" w:rsidRDefault="00C73274" w14:paraId="4A4A3E13" w14:textId="77777777">
                  <w:pPr>
                    <w:spacing w:after="0" w:line="276" w:lineRule="auto"/>
                    <w:rPr>
                      <w:rFonts w:ascii="Arial" w:hAnsi="Arial" w:eastAsia="Times New Roman" w:cs="Arial"/>
                      <w:b/>
                      <w:color w:val="000000" w:themeColor="text1"/>
                      <w:sz w:val="20"/>
                      <w:lang w:eastAsia="en-GB"/>
                    </w:rPr>
                  </w:pPr>
                  <w:r w:rsidRPr="002700ED">
                    <w:rPr>
                      <w:rFonts w:ascii="Arial" w:hAnsi="Arial" w:eastAsia="Times New Roman" w:cs="Arial"/>
                      <w:b/>
                      <w:color w:val="000000" w:themeColor="text1"/>
                      <w:sz w:val="20"/>
                      <w:lang w:eastAsia="en-GB"/>
                    </w:rPr>
                    <w:t>Ensuring people have a positive experience of care</w:t>
                  </w:r>
                </w:p>
              </w:tc>
              <w:tc>
                <w:tcPr>
                  <w:tcW w:w="641" w:type="dxa"/>
                  <w:shd w:val="clear" w:color="auto" w:fill="auto"/>
                </w:tcPr>
                <w:p w:rsidRPr="002700ED" w:rsidR="00C73274" w:rsidP="00902584" w:rsidRDefault="000802D7" w14:paraId="1D3C4EC6" w14:textId="4D832C4B">
                  <w:pPr>
                    <w:spacing w:after="0" w:line="276" w:lineRule="auto"/>
                    <w:rPr>
                      <w:rFonts w:ascii="Arial" w:hAnsi="Arial" w:eastAsia="Times New Roman" w:cs="Arial"/>
                      <w:color w:val="000000" w:themeColor="text1"/>
                      <w:sz w:val="20"/>
                      <w:lang w:eastAsia="en-GB"/>
                    </w:rPr>
                  </w:pPr>
                  <w:r w:rsidRPr="002700ED">
                    <w:rPr>
                      <w:rFonts w:ascii="Wingdings" w:hAnsi="Wingdings" w:eastAsia="Wingdings" w:cs="Wingdings"/>
                      <w:color w:val="000000" w:themeColor="text1"/>
                      <w:sz w:val="32"/>
                      <w:szCs w:val="32"/>
                      <w:lang w:eastAsia="en-GB"/>
                    </w:rPr>
                    <w:t>ü</w:t>
                  </w:r>
                </w:p>
              </w:tc>
            </w:tr>
            <w:tr w:rsidRPr="002700ED" w:rsidR="002700ED" w:rsidTr="00E73498" w14:paraId="1C629B37" w14:textId="77777777">
              <w:tc>
                <w:tcPr>
                  <w:tcW w:w="1276" w:type="dxa"/>
                  <w:shd w:val="clear" w:color="auto" w:fill="auto"/>
                </w:tcPr>
                <w:p w:rsidRPr="002700ED" w:rsidR="00C73274" w:rsidP="00902584" w:rsidRDefault="00C73274" w14:paraId="70A0FBE8" w14:textId="77777777">
                  <w:pPr>
                    <w:spacing w:after="0" w:line="276" w:lineRule="auto"/>
                    <w:rPr>
                      <w:rFonts w:ascii="Arial" w:hAnsi="Arial" w:eastAsia="Times New Roman" w:cs="Arial"/>
                      <w:b/>
                      <w:color w:val="000000" w:themeColor="text1"/>
                      <w:sz w:val="20"/>
                      <w:lang w:eastAsia="en-GB"/>
                    </w:rPr>
                  </w:pPr>
                  <w:r w:rsidRPr="002700ED">
                    <w:rPr>
                      <w:rFonts w:ascii="Arial" w:hAnsi="Arial" w:eastAsia="Times New Roman" w:cs="Arial"/>
                      <w:b/>
                      <w:color w:val="000000" w:themeColor="text1"/>
                      <w:sz w:val="20"/>
                      <w:lang w:eastAsia="en-GB"/>
                    </w:rPr>
                    <w:t>Domain 5</w:t>
                  </w:r>
                </w:p>
              </w:tc>
              <w:tc>
                <w:tcPr>
                  <w:tcW w:w="7038" w:type="dxa"/>
                  <w:shd w:val="clear" w:color="auto" w:fill="auto"/>
                </w:tcPr>
                <w:p w:rsidRPr="002700ED" w:rsidR="00C73274" w:rsidP="00902584" w:rsidRDefault="00C73274" w14:paraId="6AECE2EC" w14:textId="77777777">
                  <w:pPr>
                    <w:spacing w:after="0" w:line="276" w:lineRule="auto"/>
                    <w:rPr>
                      <w:rFonts w:ascii="Arial" w:hAnsi="Arial" w:eastAsia="Times New Roman" w:cs="Arial"/>
                      <w:b/>
                      <w:color w:val="000000" w:themeColor="text1"/>
                      <w:sz w:val="20"/>
                      <w:lang w:eastAsia="en-GB"/>
                    </w:rPr>
                  </w:pPr>
                  <w:r w:rsidRPr="002700ED">
                    <w:rPr>
                      <w:rFonts w:ascii="Arial" w:hAnsi="Arial" w:eastAsia="Times New Roman" w:cs="Arial"/>
                      <w:b/>
                      <w:color w:val="000000" w:themeColor="text1"/>
                      <w:sz w:val="20"/>
                      <w:lang w:eastAsia="en-GB"/>
                    </w:rPr>
                    <w:t>Treating and caring for people in safe environment and protecting them from avoidable harm</w:t>
                  </w:r>
                </w:p>
              </w:tc>
              <w:tc>
                <w:tcPr>
                  <w:tcW w:w="641" w:type="dxa"/>
                  <w:shd w:val="clear" w:color="auto" w:fill="auto"/>
                </w:tcPr>
                <w:p w:rsidRPr="002700ED" w:rsidR="00C73274" w:rsidP="00902584" w:rsidRDefault="000802D7" w14:paraId="1CCA6A74" w14:textId="3C471376">
                  <w:pPr>
                    <w:spacing w:after="0" w:line="276" w:lineRule="auto"/>
                    <w:rPr>
                      <w:rFonts w:ascii="Arial" w:hAnsi="Arial" w:eastAsia="Times New Roman" w:cs="Arial"/>
                      <w:color w:val="000000" w:themeColor="text1"/>
                      <w:sz w:val="20"/>
                      <w:lang w:eastAsia="en-GB"/>
                    </w:rPr>
                  </w:pPr>
                  <w:r w:rsidRPr="002700ED">
                    <w:rPr>
                      <w:rFonts w:ascii="Wingdings" w:hAnsi="Wingdings" w:eastAsia="Wingdings" w:cs="Wingdings"/>
                      <w:color w:val="000000" w:themeColor="text1"/>
                      <w:sz w:val="32"/>
                      <w:szCs w:val="32"/>
                      <w:lang w:eastAsia="en-GB"/>
                    </w:rPr>
                    <w:t>ü</w:t>
                  </w:r>
                </w:p>
              </w:tc>
            </w:tr>
          </w:tbl>
          <w:p w:rsidRPr="002700ED" w:rsidR="00C73274" w:rsidP="00902584" w:rsidRDefault="00C73274" w14:paraId="0DE953DE" w14:textId="77777777">
            <w:pPr>
              <w:spacing w:after="0" w:line="276" w:lineRule="auto"/>
              <w:rPr>
                <w:rFonts w:ascii="Arial" w:hAnsi="Arial" w:cs="Arial"/>
                <w:b/>
                <w:color w:val="000000" w:themeColor="text1"/>
                <w:sz w:val="20"/>
              </w:rPr>
            </w:pPr>
          </w:p>
          <w:p w:rsidRPr="002700ED" w:rsidR="00C73274" w:rsidP="00902584" w:rsidRDefault="00C73274" w14:paraId="4B4318AE" w14:textId="77777777">
            <w:pPr>
              <w:spacing w:after="0" w:line="276" w:lineRule="auto"/>
              <w:rPr>
                <w:rFonts w:ascii="Arial" w:hAnsi="Arial" w:cs="Arial"/>
                <w:b/>
                <w:color w:val="000000" w:themeColor="text1"/>
                <w:sz w:val="20"/>
              </w:rPr>
            </w:pPr>
            <w:r w:rsidRPr="002700ED">
              <w:rPr>
                <w:rFonts w:ascii="Arial" w:hAnsi="Arial" w:cs="Arial"/>
                <w:b/>
                <w:color w:val="000000" w:themeColor="text1"/>
                <w:sz w:val="20"/>
              </w:rPr>
              <w:t>2.2</w:t>
            </w:r>
            <w:r w:rsidRPr="002700ED">
              <w:rPr>
                <w:rFonts w:ascii="Arial" w:hAnsi="Arial" w:cs="Arial"/>
                <w:b/>
                <w:color w:val="000000" w:themeColor="text1"/>
                <w:sz w:val="20"/>
              </w:rPr>
              <w:tab/>
            </w:r>
            <w:r w:rsidRPr="002700ED">
              <w:rPr>
                <w:rFonts w:ascii="Arial" w:hAnsi="Arial" w:cs="Arial"/>
                <w:b/>
                <w:color w:val="000000" w:themeColor="text1"/>
                <w:sz w:val="20"/>
              </w:rPr>
              <w:t>Local defined outcomes</w:t>
            </w:r>
          </w:p>
          <w:p w:rsidRPr="002700ED" w:rsidR="00C73274" w:rsidP="00902584" w:rsidRDefault="00C73274" w14:paraId="6816AB6B" w14:textId="77777777">
            <w:pPr>
              <w:spacing w:after="0" w:line="276" w:lineRule="auto"/>
              <w:rPr>
                <w:rFonts w:ascii="Arial" w:hAnsi="Arial" w:cs="Arial"/>
                <w:b/>
                <w:color w:val="000000" w:themeColor="text1"/>
                <w:sz w:val="20"/>
              </w:rPr>
            </w:pPr>
          </w:p>
          <w:p w:rsidRPr="002700ED" w:rsidR="00C73274" w:rsidP="00902584" w:rsidRDefault="00C73274" w14:paraId="48BB0A67" w14:textId="77777777">
            <w:pPr>
              <w:spacing w:after="0"/>
              <w:ind w:left="720" w:hanging="720"/>
              <w:rPr>
                <w:rFonts w:ascii="Arial" w:hAnsi="Arial" w:cs="Arial"/>
                <w:color w:val="000000" w:themeColor="text1"/>
                <w:sz w:val="20"/>
              </w:rPr>
            </w:pPr>
            <w:r w:rsidRPr="002700ED">
              <w:rPr>
                <w:rFonts w:ascii="Arial" w:hAnsi="Arial" w:cs="Arial"/>
                <w:color w:val="000000" w:themeColor="text1"/>
                <w:sz w:val="20"/>
              </w:rPr>
              <w:t>2.3</w:t>
            </w:r>
            <w:r w:rsidRPr="002700ED">
              <w:rPr>
                <w:rFonts w:ascii="Arial" w:hAnsi="Arial" w:cs="Arial"/>
                <w:color w:val="000000" w:themeColor="text1"/>
                <w:sz w:val="20"/>
              </w:rPr>
              <w:tab/>
            </w:r>
            <w:r w:rsidRPr="002700ED">
              <w:rPr>
                <w:rFonts w:ascii="Arial" w:hAnsi="Arial" w:cs="Arial"/>
                <w:color w:val="000000" w:themeColor="text1"/>
                <w:sz w:val="20"/>
              </w:rPr>
              <w:t>To provide a NICE compliant assessment and diagnostic service to children and young people in South Staffordshire who meet the acceptance criteria defined below. The provider shall ensure that the service user and family/</w:t>
            </w:r>
            <w:proofErr w:type="spellStart"/>
            <w:r w:rsidRPr="002700ED">
              <w:rPr>
                <w:rFonts w:ascii="Arial" w:hAnsi="Arial" w:cs="Arial"/>
                <w:color w:val="000000" w:themeColor="text1"/>
                <w:sz w:val="20"/>
              </w:rPr>
              <w:t>carers</w:t>
            </w:r>
            <w:proofErr w:type="spellEnd"/>
            <w:r w:rsidRPr="002700ED">
              <w:rPr>
                <w:rFonts w:ascii="Arial" w:hAnsi="Arial" w:cs="Arial"/>
                <w:color w:val="000000" w:themeColor="text1"/>
                <w:sz w:val="20"/>
              </w:rPr>
              <w:t xml:space="preserve"> of the children and young people are satisfied with the assessment/diagnostic process via a formal process to establish user satisfaction. This process should include capturing the views of all that are using the service.</w:t>
            </w:r>
          </w:p>
          <w:p w:rsidRPr="002700ED" w:rsidR="00C73274" w:rsidP="00902584" w:rsidRDefault="00C73274" w14:paraId="4A8AE5C9" w14:textId="77777777">
            <w:pPr>
              <w:spacing w:after="0"/>
              <w:rPr>
                <w:rFonts w:ascii="Arial" w:hAnsi="Arial" w:cs="Arial"/>
                <w:color w:val="000000" w:themeColor="text1"/>
                <w:sz w:val="20"/>
              </w:rPr>
            </w:pPr>
            <w:r w:rsidRPr="002700ED">
              <w:rPr>
                <w:rFonts w:ascii="Arial" w:hAnsi="Arial" w:cs="Arial"/>
                <w:color w:val="000000" w:themeColor="text1"/>
                <w:sz w:val="20"/>
              </w:rPr>
              <w:t>2.4</w:t>
            </w:r>
            <w:r w:rsidRPr="002700ED">
              <w:rPr>
                <w:rFonts w:ascii="Arial" w:hAnsi="Arial" w:cs="Arial"/>
                <w:color w:val="000000" w:themeColor="text1"/>
                <w:sz w:val="20"/>
              </w:rPr>
              <w:tab/>
            </w:r>
            <w:r w:rsidRPr="002700ED">
              <w:rPr>
                <w:rFonts w:ascii="Arial" w:hAnsi="Arial" w:cs="Arial"/>
                <w:color w:val="000000" w:themeColor="text1"/>
                <w:sz w:val="20"/>
              </w:rPr>
              <w:t>To provide a positive/negative diagnosis to the service user and their family/</w:t>
            </w:r>
            <w:proofErr w:type="spellStart"/>
            <w:r w:rsidRPr="002700ED">
              <w:rPr>
                <w:rFonts w:ascii="Arial" w:hAnsi="Arial" w:cs="Arial"/>
                <w:color w:val="000000" w:themeColor="text1"/>
                <w:sz w:val="20"/>
              </w:rPr>
              <w:t>carers</w:t>
            </w:r>
            <w:proofErr w:type="spellEnd"/>
            <w:r w:rsidRPr="002700ED">
              <w:rPr>
                <w:rFonts w:ascii="Arial" w:hAnsi="Arial" w:cs="Arial"/>
                <w:color w:val="000000" w:themeColor="text1"/>
                <w:sz w:val="20"/>
              </w:rPr>
              <w:t xml:space="preserve"> following the completion of the assessment (In accordance with NICE guidance, where appropriate, the Provider shall provide a working diagnosis in some cases and observe periods of watchful waiting where the evidence base for diagnosis is unclear). Where a watchful waiting is determined, it should be communicated to the family the timescale for this and when a review will take place.</w:t>
            </w:r>
          </w:p>
          <w:p w:rsidRPr="002700ED" w:rsidR="00C73274" w:rsidP="00902584" w:rsidRDefault="00C73274" w14:paraId="4D9E3E17" w14:textId="77777777">
            <w:pPr>
              <w:spacing w:after="0"/>
              <w:rPr>
                <w:rFonts w:ascii="Arial" w:hAnsi="Arial" w:cs="Arial"/>
                <w:color w:val="000000" w:themeColor="text1"/>
                <w:sz w:val="20"/>
              </w:rPr>
            </w:pPr>
          </w:p>
          <w:p w:rsidRPr="002700ED" w:rsidR="00C73274" w:rsidP="00EE49D0" w:rsidRDefault="00C73274" w14:paraId="4AC0CBAD" w14:textId="77777777">
            <w:pPr>
              <w:numPr>
                <w:ilvl w:val="0"/>
                <w:numId w:val="49"/>
              </w:numPr>
              <w:spacing w:after="0"/>
              <w:rPr>
                <w:rFonts w:ascii="Arial" w:hAnsi="Arial" w:cs="Arial"/>
                <w:color w:val="000000" w:themeColor="text1"/>
                <w:sz w:val="20"/>
              </w:rPr>
            </w:pPr>
            <w:r w:rsidRPr="002700ED">
              <w:rPr>
                <w:rFonts w:ascii="Arial" w:hAnsi="Arial" w:cs="Arial"/>
                <w:color w:val="000000" w:themeColor="text1"/>
                <w:sz w:val="20"/>
              </w:rPr>
              <w:t xml:space="preserve">To provide a range of NICE compliant, </w:t>
            </w:r>
            <w:proofErr w:type="gramStart"/>
            <w:r w:rsidRPr="002700ED">
              <w:rPr>
                <w:rFonts w:ascii="Arial" w:hAnsi="Arial" w:cs="Arial"/>
                <w:color w:val="000000" w:themeColor="text1"/>
                <w:sz w:val="20"/>
              </w:rPr>
              <w:t>evidence based</w:t>
            </w:r>
            <w:proofErr w:type="gramEnd"/>
            <w:r w:rsidRPr="002700ED">
              <w:rPr>
                <w:rFonts w:ascii="Arial" w:hAnsi="Arial" w:cs="Arial"/>
                <w:color w:val="000000" w:themeColor="text1"/>
                <w:sz w:val="20"/>
              </w:rPr>
              <w:t xml:space="preserve"> interventions to children and young people who have received a positive diagnosis of autism.</w:t>
            </w:r>
          </w:p>
          <w:p w:rsidRPr="002700ED" w:rsidR="00C73274" w:rsidP="00902584" w:rsidRDefault="00C73274" w14:paraId="61528516" w14:textId="77777777">
            <w:pPr>
              <w:spacing w:after="0"/>
              <w:rPr>
                <w:rFonts w:ascii="Arial" w:hAnsi="Arial" w:cs="Arial"/>
                <w:color w:val="000000" w:themeColor="text1"/>
                <w:sz w:val="20"/>
              </w:rPr>
            </w:pPr>
          </w:p>
          <w:p w:rsidRPr="002700ED" w:rsidR="00C73274" w:rsidP="00EE49D0" w:rsidRDefault="00C73274" w14:paraId="35C883A5" w14:textId="77777777">
            <w:pPr>
              <w:numPr>
                <w:ilvl w:val="0"/>
                <w:numId w:val="75"/>
              </w:numPr>
              <w:spacing w:after="0"/>
              <w:rPr>
                <w:rFonts w:ascii="Arial" w:hAnsi="Arial" w:cs="Arial"/>
                <w:color w:val="000000" w:themeColor="text1"/>
                <w:sz w:val="20"/>
              </w:rPr>
            </w:pPr>
            <w:r w:rsidRPr="002700ED">
              <w:rPr>
                <w:rFonts w:ascii="Arial" w:hAnsi="Arial" w:cs="Arial"/>
                <w:color w:val="000000" w:themeColor="text1"/>
                <w:sz w:val="20"/>
              </w:rPr>
              <w:t>The needs of children and young people with Autism with sensory needs will be met through the provision of a range of strategies and not a stand-alone intervention.</w:t>
            </w:r>
          </w:p>
          <w:p w:rsidRPr="002700ED" w:rsidR="00C73274" w:rsidP="00902584" w:rsidRDefault="00C73274" w14:paraId="686F24EF" w14:textId="77777777">
            <w:pPr>
              <w:spacing w:after="0"/>
              <w:ind w:left="360"/>
              <w:rPr>
                <w:rFonts w:ascii="Arial" w:hAnsi="Arial" w:cs="Arial"/>
                <w:color w:val="000000" w:themeColor="text1"/>
                <w:sz w:val="20"/>
              </w:rPr>
            </w:pPr>
          </w:p>
          <w:p w:rsidRPr="002700ED" w:rsidR="00C73274" w:rsidP="00EE49D0" w:rsidRDefault="00C73274" w14:paraId="0AE8D66B" w14:textId="77777777">
            <w:pPr>
              <w:numPr>
                <w:ilvl w:val="0"/>
                <w:numId w:val="76"/>
              </w:numPr>
              <w:spacing w:after="0"/>
              <w:rPr>
                <w:rFonts w:ascii="Arial" w:hAnsi="Arial" w:cs="Arial"/>
                <w:color w:val="000000" w:themeColor="text1"/>
                <w:sz w:val="20"/>
              </w:rPr>
            </w:pPr>
            <w:r w:rsidRPr="002700ED">
              <w:rPr>
                <w:rFonts w:ascii="Arial" w:hAnsi="Arial" w:eastAsia="Times New Roman" w:cs="Arial"/>
                <w:color w:val="000000" w:themeColor="text1"/>
                <w:sz w:val="20"/>
                <w:lang w:val="en-GB" w:eastAsia="en-US"/>
              </w:rPr>
              <w:t xml:space="preserve">To promote the involvement of users and carers in the delivery and development of ASC (assessment and intervention services) as evidenced by the development of user and carer groups within the service. </w:t>
            </w:r>
            <w:r w:rsidRPr="002700ED">
              <w:rPr>
                <w:rFonts w:ascii="Arial" w:hAnsi="Arial" w:cs="Arial"/>
                <w:color w:val="000000" w:themeColor="text1"/>
                <w:sz w:val="20"/>
              </w:rPr>
              <w:t>Ensure that all service developments and / or redesigns are undertaken using co-production.</w:t>
            </w:r>
          </w:p>
          <w:p w:rsidRPr="002700ED" w:rsidR="00C73274" w:rsidP="00902584" w:rsidRDefault="00C73274" w14:paraId="2176886F" w14:textId="77777777">
            <w:pPr>
              <w:spacing w:after="0"/>
              <w:ind w:left="720" w:hanging="720"/>
              <w:rPr>
                <w:rFonts w:ascii="Arial" w:hAnsi="Arial" w:cs="Arial"/>
                <w:color w:val="000000" w:themeColor="text1"/>
                <w:sz w:val="20"/>
              </w:rPr>
            </w:pPr>
          </w:p>
          <w:p w:rsidRPr="002700ED" w:rsidR="00C73274" w:rsidP="00EE49D0" w:rsidRDefault="00C73274" w14:paraId="5B5CE1B0" w14:textId="77777777">
            <w:pPr>
              <w:numPr>
                <w:ilvl w:val="0"/>
                <w:numId w:val="77"/>
              </w:numPr>
              <w:spacing w:after="0"/>
              <w:rPr>
                <w:rFonts w:ascii="Arial" w:hAnsi="Arial" w:eastAsia="Times New Roman" w:cs="Arial"/>
                <w:color w:val="000000" w:themeColor="text1"/>
                <w:sz w:val="20"/>
                <w:lang w:val="en-GB" w:eastAsia="en-GB"/>
              </w:rPr>
            </w:pPr>
            <w:r w:rsidRPr="002700ED">
              <w:rPr>
                <w:rFonts w:ascii="Arial" w:hAnsi="Arial" w:eastAsia="Times New Roman" w:cs="Arial"/>
                <w:color w:val="000000" w:themeColor="text1"/>
                <w:sz w:val="20"/>
                <w:lang w:val="en-GB" w:eastAsia="en-GB"/>
              </w:rPr>
              <w:t>To ensure there is close link with the SEND parent/carer forum</w:t>
            </w:r>
          </w:p>
          <w:p w:rsidRPr="002700ED" w:rsidR="00C73274" w:rsidP="00902584" w:rsidRDefault="00C73274" w14:paraId="154B1533" w14:textId="77777777">
            <w:pPr>
              <w:spacing w:after="0"/>
              <w:rPr>
                <w:rFonts w:ascii="Arial" w:hAnsi="Arial" w:eastAsia="Times New Roman" w:cs="Arial"/>
                <w:color w:val="000000" w:themeColor="text1"/>
                <w:sz w:val="20"/>
                <w:lang w:val="en-GB" w:eastAsia="en-GB"/>
              </w:rPr>
            </w:pPr>
          </w:p>
          <w:p w:rsidRPr="002700ED" w:rsidR="00C73274" w:rsidP="00902584" w:rsidRDefault="00C73274" w14:paraId="7C790D75" w14:textId="77777777">
            <w:pPr>
              <w:spacing w:after="0"/>
              <w:ind w:left="720" w:hanging="720"/>
              <w:rPr>
                <w:rFonts w:ascii="Arial" w:hAnsi="Arial" w:eastAsia="Times New Roman" w:cs="Arial"/>
                <w:color w:val="000000" w:themeColor="text1"/>
                <w:sz w:val="20"/>
                <w:lang w:val="en-GB" w:eastAsia="en-GB"/>
              </w:rPr>
            </w:pPr>
            <w:r w:rsidRPr="002700ED">
              <w:rPr>
                <w:rFonts w:ascii="Arial" w:hAnsi="Arial" w:eastAsia="Times New Roman" w:cs="Arial"/>
                <w:color w:val="000000" w:themeColor="text1"/>
                <w:sz w:val="20"/>
                <w:lang w:val="en-GB" w:eastAsia="en-GB"/>
              </w:rPr>
              <w:t xml:space="preserve"> </w:t>
            </w:r>
          </w:p>
        </w:tc>
      </w:tr>
      <w:tr w:rsidRPr="00332229" w:rsidR="00C73274" w:rsidTr="571278F6" w14:paraId="23B31525" w14:textId="77777777">
        <w:tc>
          <w:tcPr>
            <w:tcW w:w="10373" w:type="dxa"/>
            <w:gridSpan w:val="2"/>
            <w:shd w:val="clear" w:color="auto" w:fill="auto"/>
            <w:tcMar/>
          </w:tcPr>
          <w:p w:rsidRPr="002700ED" w:rsidR="00C73274" w:rsidP="00902584" w:rsidRDefault="00C73274" w14:paraId="467BB7E3" w14:textId="77777777">
            <w:pPr>
              <w:spacing w:after="0" w:line="276" w:lineRule="auto"/>
              <w:rPr>
                <w:rFonts w:ascii="Arial" w:hAnsi="Arial" w:cs="Arial"/>
                <w:b/>
                <w:color w:val="000000" w:themeColor="text1"/>
              </w:rPr>
            </w:pPr>
            <w:r w:rsidRPr="002700ED">
              <w:rPr>
                <w:rFonts w:ascii="Arial" w:hAnsi="Arial" w:cs="Arial"/>
                <w:b/>
                <w:color w:val="000000" w:themeColor="text1"/>
              </w:rPr>
              <w:t>3.</w:t>
            </w:r>
            <w:r w:rsidRPr="002700ED">
              <w:rPr>
                <w:rFonts w:ascii="Arial" w:hAnsi="Arial" w:cs="Arial"/>
                <w:b/>
                <w:color w:val="000000" w:themeColor="text1"/>
              </w:rPr>
              <w:tab/>
            </w:r>
            <w:r w:rsidRPr="002700ED">
              <w:rPr>
                <w:rFonts w:ascii="Arial" w:hAnsi="Arial" w:cs="Arial"/>
                <w:b/>
                <w:color w:val="000000" w:themeColor="text1"/>
              </w:rPr>
              <w:t>Scope</w:t>
            </w:r>
          </w:p>
        </w:tc>
      </w:tr>
      <w:tr w:rsidRPr="00FA042F" w:rsidR="00DC76D6" w:rsidTr="571278F6" w14:paraId="0A3A9688" w14:textId="77777777">
        <w:trPr>
          <w:gridAfter w:val="1"/>
          <w:wAfter w:w="14" w:type="dxa"/>
        </w:trPr>
        <w:tc>
          <w:tcPr>
            <w:tcW w:w="10359" w:type="dxa"/>
            <w:shd w:val="clear" w:color="auto" w:fill="auto"/>
            <w:tcMar/>
          </w:tcPr>
          <w:p w:rsidRPr="00FA042F" w:rsidR="00DC76D6" w:rsidP="00C74E96" w:rsidRDefault="00DC76D6" w14:paraId="7D02A9BD" w14:textId="77777777">
            <w:pPr>
              <w:spacing w:after="0"/>
              <w:rPr>
                <w:rFonts w:ascii="Arial" w:hAnsi="Arial" w:cs="Arial"/>
                <w:color w:val="000000" w:themeColor="text1"/>
                <w:sz w:val="20"/>
              </w:rPr>
            </w:pPr>
          </w:p>
          <w:p w:rsidRPr="00FA042F" w:rsidR="00DC76D6" w:rsidP="00C74E96" w:rsidRDefault="00DC76D6" w14:paraId="6A36A341" w14:textId="77777777">
            <w:pPr>
              <w:spacing w:after="0"/>
              <w:rPr>
                <w:rFonts w:ascii="Arial" w:hAnsi="Arial" w:cs="Arial"/>
                <w:b/>
                <w:color w:val="000000" w:themeColor="text1"/>
                <w:sz w:val="20"/>
              </w:rPr>
            </w:pPr>
            <w:r w:rsidRPr="00FA042F">
              <w:rPr>
                <w:rFonts w:ascii="Arial" w:hAnsi="Arial" w:cs="Arial"/>
                <w:b/>
                <w:color w:val="000000" w:themeColor="text1"/>
                <w:sz w:val="20"/>
              </w:rPr>
              <w:t>3.1</w:t>
            </w:r>
            <w:r w:rsidRPr="00FA042F">
              <w:rPr>
                <w:rFonts w:ascii="Arial" w:hAnsi="Arial" w:cs="Arial"/>
                <w:b/>
                <w:color w:val="000000" w:themeColor="text1"/>
                <w:sz w:val="20"/>
              </w:rPr>
              <w:tab/>
            </w:r>
            <w:r w:rsidRPr="00FA042F">
              <w:rPr>
                <w:rFonts w:ascii="Arial" w:hAnsi="Arial" w:cs="Arial"/>
                <w:b/>
                <w:color w:val="000000" w:themeColor="text1"/>
                <w:sz w:val="20"/>
              </w:rPr>
              <w:t>Service description</w:t>
            </w:r>
          </w:p>
          <w:p w:rsidRPr="00FA042F" w:rsidR="00DC76D6" w:rsidP="00C74E96" w:rsidRDefault="00DC76D6" w14:paraId="4D21EE85" w14:textId="77777777">
            <w:pPr>
              <w:spacing w:after="0"/>
              <w:rPr>
                <w:rFonts w:ascii="Arial" w:hAnsi="Arial" w:cs="Arial"/>
                <w:color w:val="000000" w:themeColor="text1"/>
                <w:sz w:val="20"/>
              </w:rPr>
            </w:pPr>
          </w:p>
          <w:p w:rsidRPr="00FA042F" w:rsidR="00DC76D6" w:rsidP="00C74E96" w:rsidRDefault="00DC76D6" w14:paraId="29C85276" w14:textId="77777777">
            <w:pPr>
              <w:spacing w:after="0"/>
              <w:ind w:left="720" w:hanging="720"/>
              <w:rPr>
                <w:rFonts w:ascii="Arial" w:hAnsi="Arial" w:cs="Arial"/>
                <w:color w:val="000000" w:themeColor="text1"/>
                <w:sz w:val="20"/>
              </w:rPr>
            </w:pPr>
            <w:r w:rsidRPr="00FA042F">
              <w:rPr>
                <w:rFonts w:ascii="Arial" w:hAnsi="Arial" w:cs="Arial"/>
                <w:b/>
                <w:color w:val="000000" w:themeColor="text1"/>
                <w:sz w:val="20"/>
              </w:rPr>
              <w:t>The specification has two elements</w:t>
            </w:r>
            <w:r w:rsidRPr="00FA042F">
              <w:rPr>
                <w:rFonts w:ascii="Arial" w:hAnsi="Arial" w:cs="Arial"/>
                <w:color w:val="000000" w:themeColor="text1"/>
                <w:sz w:val="20"/>
              </w:rPr>
              <w:t>:</w:t>
            </w:r>
          </w:p>
          <w:p w:rsidRPr="00FA042F" w:rsidR="00DC76D6" w:rsidP="00EE49D0" w:rsidRDefault="00DC76D6" w14:paraId="05105329" w14:textId="77777777">
            <w:pPr>
              <w:numPr>
                <w:ilvl w:val="1"/>
                <w:numId w:val="34"/>
              </w:numPr>
              <w:spacing w:after="0"/>
              <w:rPr>
                <w:rFonts w:ascii="Arial" w:hAnsi="Arial" w:cs="Arial"/>
                <w:color w:val="000000" w:themeColor="text1"/>
                <w:sz w:val="20"/>
              </w:rPr>
            </w:pPr>
            <w:r w:rsidRPr="00FA042F">
              <w:rPr>
                <w:rFonts w:ascii="Arial" w:hAnsi="Arial" w:cs="Arial"/>
                <w:color w:val="000000" w:themeColor="text1"/>
                <w:sz w:val="20"/>
              </w:rPr>
              <w:t xml:space="preserve">The delivery of a NICE compliant assessment and diagnostic service to all eligible children and young people </w:t>
            </w:r>
          </w:p>
          <w:p w:rsidRPr="00FA042F" w:rsidR="00DC76D6" w:rsidP="00EE49D0" w:rsidRDefault="00DC76D6" w14:paraId="5E52FAA6" w14:textId="77777777">
            <w:pPr>
              <w:numPr>
                <w:ilvl w:val="1"/>
                <w:numId w:val="34"/>
              </w:numPr>
              <w:spacing w:after="0"/>
              <w:rPr>
                <w:rFonts w:ascii="Arial" w:hAnsi="Arial" w:cs="Arial"/>
                <w:color w:val="000000" w:themeColor="text1"/>
                <w:sz w:val="20"/>
              </w:rPr>
            </w:pPr>
            <w:r w:rsidRPr="00FA042F">
              <w:rPr>
                <w:rFonts w:ascii="Arial" w:hAnsi="Arial" w:cs="Arial"/>
                <w:color w:val="000000" w:themeColor="text1"/>
                <w:sz w:val="20"/>
              </w:rPr>
              <w:t>The delivery of a range of interventions to children and young people. The interventions shall be delivered to children and young people with a diagnosis of ASC and will be in line with NICE guidelines</w:t>
            </w:r>
          </w:p>
          <w:p w:rsidRPr="00FA042F" w:rsidR="00DC76D6" w:rsidP="00C74E96" w:rsidRDefault="00DC76D6" w14:paraId="30669955" w14:textId="77777777">
            <w:pPr>
              <w:spacing w:after="0"/>
              <w:rPr>
                <w:rFonts w:ascii="Arial" w:hAnsi="Arial" w:cs="Arial"/>
                <w:color w:val="000000" w:themeColor="text1"/>
                <w:sz w:val="20"/>
              </w:rPr>
            </w:pPr>
          </w:p>
          <w:p w:rsidRPr="00FA042F" w:rsidR="00DC76D6" w:rsidP="00EE49D0" w:rsidRDefault="00DC76D6" w14:paraId="6B152259" w14:textId="77777777">
            <w:pPr>
              <w:numPr>
                <w:ilvl w:val="0"/>
                <w:numId w:val="50"/>
              </w:numPr>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A CYP Autism service will be multidisciplinary (including but not limited to: Paediatrician and/or child and adolescent psychiatrist; Speech and language therapist; Clinical and/or educational psychologist; Occupational Therapist) and play a key role in the delivery and coordination of autism services. The autism service will have the skills to carry out a diagnostic assessment, and to offer information about appropriate services and support. The service will provide (or organise) the interventions and care recommended in the NICE guidelines. The service will have the skills to carry out diagnostic assessments for all presentations or profiles of autism across the spectrum with varying levels of complexity.</w:t>
            </w:r>
          </w:p>
          <w:p w:rsidRPr="00FA042F" w:rsidR="00DC76D6" w:rsidP="00C74E96" w:rsidRDefault="00DC76D6" w14:paraId="24D3B3AF" w14:textId="77777777">
            <w:pPr>
              <w:spacing w:after="0"/>
              <w:rPr>
                <w:rFonts w:ascii="Arial" w:hAnsi="Arial" w:cs="Arial"/>
                <w:color w:val="000000" w:themeColor="text1"/>
                <w:sz w:val="20"/>
              </w:rPr>
            </w:pPr>
          </w:p>
          <w:p w:rsidRPr="00FA042F" w:rsidR="00DC76D6" w:rsidP="00EE49D0" w:rsidRDefault="00DC76D6" w14:paraId="68A10415" w14:textId="77777777">
            <w:pPr>
              <w:numPr>
                <w:ilvl w:val="0"/>
                <w:numId w:val="51"/>
              </w:numPr>
              <w:autoSpaceDE w:val="0"/>
              <w:autoSpaceDN w:val="0"/>
              <w:adjustRightInd w:val="0"/>
              <w:spacing w:after="240"/>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For children and young people, autism service will have a key role in: </w:t>
            </w:r>
          </w:p>
          <w:p w:rsidRPr="00FA042F" w:rsidR="00DC76D6" w:rsidP="00EE49D0" w:rsidRDefault="00DC76D6" w14:paraId="04268CB9"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Providing a specialist assessment and diagnostic service </w:t>
            </w:r>
          </w:p>
          <w:p w:rsidRPr="00FA042F" w:rsidR="00DC76D6" w:rsidP="00EE49D0" w:rsidRDefault="00DC76D6" w14:paraId="55F148AF"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Overseeing specialist care and interventions for children and young people with autism, including those living in specialist residential accommodation </w:t>
            </w:r>
          </w:p>
          <w:p w:rsidRPr="00FA042F" w:rsidR="00DC76D6" w:rsidP="00EE49D0" w:rsidRDefault="00DC76D6" w14:paraId="247E3340"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Providing advice, training and support for other health and social care professionals, educational provider staff and staff (including in residential and community settings) who may be involved in the care of children and young people with autism </w:t>
            </w:r>
          </w:p>
          <w:p w:rsidRPr="00FA042F" w:rsidR="00DC76D6" w:rsidP="00EE49D0" w:rsidRDefault="00DC76D6" w14:paraId="1880D147"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Advising on interventions to promote functional adaptive skills, including communication and daily living skills </w:t>
            </w:r>
          </w:p>
          <w:p w:rsidRPr="00FA042F" w:rsidR="00DC76D6" w:rsidP="00EE49D0" w:rsidRDefault="00DC76D6" w14:paraId="20E95F05"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Assessing and supporting the management of behaviour that challenges </w:t>
            </w:r>
          </w:p>
          <w:p w:rsidRPr="00FA042F" w:rsidR="00DC76D6" w:rsidP="00EE49D0" w:rsidRDefault="00DC76D6" w14:paraId="33EF0E92"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Assessing and advising on the management of coexisting conditions </w:t>
            </w:r>
          </w:p>
          <w:p w:rsidRPr="00FA042F" w:rsidR="00DC76D6" w:rsidP="00EE49D0" w:rsidRDefault="00DC76D6" w14:paraId="750EC303"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Facilitating access to leisure and recreational activities </w:t>
            </w:r>
          </w:p>
          <w:p w:rsidRPr="00FA042F" w:rsidR="00DC76D6" w:rsidP="00EE49D0" w:rsidRDefault="00DC76D6" w14:paraId="525C5156"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Facilitating access to and maintaining contact with educational, housing and employment services </w:t>
            </w:r>
          </w:p>
          <w:p w:rsidRPr="00FA042F" w:rsidR="00DC76D6" w:rsidP="00EE49D0" w:rsidRDefault="00DC76D6" w14:paraId="3AA924D6"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Providing comprehensive ongoing support for CYP’s with complex support needs that make it difficult for them to access mainstream services </w:t>
            </w:r>
          </w:p>
          <w:p w:rsidRPr="00FA042F" w:rsidR="00DC76D6" w:rsidP="00EE49D0" w:rsidRDefault="00DC76D6" w14:paraId="05F7025C"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Providing support for families (including siblings) and carers, including ensuring that short breaks and other respite care is offered and provided</w:t>
            </w:r>
          </w:p>
          <w:p w:rsidRPr="00FA042F" w:rsidR="00DC76D6" w:rsidP="00EE49D0" w:rsidRDefault="00DC76D6" w14:paraId="70222403"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Producing and implementing local protocols (agreed with and by the CCG) for information sharing, communication and collaborative working among healthcare, </w:t>
            </w:r>
            <w:proofErr w:type="gramStart"/>
            <w:r w:rsidRPr="00FA042F">
              <w:rPr>
                <w:rFonts w:ascii="Arial" w:hAnsi="Arial" w:eastAsia="Calibri" w:cs="Arial"/>
                <w:color w:val="000000" w:themeColor="text1"/>
                <w:sz w:val="20"/>
                <w:lang w:val="en-GB" w:eastAsia="en-US"/>
              </w:rPr>
              <w:t>education</w:t>
            </w:r>
            <w:proofErr w:type="gramEnd"/>
            <w:r w:rsidRPr="00FA042F">
              <w:rPr>
                <w:rFonts w:ascii="Arial" w:hAnsi="Arial" w:eastAsia="Calibri" w:cs="Arial"/>
                <w:color w:val="000000" w:themeColor="text1"/>
                <w:sz w:val="20"/>
                <w:lang w:val="en-GB" w:eastAsia="en-US"/>
              </w:rPr>
              <w:t xml:space="preserve"> and social care services, including arrangements and a plan for transition to adult services </w:t>
            </w:r>
          </w:p>
          <w:p w:rsidRPr="00FA042F" w:rsidR="00DC76D6" w:rsidP="00EE49D0" w:rsidRDefault="00DC76D6" w14:paraId="68CC87D1"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Producing and implementing local protocols (agreed with and by the CCG) for shared care arrangements with primary care providers (and alternative arrangements when not agreed by primary care) and ensuring that clear lines of communication between primary and secondary care are maintained</w:t>
            </w:r>
            <w:r w:rsidRPr="00FA042F">
              <w:rPr>
                <w:rFonts w:ascii="Arial" w:hAnsi="Arial" w:cs="Arial"/>
                <w:color w:val="000000" w:themeColor="text1"/>
                <w:szCs w:val="24"/>
                <w:lang w:eastAsia="en-GB"/>
              </w:rPr>
              <w:t>.</w:t>
            </w:r>
          </w:p>
          <w:p w:rsidRPr="00FA042F" w:rsidR="00DC76D6" w:rsidP="00EE49D0" w:rsidRDefault="00DC76D6" w14:paraId="0983392B"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cs="Arial"/>
                <w:color w:val="000000" w:themeColor="text1"/>
                <w:sz w:val="20"/>
                <w:lang w:eastAsia="en-GB"/>
              </w:rPr>
              <w:t>Produce joint working protocols with Staffordshire County Councils Autism Outreach Team (agreed with and by the CCG and Local Authority)</w:t>
            </w:r>
          </w:p>
          <w:p w:rsidRPr="00FA042F" w:rsidR="00DC76D6" w:rsidP="00EE49D0" w:rsidRDefault="00DC76D6" w14:paraId="0A34CABD"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Re-assessing needs throughout childhood and adolescence, taking particular account of transition points, including but not limited to adult services. </w:t>
            </w:r>
          </w:p>
          <w:p w:rsidRPr="00FA042F" w:rsidR="00DC76D6" w:rsidP="00EE49D0" w:rsidRDefault="00DC76D6" w14:paraId="26527D44"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Attend, advise and participate as appropriate in the development and delivery of SEND and EHCP’s and support all Educational Providers/educational establishments regarding how CYP’s may present differently as they try to come to terms with their conditions working in partnership but not duplicating or replacing the role of the Autism Outreach Service provided by Staffordshire County Council. This will include attendance and participation at Tribunals in line with the First Tier Tribunal Trial and Disagreement, Resolution and Mediation meetings.</w:t>
            </w:r>
          </w:p>
          <w:p w:rsidRPr="00FA042F" w:rsidR="00DC76D6" w:rsidP="00EE49D0" w:rsidRDefault="00DC76D6" w14:paraId="459C73EB"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Participate as appropriate in Care and Education </w:t>
            </w:r>
            <w:proofErr w:type="gramStart"/>
            <w:r w:rsidRPr="00FA042F">
              <w:rPr>
                <w:rFonts w:ascii="Arial" w:hAnsi="Arial" w:eastAsia="Calibri" w:cs="Arial"/>
                <w:color w:val="000000" w:themeColor="text1"/>
                <w:sz w:val="20"/>
                <w:lang w:val="en-GB" w:eastAsia="en-US"/>
              </w:rPr>
              <w:t>Treatment  Reviews</w:t>
            </w:r>
            <w:proofErr w:type="gramEnd"/>
          </w:p>
          <w:p w:rsidRPr="00FA042F" w:rsidR="00DC76D6" w:rsidP="00EE49D0" w:rsidRDefault="00DC76D6" w14:paraId="1E17CC86"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Comply with the recommendations of STOMP and STAMP.</w:t>
            </w:r>
          </w:p>
          <w:p w:rsidRPr="00FA042F" w:rsidR="00DC76D6" w:rsidP="00EE49D0" w:rsidRDefault="00DC76D6" w14:paraId="120DF578" w14:textId="77777777">
            <w:pPr>
              <w:numPr>
                <w:ilvl w:val="0"/>
                <w:numId w:val="35"/>
              </w:numPr>
              <w:autoSpaceDE w:val="0"/>
              <w:autoSpaceDN w:val="0"/>
              <w:adjustRightInd w:val="0"/>
              <w:spacing w:after="0" w:line="276" w:lineRule="auto"/>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Comply with requirements around the ‘Local Offer’</w:t>
            </w:r>
          </w:p>
          <w:p w:rsidRPr="00FA042F" w:rsidR="00DC76D6" w:rsidP="00C74E96" w:rsidRDefault="00DC76D6" w14:paraId="3C8EA654" w14:textId="77777777">
            <w:pPr>
              <w:autoSpaceDE w:val="0"/>
              <w:autoSpaceDN w:val="0"/>
              <w:adjustRightInd w:val="0"/>
              <w:spacing w:after="0" w:line="276" w:lineRule="auto"/>
              <w:rPr>
                <w:rFonts w:ascii="Arial" w:hAnsi="Arial" w:eastAsia="Calibri" w:cs="Arial"/>
                <w:color w:val="000000" w:themeColor="text1"/>
                <w:sz w:val="20"/>
                <w:lang w:val="en-GB" w:eastAsia="en-US"/>
              </w:rPr>
            </w:pPr>
          </w:p>
          <w:p w:rsidRPr="00FA042F" w:rsidR="00DC76D6" w:rsidP="00C74E96" w:rsidRDefault="00DC76D6" w14:paraId="478FC506" w14:textId="77777777">
            <w:pPr>
              <w:autoSpaceDE w:val="0"/>
              <w:autoSpaceDN w:val="0"/>
              <w:adjustRightInd w:val="0"/>
              <w:spacing w:after="0" w:line="276" w:lineRule="auto"/>
              <w:rPr>
                <w:rFonts w:ascii="Arial" w:hAnsi="Arial" w:eastAsia="Calibri" w:cs="Arial"/>
                <w:color w:val="000000" w:themeColor="text1"/>
                <w:sz w:val="20"/>
                <w:lang w:val="en-GB" w:eastAsia="en-US"/>
              </w:rPr>
            </w:pPr>
          </w:p>
          <w:p w:rsidRPr="00FA042F" w:rsidR="00DC76D6" w:rsidP="00EE49D0" w:rsidRDefault="00DC76D6" w14:paraId="71864F38" w14:textId="77777777">
            <w:pPr>
              <w:numPr>
                <w:ilvl w:val="0"/>
                <w:numId w:val="52"/>
              </w:numPr>
              <w:spacing w:after="0"/>
              <w:rPr>
                <w:rFonts w:ascii="Arial" w:hAnsi="Arial" w:eastAsia="Calibri" w:cs="Arial"/>
                <w:color w:val="000000" w:themeColor="text1"/>
                <w:sz w:val="20"/>
                <w:szCs w:val="22"/>
                <w:lang w:val="en-GB" w:eastAsia="en-US"/>
              </w:rPr>
            </w:pPr>
            <w:r w:rsidRPr="00FA042F">
              <w:rPr>
                <w:rFonts w:ascii="Arial" w:hAnsi="Arial" w:eastAsia="Calibri" w:cs="Arial"/>
                <w:color w:val="000000" w:themeColor="text1"/>
                <w:sz w:val="20"/>
                <w:szCs w:val="22"/>
                <w:lang w:val="en-GB" w:eastAsia="en-US"/>
              </w:rPr>
              <w:t xml:space="preserve">CYP with autism will have a designated professional suitably qualified key worker from the service to oversee and coordinate their care and support requirements. A designated professional must be </w:t>
            </w:r>
            <w:proofErr w:type="gramStart"/>
            <w:r w:rsidRPr="00FA042F">
              <w:rPr>
                <w:rFonts w:ascii="Arial" w:hAnsi="Arial" w:eastAsia="Calibri" w:cs="Arial"/>
                <w:color w:val="000000" w:themeColor="text1"/>
                <w:sz w:val="20"/>
                <w:szCs w:val="22"/>
                <w:lang w:val="en-GB" w:eastAsia="en-US"/>
              </w:rPr>
              <w:t>identified</w:t>
            </w:r>
            <w:proofErr w:type="gramEnd"/>
            <w:r w:rsidRPr="00FA042F">
              <w:rPr>
                <w:rFonts w:ascii="Arial" w:hAnsi="Arial" w:eastAsia="Calibri" w:cs="Arial"/>
                <w:color w:val="000000" w:themeColor="text1"/>
                <w:sz w:val="20"/>
                <w:szCs w:val="22"/>
                <w:lang w:val="en-GB" w:eastAsia="en-US"/>
              </w:rPr>
              <w:t xml:space="preserve"> and the professional’s role will include ensuring that an individualised and person centred care plan is developed for the person covering all the care, support and adjustments they need. The designated professional will also help them gain access to the services; including education they need and support transitions between services. In services for children and young people, the longer-term designated professional is likely to be described as a case manager or key worker. Where a CYP has multiple needs this professional may be a member of the CYP autism service or someone from local community services who is identified by the autism service as suitable for the needs of the child or young person. It will be assumed that the Autism professional is the Key worker until is agreed and documented that another professional assumes this role.</w:t>
            </w:r>
          </w:p>
          <w:p w:rsidRPr="00FA042F" w:rsidR="00DC76D6" w:rsidP="00C74E96" w:rsidRDefault="00DC76D6" w14:paraId="489A0198" w14:textId="77777777">
            <w:pPr>
              <w:spacing w:after="0"/>
              <w:rPr>
                <w:rFonts w:ascii="Arial" w:hAnsi="Arial" w:eastAsia="Calibri" w:cs="Arial"/>
                <w:color w:val="000000" w:themeColor="text1"/>
                <w:sz w:val="20"/>
                <w:szCs w:val="22"/>
                <w:lang w:val="en-GB" w:eastAsia="en-US"/>
              </w:rPr>
            </w:pPr>
          </w:p>
          <w:p w:rsidRPr="00FA042F" w:rsidR="00DC76D6" w:rsidP="00EE49D0" w:rsidRDefault="00DC76D6" w14:paraId="573BED93" w14:textId="77777777">
            <w:pPr>
              <w:numPr>
                <w:ilvl w:val="0"/>
                <w:numId w:val="53"/>
              </w:numPr>
              <w:spacing w:after="0"/>
              <w:rPr>
                <w:rFonts w:ascii="Arial" w:hAnsi="Arial" w:eastAsia="Calibri" w:cs="Arial"/>
                <w:color w:val="000000" w:themeColor="text1"/>
                <w:sz w:val="20"/>
                <w:szCs w:val="22"/>
                <w:lang w:val="en-GB" w:eastAsia="en-US"/>
              </w:rPr>
            </w:pPr>
            <w:r w:rsidRPr="00FA042F">
              <w:rPr>
                <w:rFonts w:ascii="Arial" w:hAnsi="Arial" w:eastAsia="Calibri" w:cs="Arial"/>
                <w:color w:val="000000" w:themeColor="text1"/>
                <w:sz w:val="20"/>
                <w:szCs w:val="22"/>
                <w:lang w:val="en-GB" w:eastAsia="en-US"/>
              </w:rPr>
              <w:t xml:space="preserve">The autism service will have either the skills (or have access to professionals that have the skills) needed to carry out an autism diagnostic assessment, for children and young people with special circumstances including: </w:t>
            </w:r>
          </w:p>
          <w:p w:rsidRPr="00FA042F" w:rsidR="00DC76D6" w:rsidP="00EE49D0" w:rsidRDefault="00DC76D6" w14:paraId="3115F393" w14:textId="77777777">
            <w:pPr>
              <w:numPr>
                <w:ilvl w:val="0"/>
                <w:numId w:val="36"/>
              </w:numPr>
              <w:spacing w:after="0" w:line="276" w:lineRule="auto"/>
              <w:contextualSpacing/>
              <w:rPr>
                <w:rFonts w:ascii="Arial" w:hAnsi="Arial" w:eastAsia="Calibri" w:cs="Arial"/>
                <w:color w:val="000000" w:themeColor="text1"/>
                <w:sz w:val="20"/>
                <w:szCs w:val="22"/>
                <w:lang w:val="en-GB" w:eastAsia="en-US"/>
              </w:rPr>
            </w:pPr>
            <w:r w:rsidRPr="00FA042F">
              <w:rPr>
                <w:rFonts w:ascii="Arial" w:hAnsi="Arial" w:eastAsia="Calibri" w:cs="Arial"/>
                <w:color w:val="000000" w:themeColor="text1"/>
                <w:sz w:val="20"/>
                <w:szCs w:val="22"/>
                <w:lang w:val="en-GB" w:eastAsia="en-US"/>
              </w:rPr>
              <w:t>coexisting conditions such as severe visual and hearing impairments, motor disorders including cerebral palsy, severe intellectual disability, complex language disorders or complex mental health disorders</w:t>
            </w:r>
          </w:p>
          <w:p w:rsidRPr="00FA042F" w:rsidR="00DC76D6" w:rsidP="00EE49D0" w:rsidRDefault="00DC76D6" w14:paraId="322E19B5" w14:textId="77777777">
            <w:pPr>
              <w:numPr>
                <w:ilvl w:val="0"/>
                <w:numId w:val="36"/>
              </w:numPr>
              <w:spacing w:after="0" w:line="276" w:lineRule="auto"/>
              <w:contextualSpacing/>
              <w:rPr>
                <w:rFonts w:ascii="Arial" w:hAnsi="Arial" w:eastAsia="Calibri" w:cs="Arial"/>
                <w:color w:val="000000" w:themeColor="text1"/>
                <w:sz w:val="20"/>
                <w:szCs w:val="22"/>
                <w:lang w:val="en-GB" w:eastAsia="en-US"/>
              </w:rPr>
            </w:pPr>
            <w:r w:rsidRPr="00FA042F">
              <w:rPr>
                <w:rFonts w:ascii="Arial" w:hAnsi="Arial" w:eastAsia="Calibri" w:cs="Arial"/>
                <w:color w:val="000000" w:themeColor="text1"/>
                <w:sz w:val="20"/>
                <w:szCs w:val="22"/>
                <w:lang w:val="en-GB" w:eastAsia="en-US"/>
              </w:rPr>
              <w:t>Looked-after children and young people.</w:t>
            </w:r>
          </w:p>
          <w:p w:rsidRPr="00FA042F" w:rsidR="00DC76D6" w:rsidP="00C74E96" w:rsidRDefault="00DC76D6" w14:paraId="2D9CFD49" w14:textId="77777777">
            <w:pPr>
              <w:spacing w:after="0"/>
              <w:rPr>
                <w:rFonts w:ascii="Arial" w:hAnsi="Arial" w:eastAsia="Calibri" w:cs="Arial"/>
                <w:color w:val="000000" w:themeColor="text1"/>
                <w:sz w:val="20"/>
                <w:szCs w:val="22"/>
                <w:lang w:val="en-GB" w:eastAsia="en-US"/>
              </w:rPr>
            </w:pPr>
          </w:p>
          <w:p w:rsidRPr="00FA042F" w:rsidR="00DC76D6" w:rsidP="00C74E96" w:rsidRDefault="00DC76D6" w14:paraId="7AADACC3" w14:textId="77777777">
            <w:pPr>
              <w:spacing w:after="0"/>
              <w:rPr>
                <w:rFonts w:ascii="Arial" w:hAnsi="Arial" w:eastAsia="Calibri" w:cs="Arial"/>
                <w:color w:val="000000" w:themeColor="text1"/>
                <w:sz w:val="20"/>
                <w:szCs w:val="22"/>
                <w:lang w:val="en-GB" w:eastAsia="en-US"/>
              </w:rPr>
            </w:pPr>
            <w:r w:rsidRPr="00FA042F">
              <w:rPr>
                <w:rFonts w:ascii="Arial" w:hAnsi="Arial" w:eastAsia="Calibri" w:cs="Arial"/>
                <w:color w:val="000000" w:themeColor="text1"/>
                <w:sz w:val="20"/>
                <w:szCs w:val="22"/>
                <w:lang w:val="en-GB" w:eastAsia="en-US"/>
              </w:rPr>
              <w:t>If young people present at the time of transition to adult services, the autism service will carry out the autism diagnostic assessment jointly with the adult autism service, regardless of the young person’s intellectual ability.</w:t>
            </w:r>
          </w:p>
          <w:p w:rsidRPr="00FA042F" w:rsidR="00DC76D6" w:rsidP="00C74E96" w:rsidRDefault="00DC76D6" w14:paraId="73C9AD79" w14:textId="77777777">
            <w:pPr>
              <w:spacing w:after="0"/>
              <w:rPr>
                <w:rFonts w:ascii="Arial" w:hAnsi="Arial" w:eastAsia="Calibri" w:cs="Arial"/>
                <w:color w:val="000000" w:themeColor="text1"/>
                <w:sz w:val="20"/>
                <w:szCs w:val="22"/>
                <w:lang w:val="en-GB" w:eastAsia="en-US"/>
              </w:rPr>
            </w:pPr>
          </w:p>
          <w:p w:rsidRPr="00FA042F" w:rsidR="00DC76D6" w:rsidP="00EE49D0" w:rsidRDefault="00DC76D6" w14:paraId="1B10E5E2" w14:textId="77777777">
            <w:pPr>
              <w:numPr>
                <w:ilvl w:val="0"/>
                <w:numId w:val="54"/>
              </w:numPr>
              <w:spacing w:after="0"/>
              <w:rPr>
                <w:rFonts w:ascii="Arial" w:hAnsi="Arial" w:eastAsia="Calibri" w:cs="Arial"/>
                <w:b/>
                <w:color w:val="000000" w:themeColor="text1"/>
                <w:sz w:val="20"/>
                <w:szCs w:val="22"/>
                <w:lang w:val="en-GB" w:eastAsia="en-US"/>
              </w:rPr>
            </w:pPr>
            <w:r w:rsidRPr="00FA042F">
              <w:rPr>
                <w:rFonts w:ascii="Arial" w:hAnsi="Arial" w:eastAsia="Calibri" w:cs="Arial"/>
                <w:b/>
                <w:color w:val="000000" w:themeColor="text1"/>
                <w:sz w:val="20"/>
                <w:szCs w:val="22"/>
                <w:lang w:val="en-GB" w:eastAsia="en-US"/>
              </w:rPr>
              <w:t>Clinical Risk Assessment</w:t>
            </w:r>
          </w:p>
          <w:p w:rsidRPr="00FA042F" w:rsidR="00DC76D6" w:rsidP="00C74E96" w:rsidRDefault="00DC76D6" w14:paraId="724FCA5E" w14:textId="77777777">
            <w:pPr>
              <w:spacing w:after="0"/>
              <w:rPr>
                <w:rFonts w:ascii="Arial" w:hAnsi="Arial" w:eastAsia="Calibri" w:cs="Arial"/>
                <w:color w:val="000000" w:themeColor="text1"/>
                <w:sz w:val="20"/>
                <w:szCs w:val="22"/>
                <w:lang w:val="en-GB"/>
              </w:rPr>
            </w:pPr>
            <w:r w:rsidRPr="00FA042F">
              <w:rPr>
                <w:rFonts w:ascii="Arial" w:hAnsi="Arial" w:eastAsia="Calibri" w:cs="Arial"/>
                <w:color w:val="000000" w:themeColor="text1"/>
                <w:sz w:val="20"/>
                <w:szCs w:val="22"/>
                <w:lang w:val="en-GB" w:eastAsia="en-US"/>
              </w:rPr>
              <w:t>There will be a clinical risk assessment and management policy</w:t>
            </w:r>
            <w:r w:rsidRPr="00FA042F">
              <w:rPr>
                <w:rFonts w:ascii="Arial" w:hAnsi="Arial" w:eastAsia="Calibri" w:cs="Arial"/>
                <w:color w:val="000000" w:themeColor="text1"/>
                <w:sz w:val="20"/>
                <w:szCs w:val="22"/>
              </w:rPr>
              <w:t xml:space="preserve"> that provides: </w:t>
            </w:r>
          </w:p>
          <w:p w:rsidRPr="00FA042F" w:rsidR="00DC76D6" w:rsidP="00C74E96" w:rsidRDefault="00DC76D6" w14:paraId="7A136BFC" w14:textId="77777777">
            <w:pPr>
              <w:spacing w:after="0"/>
              <w:rPr>
                <w:rFonts w:ascii="Arial" w:hAnsi="Arial" w:eastAsia="Calibri" w:cs="Arial"/>
                <w:color w:val="000000" w:themeColor="text1"/>
                <w:sz w:val="20"/>
                <w:szCs w:val="22"/>
              </w:rPr>
            </w:pPr>
            <w:r w:rsidRPr="00FA042F">
              <w:rPr>
                <w:rFonts w:ascii="Arial" w:hAnsi="Arial" w:eastAsia="Calibri" w:cs="Arial"/>
                <w:color w:val="000000" w:themeColor="text1"/>
                <w:sz w:val="20"/>
                <w:szCs w:val="22"/>
                <w:lang w:val="en-GB"/>
              </w:rPr>
              <w:t>Standardised</w:t>
            </w:r>
            <w:r w:rsidRPr="00FA042F">
              <w:rPr>
                <w:rFonts w:ascii="Arial" w:hAnsi="Arial" w:eastAsia="Calibri" w:cs="Arial"/>
                <w:color w:val="000000" w:themeColor="text1"/>
                <w:sz w:val="20"/>
                <w:szCs w:val="22"/>
              </w:rPr>
              <w:t xml:space="preserve"> Recording of Risk Assessment; </w:t>
            </w:r>
            <w:r w:rsidRPr="00FA042F">
              <w:rPr>
                <w:rFonts w:ascii="Arial" w:hAnsi="Arial" w:eastAsia="Calibri" w:cs="Arial"/>
                <w:color w:val="000000" w:themeColor="text1"/>
                <w:sz w:val="20"/>
                <w:szCs w:val="22"/>
                <w:lang w:val="en-GB" w:eastAsia="en-US"/>
              </w:rPr>
              <w:t>Standardised Recording of Risk Management Plans; Standardised Recording of Crisis Contingency Plans; Regular reviews and recordings of the aforementioned</w:t>
            </w:r>
            <w:r w:rsidRPr="00FA042F">
              <w:rPr>
                <w:rFonts w:ascii="Arial" w:hAnsi="Arial" w:eastAsia="Calibri" w:cs="Arial"/>
                <w:color w:val="000000" w:themeColor="text1"/>
                <w:sz w:val="20"/>
                <w:lang w:val="en-GB" w:eastAsia="en-US"/>
              </w:rPr>
              <w:t xml:space="preserve">. </w:t>
            </w:r>
            <w:r w:rsidRPr="00FA042F">
              <w:rPr>
                <w:rFonts w:ascii="Arial" w:hAnsi="Arial" w:cs="Arial"/>
                <w:color w:val="000000" w:themeColor="text1"/>
                <w:sz w:val="20"/>
              </w:rPr>
              <w:t xml:space="preserve"> The service will </w:t>
            </w:r>
            <w:r w:rsidRPr="00FA042F">
              <w:rPr>
                <w:rFonts w:ascii="Arial" w:hAnsi="Arial" w:cs="Arial"/>
                <w:color w:val="000000" w:themeColor="text1"/>
                <w:sz w:val="20"/>
              </w:rPr>
              <w:t>provide relevant Continuing Professional Development (CPD), appropriate supervision to support risk management delivering best outcomes.</w:t>
            </w:r>
            <w:r w:rsidRPr="00FA042F">
              <w:rPr>
                <w:rFonts w:ascii="Arial" w:hAnsi="Arial" w:cs="Arial"/>
                <w:color w:val="000000" w:themeColor="text1"/>
                <w:sz w:val="23"/>
                <w:szCs w:val="23"/>
              </w:rPr>
              <w:t xml:space="preserve"> </w:t>
            </w:r>
          </w:p>
          <w:p w:rsidRPr="00FA042F" w:rsidR="00DC76D6" w:rsidP="00C74E96" w:rsidRDefault="00DC76D6" w14:paraId="56229BDB" w14:textId="77777777">
            <w:pPr>
              <w:spacing w:after="0"/>
              <w:rPr>
                <w:rFonts w:ascii="Arial" w:hAnsi="Arial" w:eastAsia="Calibri" w:cs="Arial"/>
                <w:color w:val="000000" w:themeColor="text1"/>
                <w:sz w:val="20"/>
                <w:lang w:val="en-GB" w:eastAsia="en-US"/>
              </w:rPr>
            </w:pPr>
          </w:p>
          <w:p w:rsidRPr="00FA042F" w:rsidR="00DC76D6" w:rsidP="00EE49D0" w:rsidRDefault="00DC76D6" w14:paraId="08C1FD66" w14:textId="77777777">
            <w:pPr>
              <w:numPr>
                <w:ilvl w:val="0"/>
                <w:numId w:val="55"/>
              </w:numPr>
              <w:spacing w:after="0"/>
              <w:rPr>
                <w:rFonts w:ascii="Arial" w:hAnsi="Arial" w:eastAsia="Calibri" w:cs="Arial"/>
                <w:b/>
                <w:color w:val="000000" w:themeColor="text1"/>
                <w:sz w:val="20"/>
                <w:lang w:val="en-GB" w:eastAsia="en-US"/>
              </w:rPr>
            </w:pPr>
            <w:r w:rsidRPr="00FA042F">
              <w:rPr>
                <w:rFonts w:ascii="Arial" w:hAnsi="Arial" w:eastAsia="Calibri" w:cs="Arial"/>
                <w:b/>
                <w:color w:val="000000" w:themeColor="text1"/>
                <w:sz w:val="20"/>
                <w:lang w:val="en-GB" w:eastAsia="en-US"/>
              </w:rPr>
              <w:t>Client Record Management System</w:t>
            </w:r>
          </w:p>
          <w:p w:rsidRPr="00FA042F" w:rsidR="00DC76D6" w:rsidP="00C74E96" w:rsidRDefault="00DC76D6" w14:paraId="1522E78E" w14:textId="77777777">
            <w:pPr>
              <w:spacing w:after="0"/>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There will be an </w:t>
            </w:r>
            <w:r w:rsidRPr="00FA042F">
              <w:rPr>
                <w:rFonts w:ascii="Arial" w:hAnsi="Arial" w:eastAsia="Calibri" w:cs="Arial"/>
                <w:color w:val="000000" w:themeColor="text1"/>
                <w:sz w:val="20"/>
              </w:rPr>
              <w:t xml:space="preserve">Electronic Clinical Recording System to ensure </w:t>
            </w:r>
            <w:r w:rsidRPr="00FA042F">
              <w:rPr>
                <w:rFonts w:ascii="Arial" w:hAnsi="Arial" w:eastAsia="Calibri" w:cs="Arial"/>
                <w:color w:val="000000" w:themeColor="text1"/>
                <w:sz w:val="20"/>
                <w:lang w:val="en-GB" w:eastAsia="en-US"/>
              </w:rPr>
              <w:t>accessibility to all clinicians within the provider and support appropriate joint working protocols with other providers.</w:t>
            </w:r>
          </w:p>
          <w:p w:rsidRPr="00FA042F" w:rsidR="00DC76D6" w:rsidP="571278F6" w:rsidRDefault="00DC76D6" w14:paraId="771A0095" w14:textId="77777777" w14:noSpellErr="1">
            <w:pPr>
              <w:pStyle w:val="Default"/>
              <w:rPr>
                <w:rFonts w:ascii="Arial" w:hAnsi="Arial" w:cs="Arial"/>
                <w:color w:val="000000" w:themeColor="text1"/>
                <w:sz w:val="20"/>
                <w:szCs w:val="20"/>
                <w:lang w:val="en-US"/>
              </w:rPr>
            </w:pPr>
            <w:r w:rsidRPr="571278F6" w:rsidR="00DC76D6">
              <w:rPr>
                <w:rFonts w:ascii="Arial" w:hAnsi="Arial" w:cs="Arial"/>
                <w:color w:val="000000" w:themeColor="text1" w:themeTint="FF" w:themeShade="FF"/>
                <w:sz w:val="20"/>
                <w:szCs w:val="20"/>
                <w:lang w:val="en-US"/>
              </w:rPr>
              <w:t xml:space="preserve">The provider will Maintain an accurate data set and provide accurate and timely reporting to commissioners (local, </w:t>
            </w:r>
            <w:r w:rsidRPr="571278F6" w:rsidR="00DC76D6">
              <w:rPr>
                <w:rFonts w:ascii="Arial" w:hAnsi="Arial" w:cs="Arial"/>
                <w:color w:val="000000" w:themeColor="text1" w:themeTint="FF" w:themeShade="FF"/>
                <w:sz w:val="20"/>
                <w:szCs w:val="20"/>
                <w:lang w:val="en-US"/>
              </w:rPr>
              <w:t>regional</w:t>
            </w:r>
            <w:r w:rsidRPr="571278F6" w:rsidR="00DC76D6">
              <w:rPr>
                <w:rFonts w:ascii="Arial" w:hAnsi="Arial" w:cs="Arial"/>
                <w:color w:val="000000" w:themeColor="text1" w:themeTint="FF" w:themeShade="FF"/>
                <w:sz w:val="20"/>
                <w:szCs w:val="20"/>
                <w:lang w:val="en-US"/>
              </w:rPr>
              <w:t xml:space="preserve"> and national) and national organisations).</w:t>
            </w:r>
          </w:p>
          <w:p w:rsidRPr="00FA042F" w:rsidR="00DC76D6" w:rsidP="00C74E96" w:rsidRDefault="00DC76D6" w14:paraId="3B9557B4" w14:textId="77777777">
            <w:pPr>
              <w:autoSpaceDE w:val="0"/>
              <w:autoSpaceDN w:val="0"/>
              <w:adjustRightInd w:val="0"/>
              <w:spacing w:after="0"/>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The provider will ensure that the technology in place includes effective integrated embedded technology to support and underpin practice in a clinically meaningful way and ensure that management information is readily accessible and regularly used for service improvement.</w:t>
            </w:r>
          </w:p>
          <w:p w:rsidRPr="00FA042F" w:rsidR="00DC76D6" w:rsidP="00C74E96" w:rsidRDefault="00DC76D6" w14:paraId="6B526CBB" w14:textId="77777777">
            <w:pPr>
              <w:autoSpaceDE w:val="0"/>
              <w:autoSpaceDN w:val="0"/>
              <w:adjustRightInd w:val="0"/>
              <w:spacing w:after="0"/>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The service will comply with new Staffordshire and Stoke on Trent Electronic Integrated Care Record </w:t>
            </w:r>
          </w:p>
          <w:p w:rsidRPr="00FA042F" w:rsidR="00DC76D6" w:rsidP="00C74E96" w:rsidRDefault="00DC76D6" w14:paraId="542221B1" w14:textId="77777777">
            <w:pPr>
              <w:autoSpaceDE w:val="0"/>
              <w:autoSpaceDN w:val="0"/>
              <w:adjustRightInd w:val="0"/>
              <w:spacing w:after="0"/>
              <w:rPr>
                <w:rFonts w:ascii="Arial" w:hAnsi="Arial" w:eastAsia="Calibri" w:cs="Arial"/>
                <w:color w:val="000000" w:themeColor="text1"/>
                <w:sz w:val="20"/>
                <w:lang w:val="en-GB" w:eastAsia="en-US"/>
              </w:rPr>
            </w:pPr>
          </w:p>
          <w:p w:rsidRPr="00FA042F" w:rsidR="00DC76D6" w:rsidP="00EE49D0" w:rsidRDefault="00DC76D6" w14:paraId="3C736289" w14:textId="77777777">
            <w:pPr>
              <w:numPr>
                <w:ilvl w:val="0"/>
                <w:numId w:val="56"/>
              </w:numPr>
              <w:rPr>
                <w:rFonts w:ascii="Arial" w:hAnsi="Arial" w:eastAsia="Calibri" w:cs="Arial"/>
                <w:color w:val="000000" w:themeColor="text1"/>
                <w:sz w:val="20"/>
                <w:lang w:val="en-GB" w:eastAsia="en-US"/>
              </w:rPr>
            </w:pPr>
            <w:r w:rsidRPr="00FA042F">
              <w:rPr>
                <w:rFonts w:ascii="Arial" w:hAnsi="Arial" w:cs="Arial"/>
                <w:b/>
                <w:color w:val="000000" w:themeColor="text1"/>
                <w:sz w:val="20"/>
              </w:rPr>
              <w:t>Crisis Contingency planning</w:t>
            </w:r>
          </w:p>
          <w:p w:rsidRPr="00FA042F" w:rsidR="00DC76D6" w:rsidP="00C74E96" w:rsidRDefault="00DC76D6" w14:paraId="3197F671" w14:textId="77777777">
            <w:pPr>
              <w:autoSpaceDE w:val="0"/>
              <w:autoSpaceDN w:val="0"/>
              <w:adjustRightInd w:val="0"/>
              <w:spacing w:after="0"/>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The provider will have in place joint working protocols (agreed with and by the CGG) in relation to children with Autism and their families ‘in crisis’ and providers of emergency or out of hours care including adult services from the age of 16 when support or consultation be required urgently.</w:t>
            </w:r>
          </w:p>
          <w:p w:rsidRPr="00FA042F" w:rsidR="00DC76D6" w:rsidP="00C74E96" w:rsidRDefault="00DC76D6" w14:paraId="2DD60A45" w14:textId="77777777">
            <w:pPr>
              <w:autoSpaceDE w:val="0"/>
              <w:autoSpaceDN w:val="0"/>
              <w:adjustRightInd w:val="0"/>
              <w:spacing w:after="0"/>
              <w:rPr>
                <w:rFonts w:ascii="Arial" w:hAnsi="Arial" w:eastAsia="Calibri" w:cs="Arial"/>
                <w:color w:val="000000" w:themeColor="text1"/>
                <w:sz w:val="20"/>
                <w:lang w:val="en-GB" w:eastAsia="en-US"/>
              </w:rPr>
            </w:pPr>
          </w:p>
          <w:p w:rsidRPr="00FA042F" w:rsidR="00DC76D6" w:rsidP="00C74E96" w:rsidRDefault="00DC76D6" w14:paraId="0754BBE8" w14:textId="77777777">
            <w:pPr>
              <w:autoSpaceDE w:val="0"/>
              <w:autoSpaceDN w:val="0"/>
              <w:adjustRightInd w:val="0"/>
              <w:spacing w:after="0"/>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This will include the development of an agreed joint approach agreed by the CCG, that </w:t>
            </w:r>
            <w:proofErr w:type="gramStart"/>
            <w:r w:rsidRPr="00FA042F">
              <w:rPr>
                <w:rFonts w:ascii="Arial" w:hAnsi="Arial" w:eastAsia="Calibri" w:cs="Arial"/>
                <w:color w:val="000000" w:themeColor="text1"/>
                <w:sz w:val="20"/>
                <w:lang w:val="en-GB" w:eastAsia="en-US"/>
              </w:rPr>
              <w:t>includes::</w:t>
            </w:r>
            <w:proofErr w:type="gramEnd"/>
            <w:r w:rsidRPr="00FA042F">
              <w:rPr>
                <w:rFonts w:ascii="Arial" w:hAnsi="Arial" w:eastAsia="Calibri" w:cs="Arial"/>
                <w:color w:val="000000" w:themeColor="text1"/>
                <w:sz w:val="20"/>
                <w:lang w:val="en-GB" w:eastAsia="en-US"/>
              </w:rPr>
              <w:t xml:space="preserve"> </w:t>
            </w:r>
          </w:p>
          <w:p w:rsidRPr="00FA042F" w:rsidR="00DC76D6" w:rsidP="00C74E96" w:rsidRDefault="00DC76D6" w14:paraId="58B967A8" w14:textId="77777777">
            <w:pPr>
              <w:autoSpaceDE w:val="0"/>
              <w:autoSpaceDN w:val="0"/>
              <w:adjustRightInd w:val="0"/>
              <w:spacing w:after="83"/>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Regular (at least weekly) meeting between clinical leads from providers (via face to face / teleconference) to identify children ‘at risk’ and agreement of joint contingency plans. </w:t>
            </w:r>
          </w:p>
          <w:p w:rsidRPr="00FA042F" w:rsidR="00DC76D6" w:rsidP="00C74E96" w:rsidRDefault="00DC76D6" w14:paraId="5BCA7098" w14:textId="77777777">
            <w:pPr>
              <w:autoSpaceDE w:val="0"/>
              <w:autoSpaceDN w:val="0"/>
              <w:adjustRightInd w:val="0"/>
              <w:spacing w:after="0"/>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The protocol will adhere to CCG guidance and practice in relation to CCG CTR/CETR and Dynamic Risk Register Guidance and processes. </w:t>
            </w:r>
          </w:p>
          <w:p w:rsidRPr="00FA042F" w:rsidR="00DC76D6" w:rsidP="00C74E96" w:rsidRDefault="00DC76D6" w14:paraId="004E6BE3" w14:textId="77777777">
            <w:pPr>
              <w:autoSpaceDE w:val="0"/>
              <w:autoSpaceDN w:val="0"/>
              <w:adjustRightInd w:val="0"/>
              <w:spacing w:after="0"/>
              <w:rPr>
                <w:rFonts w:ascii="Arial" w:hAnsi="Arial" w:eastAsia="Calibri" w:cs="Arial"/>
                <w:color w:val="000000" w:themeColor="text1"/>
                <w:sz w:val="20"/>
                <w:lang w:val="en-GB" w:eastAsia="en-US"/>
              </w:rPr>
            </w:pPr>
          </w:p>
          <w:p w:rsidRPr="00FA042F" w:rsidR="00DC76D6" w:rsidP="00C74E96" w:rsidRDefault="00DC76D6" w14:paraId="5B8D8FD2" w14:textId="77777777">
            <w:pPr>
              <w:autoSpaceDE w:val="0"/>
              <w:autoSpaceDN w:val="0"/>
              <w:adjustRightInd w:val="0"/>
              <w:spacing w:after="0"/>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Develop a risk management plan, if required, in collaboration with the child / young person and their parents / carers. When appropriate develop shared risk management plans in addition with key agencies involved in holding the risk, in particular the voluntary sector and social care. </w:t>
            </w:r>
          </w:p>
          <w:p w:rsidRPr="00FA042F" w:rsidR="00DC76D6" w:rsidP="00C74E96" w:rsidRDefault="00DC76D6" w14:paraId="60D35982" w14:textId="77777777">
            <w:pPr>
              <w:spacing w:after="0"/>
              <w:rPr>
                <w:rFonts w:ascii="Arial" w:hAnsi="Arial" w:cs="Arial"/>
                <w:color w:val="000000" w:themeColor="text1"/>
                <w:sz w:val="20"/>
              </w:rPr>
            </w:pPr>
          </w:p>
          <w:p w:rsidRPr="00FA042F" w:rsidR="00DC76D6" w:rsidP="00EE49D0" w:rsidRDefault="00DC76D6" w14:paraId="271DBFDF" w14:textId="77777777">
            <w:pPr>
              <w:numPr>
                <w:ilvl w:val="0"/>
                <w:numId w:val="57"/>
              </w:numPr>
              <w:spacing w:after="0"/>
              <w:rPr>
                <w:rFonts w:ascii="Arial" w:hAnsi="Arial" w:cs="Arial"/>
                <w:color w:val="000000" w:themeColor="text1"/>
                <w:sz w:val="20"/>
              </w:rPr>
            </w:pPr>
            <w:r w:rsidRPr="00FA042F">
              <w:rPr>
                <w:rFonts w:ascii="Arial" w:hAnsi="Arial" w:cs="Arial"/>
                <w:b/>
                <w:color w:val="000000" w:themeColor="text1"/>
                <w:sz w:val="20"/>
              </w:rPr>
              <w:t>The Assessment and Diagnostic Service</w:t>
            </w:r>
          </w:p>
          <w:p w:rsidRPr="00FA042F" w:rsidR="00DC76D6" w:rsidP="00C74E96" w:rsidRDefault="00DC76D6" w14:paraId="3B569A37" w14:textId="77777777">
            <w:pPr>
              <w:spacing w:after="0"/>
              <w:rPr>
                <w:rFonts w:ascii="Arial" w:hAnsi="Arial" w:cs="Arial"/>
                <w:color w:val="000000" w:themeColor="text1"/>
                <w:sz w:val="20"/>
              </w:rPr>
            </w:pPr>
          </w:p>
          <w:p w:rsidRPr="00FA042F" w:rsidR="00DC76D6" w:rsidP="00EE49D0" w:rsidRDefault="00DC76D6" w14:paraId="0466FF69"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 xml:space="preserve">The provider shall deliver an assessment &amp; diagnostic service for ASC to any child suspected as having autism within the qualifying area. The service will be fully compliant with NICE guidelines and related guidance. </w:t>
            </w:r>
          </w:p>
          <w:p w:rsidRPr="00FA042F" w:rsidR="00DC76D6" w:rsidP="00EE49D0" w:rsidRDefault="00DC76D6" w14:paraId="7E6100EF"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The provider will have diagnosticians that understand autistic female characteristics.</w:t>
            </w:r>
          </w:p>
          <w:p w:rsidRPr="00FA042F" w:rsidR="00DC76D6" w:rsidP="00EE49D0" w:rsidRDefault="00DC76D6" w14:paraId="6A6DCDF4"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The provider shall provide advice and guidance to all potential referrers regarding eligibility for the assessment and diagnostic process including written advice to referrers.</w:t>
            </w:r>
          </w:p>
          <w:p w:rsidRPr="00FA042F" w:rsidR="00DC76D6" w:rsidP="00EE49D0" w:rsidRDefault="00DC76D6" w14:paraId="1182F0AC"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For all children/young people accepted for assessment, the provider shall appoint a Key worker to lead on the completion of the assessment.</w:t>
            </w:r>
          </w:p>
          <w:p w:rsidRPr="00FA042F" w:rsidR="00DC76D6" w:rsidP="00EE49D0" w:rsidRDefault="00DC76D6" w14:paraId="6757A098"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The provider shall acknowledge receipt of the referral within 10 calendar days.</w:t>
            </w:r>
          </w:p>
          <w:p w:rsidRPr="00FA042F" w:rsidR="00DC76D6" w:rsidP="00EE49D0" w:rsidRDefault="00DC76D6" w14:paraId="27B8C435"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The provider shall offer a first appointment to initiate the assessment process within 12 weeks of the referral being accepted by the provider. This appointment is the beginning of the formal assessment process and not an initial contact appointment.</w:t>
            </w:r>
          </w:p>
          <w:p w:rsidRPr="00FA042F" w:rsidR="00DC76D6" w:rsidP="00EE49D0" w:rsidRDefault="00DC76D6" w14:paraId="764BE8B0"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An initial contact appointment could be an opportunity to screen referrals.</w:t>
            </w:r>
          </w:p>
          <w:p w:rsidRPr="00FA042F" w:rsidR="00DC76D6" w:rsidP="00EE49D0" w:rsidRDefault="00DC76D6" w14:paraId="592A940F"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If autism is diagnosed, this will be communicated to the parent/</w:t>
            </w:r>
            <w:proofErr w:type="spellStart"/>
            <w:r w:rsidRPr="00FA042F">
              <w:rPr>
                <w:rFonts w:ascii="Arial" w:hAnsi="Arial" w:cs="Arial"/>
                <w:color w:val="000000" w:themeColor="text1"/>
                <w:sz w:val="20"/>
              </w:rPr>
              <w:t>carer</w:t>
            </w:r>
            <w:proofErr w:type="spellEnd"/>
            <w:r w:rsidRPr="00FA042F">
              <w:rPr>
                <w:rFonts w:ascii="Arial" w:hAnsi="Arial" w:cs="Arial"/>
                <w:color w:val="000000" w:themeColor="text1"/>
                <w:sz w:val="20"/>
              </w:rPr>
              <w:t xml:space="preserve"> during a face to face meeting (unless explicitly otherwise requested by the parent/</w:t>
            </w:r>
            <w:proofErr w:type="spellStart"/>
            <w:r w:rsidRPr="00FA042F">
              <w:rPr>
                <w:rFonts w:ascii="Arial" w:hAnsi="Arial" w:cs="Arial"/>
                <w:color w:val="000000" w:themeColor="text1"/>
                <w:sz w:val="20"/>
              </w:rPr>
              <w:t>carer</w:t>
            </w:r>
            <w:proofErr w:type="spellEnd"/>
            <w:r w:rsidRPr="00FA042F">
              <w:rPr>
                <w:rFonts w:ascii="Arial" w:hAnsi="Arial" w:cs="Arial"/>
                <w:color w:val="000000" w:themeColor="text1"/>
                <w:sz w:val="20"/>
              </w:rPr>
              <w:t>) by a professionally</w:t>
            </w:r>
            <w:r w:rsidRPr="00FA042F">
              <w:rPr>
                <w:rFonts w:ascii="Arial" w:hAnsi="Arial" w:cs="Arial"/>
                <w:color w:val="000000" w:themeColor="text1"/>
                <w:sz w:val="20"/>
                <w:lang w:val="en-GB"/>
              </w:rPr>
              <w:t xml:space="preserve"> qualified, appropriate</w:t>
            </w:r>
            <w:r w:rsidRPr="00FA042F">
              <w:rPr>
                <w:rFonts w:ascii="Arial" w:hAnsi="Arial" w:cs="Arial"/>
                <w:color w:val="000000" w:themeColor="text1"/>
                <w:sz w:val="20"/>
              </w:rPr>
              <w:t xml:space="preserve"> member of the autism service.</w:t>
            </w:r>
          </w:p>
          <w:p w:rsidRPr="00FA042F" w:rsidR="00DC76D6" w:rsidP="00EE49D0" w:rsidRDefault="00DC76D6" w14:paraId="517EE17C"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 xml:space="preserve">If autism is diagnosed, then the Key worker shall lead in providing information to the family regarding the implications of the diagnosis and liaise with health, </w:t>
            </w:r>
            <w:proofErr w:type="gramStart"/>
            <w:r w:rsidRPr="00FA042F">
              <w:rPr>
                <w:rFonts w:ascii="Arial" w:hAnsi="Arial" w:cs="Arial"/>
                <w:color w:val="000000" w:themeColor="text1"/>
                <w:sz w:val="20"/>
              </w:rPr>
              <w:t>education</w:t>
            </w:r>
            <w:proofErr w:type="gramEnd"/>
            <w:r w:rsidRPr="00FA042F">
              <w:rPr>
                <w:rFonts w:ascii="Arial" w:hAnsi="Arial" w:cs="Arial"/>
                <w:color w:val="000000" w:themeColor="text1"/>
                <w:sz w:val="20"/>
              </w:rPr>
              <w:t xml:space="preserve"> and social care agencies. The timing for this will be based on need but shall take place within 4 weeks of the diagnosis being made and shall include discussion of available options for post-diagnostic interventions. Written information shall be provided to the family regarding the outcome of the assessment, this report will be</w:t>
            </w:r>
            <w:r w:rsidRPr="00FA042F">
              <w:rPr>
                <w:rFonts w:ascii="Arial" w:hAnsi="Arial" w:cs="Arial"/>
                <w:color w:val="000000" w:themeColor="text1"/>
                <w:sz w:val="20"/>
                <w:lang w:val="en-GB"/>
              </w:rPr>
              <w:t xml:space="preserve"> individualised</w:t>
            </w:r>
            <w:r w:rsidRPr="00FA042F">
              <w:rPr>
                <w:rFonts w:ascii="Arial" w:hAnsi="Arial" w:cs="Arial"/>
                <w:color w:val="000000" w:themeColor="text1"/>
                <w:sz w:val="20"/>
              </w:rPr>
              <w:t xml:space="preserve"> and person</w:t>
            </w:r>
            <w:r w:rsidRPr="00FA042F">
              <w:rPr>
                <w:rFonts w:ascii="Arial" w:hAnsi="Arial" w:cs="Arial"/>
                <w:color w:val="000000" w:themeColor="text1"/>
                <w:sz w:val="20"/>
                <w:lang w:val="en-GB"/>
              </w:rPr>
              <w:t xml:space="preserve"> centred</w:t>
            </w:r>
            <w:r w:rsidRPr="00FA042F">
              <w:rPr>
                <w:rFonts w:ascii="Arial" w:hAnsi="Arial" w:cs="Arial"/>
                <w:color w:val="000000" w:themeColor="text1"/>
                <w:sz w:val="20"/>
              </w:rPr>
              <w:t xml:space="preserve"> and written in a way that they are easy to understand and jargon free; any technical terms in these assessments / care plans will be defined.</w:t>
            </w:r>
            <w:r w:rsidRPr="00FA042F">
              <w:rPr>
                <w:rFonts w:ascii="Arial" w:hAnsi="Arial" w:cs="Arial"/>
                <w:color w:val="000000" w:themeColor="text1"/>
                <w:sz w:val="23"/>
                <w:szCs w:val="23"/>
              </w:rPr>
              <w:t xml:space="preserve"> </w:t>
            </w:r>
          </w:p>
          <w:p w:rsidRPr="00FA042F" w:rsidR="00DC76D6" w:rsidP="00EE49D0" w:rsidRDefault="00DC76D6" w14:paraId="0B9D2A51"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 xml:space="preserve">The provider shall provide adequate translation of the information to any family if the family’s first language is not English and ensure that the family understands the meaning of the assessment if they have intellectual or sensory disabilities. This shall be provided at the provider’s expense). The provider will meet the accessibility </w:t>
            </w:r>
            <w:r w:rsidRPr="00FA042F">
              <w:rPr>
                <w:rFonts w:ascii="Arial" w:hAnsi="Arial" w:eastAsia="Times New Roman" w:cs="Arial"/>
                <w:color w:val="000000" w:themeColor="text1"/>
                <w:sz w:val="20"/>
                <w:lang w:val="en-GB"/>
              </w:rPr>
              <w:t>the NHS England Accessible Information Standard</w:t>
            </w:r>
            <w:r w:rsidRPr="00FA042F">
              <w:rPr>
                <w:rFonts w:ascii="Arial" w:hAnsi="Arial" w:eastAsia="Times New Roman" w:cs="Arial"/>
                <w:color w:val="000000" w:themeColor="text1"/>
                <w:sz w:val="20"/>
                <w:vertAlign w:val="superscript"/>
                <w:lang w:val="en-GB"/>
              </w:rPr>
              <w:footnoteReference w:id="2"/>
            </w:r>
          </w:p>
          <w:p w:rsidRPr="00FA042F" w:rsidR="00DC76D6" w:rsidP="00EE49D0" w:rsidRDefault="00DC76D6" w14:paraId="276D17DB"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 xml:space="preserve">If autism is not diagnosed, the provider shall provide the outcome of the diagnosis face to face, they will also provide a written report with the assessment findings. The provider shall provide advice and </w:t>
            </w:r>
            <w:r w:rsidRPr="00FA042F">
              <w:rPr>
                <w:rFonts w:ascii="Arial" w:hAnsi="Arial" w:cs="Arial"/>
                <w:color w:val="000000" w:themeColor="text1"/>
                <w:sz w:val="20"/>
              </w:rPr>
              <w:t>guidance to the family regarding other services that might be able to assist with the child/young person’s condition. With the permission of the family, make referrals to appropriate agencies.</w:t>
            </w:r>
          </w:p>
          <w:p w:rsidRPr="00FA042F" w:rsidR="00DC76D6" w:rsidP="00EE49D0" w:rsidRDefault="00DC76D6" w14:paraId="1F38E967"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 xml:space="preserve">The outcome of the assessment (with parent or </w:t>
            </w:r>
            <w:proofErr w:type="spellStart"/>
            <w:r w:rsidRPr="00FA042F">
              <w:rPr>
                <w:rFonts w:ascii="Arial" w:hAnsi="Arial" w:cs="Arial"/>
                <w:color w:val="000000" w:themeColor="text1"/>
                <w:sz w:val="20"/>
              </w:rPr>
              <w:t>carer</w:t>
            </w:r>
            <w:proofErr w:type="spellEnd"/>
            <w:r w:rsidRPr="00FA042F">
              <w:rPr>
                <w:rFonts w:ascii="Arial" w:hAnsi="Arial" w:cs="Arial"/>
                <w:color w:val="000000" w:themeColor="text1"/>
                <w:sz w:val="20"/>
              </w:rPr>
              <w:t xml:space="preserve"> consent) shall be provided in a written form to all agencies involved in the health, education and social care of the child/young person and to the child/young person’s GP. This could include setting up of a school visit. This report will be</w:t>
            </w:r>
            <w:r w:rsidRPr="00FA042F">
              <w:rPr>
                <w:rFonts w:ascii="Arial" w:hAnsi="Arial" w:cs="Arial"/>
                <w:color w:val="000000" w:themeColor="text1"/>
                <w:sz w:val="20"/>
                <w:lang w:val="en-GB"/>
              </w:rPr>
              <w:t xml:space="preserve"> individualised</w:t>
            </w:r>
            <w:r w:rsidRPr="00FA042F">
              <w:rPr>
                <w:rFonts w:ascii="Arial" w:hAnsi="Arial" w:cs="Arial"/>
                <w:color w:val="000000" w:themeColor="text1"/>
                <w:sz w:val="20"/>
              </w:rPr>
              <w:t xml:space="preserve"> and person</w:t>
            </w:r>
            <w:r w:rsidRPr="00FA042F">
              <w:rPr>
                <w:rFonts w:ascii="Arial" w:hAnsi="Arial" w:cs="Arial"/>
                <w:color w:val="000000" w:themeColor="text1"/>
                <w:sz w:val="20"/>
                <w:lang w:val="en-GB"/>
              </w:rPr>
              <w:t xml:space="preserve"> centred</w:t>
            </w:r>
            <w:r w:rsidRPr="00FA042F">
              <w:rPr>
                <w:rFonts w:ascii="Arial" w:hAnsi="Arial" w:cs="Arial"/>
                <w:color w:val="000000" w:themeColor="text1"/>
                <w:sz w:val="20"/>
              </w:rPr>
              <w:t>.</w:t>
            </w:r>
          </w:p>
          <w:p w:rsidRPr="00FA042F" w:rsidR="00DC76D6" w:rsidP="00EE49D0" w:rsidRDefault="00DC76D6" w14:paraId="655EDAC6"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The provider shall discuss any concerns from the family/child/young person regarding the outcome of the diagnostic assessment including the appropriateness of obtaining a second opinion from another provider and information on the complaints process.</w:t>
            </w:r>
          </w:p>
          <w:p w:rsidRPr="00FA042F" w:rsidR="00DC76D6" w:rsidP="00EE49D0" w:rsidRDefault="00DC76D6" w14:paraId="02FBCD47"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The provider shall contribute towards any special educational needs (SEND) assessment and care planning processes including any changes resulting from legislative change.</w:t>
            </w:r>
          </w:p>
          <w:p w:rsidRPr="00FA042F" w:rsidR="00DC76D6" w:rsidP="00EE49D0" w:rsidRDefault="00DC76D6" w14:paraId="10FECD20" w14:textId="77777777">
            <w:pPr>
              <w:numPr>
                <w:ilvl w:val="0"/>
                <w:numId w:val="28"/>
              </w:numPr>
              <w:spacing w:after="0"/>
              <w:rPr>
                <w:rFonts w:ascii="Arial" w:hAnsi="Arial" w:cs="Arial"/>
                <w:color w:val="000000" w:themeColor="text1"/>
                <w:sz w:val="20"/>
              </w:rPr>
            </w:pPr>
            <w:r w:rsidRPr="00FA042F">
              <w:rPr>
                <w:rFonts w:ascii="Arial" w:hAnsi="Arial" w:cs="Arial"/>
                <w:color w:val="000000" w:themeColor="text1"/>
                <w:sz w:val="20"/>
              </w:rPr>
              <w:t xml:space="preserve">The aforementioned written information and reports could be one combined or </w:t>
            </w:r>
            <w:proofErr w:type="gramStart"/>
            <w:r w:rsidRPr="00FA042F">
              <w:rPr>
                <w:rFonts w:ascii="Arial" w:hAnsi="Arial" w:cs="Arial"/>
                <w:color w:val="000000" w:themeColor="text1"/>
                <w:sz w:val="20"/>
              </w:rPr>
              <w:t>dual purpose</w:t>
            </w:r>
            <w:proofErr w:type="gramEnd"/>
            <w:r w:rsidRPr="00FA042F">
              <w:rPr>
                <w:rFonts w:ascii="Arial" w:hAnsi="Arial" w:cs="Arial"/>
                <w:color w:val="000000" w:themeColor="text1"/>
                <w:sz w:val="20"/>
              </w:rPr>
              <w:t xml:space="preserve"> report; for example reporting on outcomes and the CYP’s profile of autism with a set of recommendations provided. </w:t>
            </w:r>
          </w:p>
          <w:p w:rsidRPr="00FA042F" w:rsidR="00DC76D6" w:rsidP="00C74E96" w:rsidRDefault="00DC76D6" w14:paraId="1A0FFE2D" w14:textId="77777777">
            <w:pPr>
              <w:spacing w:after="0"/>
              <w:rPr>
                <w:rFonts w:ascii="Arial" w:hAnsi="Arial" w:cs="Arial"/>
                <w:color w:val="000000" w:themeColor="text1"/>
                <w:sz w:val="20"/>
              </w:rPr>
            </w:pPr>
          </w:p>
          <w:p w:rsidRPr="00FA042F" w:rsidR="00DC76D6" w:rsidP="00C74E96" w:rsidRDefault="00DC76D6" w14:paraId="7296BBA4" w14:textId="77777777">
            <w:pPr>
              <w:spacing w:after="0"/>
              <w:rPr>
                <w:rFonts w:ascii="Arial" w:hAnsi="Arial" w:cs="Arial"/>
                <w:color w:val="000000" w:themeColor="text1"/>
                <w:sz w:val="20"/>
              </w:rPr>
            </w:pPr>
          </w:p>
          <w:p w:rsidRPr="00FA042F" w:rsidR="00DC76D6" w:rsidP="00C74E96" w:rsidRDefault="00DC76D6" w14:paraId="1BA984BB" w14:textId="77777777">
            <w:pPr>
              <w:spacing w:after="0"/>
              <w:rPr>
                <w:rFonts w:ascii="Arial" w:hAnsi="Arial" w:cs="Arial"/>
                <w:color w:val="000000" w:themeColor="text1"/>
                <w:sz w:val="20"/>
              </w:rPr>
            </w:pPr>
          </w:p>
          <w:p w:rsidRPr="00FA042F" w:rsidR="00DC76D6" w:rsidP="00EE49D0" w:rsidRDefault="00DC76D6" w14:paraId="5155C10A" w14:textId="77777777">
            <w:pPr>
              <w:numPr>
                <w:ilvl w:val="0"/>
                <w:numId w:val="58"/>
              </w:numPr>
              <w:spacing w:after="0"/>
              <w:rPr>
                <w:rFonts w:ascii="Arial" w:hAnsi="Arial" w:cs="Arial"/>
                <w:b/>
                <w:color w:val="000000" w:themeColor="text1"/>
                <w:sz w:val="20"/>
              </w:rPr>
            </w:pPr>
            <w:r w:rsidRPr="00FA042F">
              <w:rPr>
                <w:rFonts w:ascii="Arial" w:hAnsi="Arial" w:cs="Arial"/>
                <w:b/>
                <w:color w:val="000000" w:themeColor="text1"/>
                <w:sz w:val="20"/>
              </w:rPr>
              <w:t>The Intervention Service</w:t>
            </w:r>
          </w:p>
          <w:p w:rsidRPr="00FA042F" w:rsidR="00DC76D6" w:rsidP="00C74E96" w:rsidRDefault="00DC76D6" w14:paraId="61DB84EE" w14:textId="77777777">
            <w:pPr>
              <w:spacing w:after="0"/>
              <w:rPr>
                <w:rFonts w:ascii="Arial" w:hAnsi="Arial" w:cs="Arial"/>
                <w:color w:val="000000" w:themeColor="text1"/>
                <w:sz w:val="20"/>
              </w:rPr>
            </w:pPr>
          </w:p>
          <w:p w:rsidRPr="00FA042F" w:rsidR="00DC76D6" w:rsidP="00EE49D0" w:rsidRDefault="00DC76D6" w14:paraId="3D8798AB"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The provider shall deliver a range of evidence-based interventions to children/young people diagnosed with ASC in settings across South Staffordshire. These interventions shall include both individual and group interventions.</w:t>
            </w:r>
          </w:p>
          <w:p w:rsidRPr="00FA042F" w:rsidR="00DC76D6" w:rsidP="00EE49D0" w:rsidRDefault="00DC76D6" w14:paraId="15F8BBC7"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The settings for delivery will be determined by the needs of the child and can include educational provider settings.</w:t>
            </w:r>
          </w:p>
          <w:p w:rsidRPr="00FA042F" w:rsidR="00DC76D6" w:rsidP="00EE49D0" w:rsidRDefault="00DC76D6" w14:paraId="02488B1A"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Interventions shall be provided in line with NICE guidelines.</w:t>
            </w:r>
          </w:p>
          <w:p w:rsidRPr="00FA042F" w:rsidR="00DC76D6" w:rsidP="00EE49D0" w:rsidRDefault="00DC76D6" w14:paraId="340D14B3"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 xml:space="preserve">Individual interventions (one to one) will include a range of individual psychological interventions to children and young people with complex presentations of ASC. </w:t>
            </w:r>
          </w:p>
          <w:p w:rsidRPr="00FA042F" w:rsidR="00DC76D6" w:rsidP="00EE49D0" w:rsidRDefault="00DC76D6" w14:paraId="74DFEFF7"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The provider shall deliver a range of group-based interventions that are evidence based to support children/young people and their families in understanding and addressing the challenges associated with ASC.</w:t>
            </w:r>
          </w:p>
          <w:p w:rsidRPr="00FA042F" w:rsidR="00DC76D6" w:rsidP="00EE49D0" w:rsidRDefault="00DC76D6" w14:paraId="4E05DEE0"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 xml:space="preserve">Seek and use feedback in a range of settings, including the use of routine outcome monitoring in therapy, positive feedback regarding service delivery, and complaints. </w:t>
            </w:r>
          </w:p>
          <w:p w:rsidRPr="00FA042F" w:rsidR="00DC76D6" w:rsidP="00EE49D0" w:rsidRDefault="00DC76D6" w14:paraId="524412DD"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 xml:space="preserve">Ensure that children, young people and their parents / </w:t>
            </w:r>
            <w:proofErr w:type="spellStart"/>
            <w:r w:rsidRPr="00FA042F">
              <w:rPr>
                <w:rFonts w:ascii="Arial" w:hAnsi="Arial" w:cs="Arial"/>
                <w:color w:val="000000" w:themeColor="text1"/>
                <w:sz w:val="20"/>
              </w:rPr>
              <w:t>carers</w:t>
            </w:r>
            <w:proofErr w:type="spellEnd"/>
            <w:r w:rsidRPr="00FA042F">
              <w:rPr>
                <w:rFonts w:ascii="Arial" w:hAnsi="Arial" w:cs="Arial"/>
                <w:color w:val="000000" w:themeColor="text1"/>
                <w:sz w:val="20"/>
              </w:rPr>
              <w:t xml:space="preserve"> are offered a choice of interventions appropriate to their needs. </w:t>
            </w:r>
          </w:p>
          <w:p w:rsidRPr="00FA042F" w:rsidR="00DC76D6" w:rsidP="00EE49D0" w:rsidRDefault="00DC76D6" w14:paraId="189479CF"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 xml:space="preserve">Ensure the impact of trauma, </w:t>
            </w:r>
            <w:proofErr w:type="gramStart"/>
            <w:r w:rsidRPr="00FA042F">
              <w:rPr>
                <w:rFonts w:ascii="Arial" w:hAnsi="Arial" w:cs="Arial"/>
                <w:color w:val="000000" w:themeColor="text1"/>
                <w:sz w:val="20"/>
              </w:rPr>
              <w:t>abuse</w:t>
            </w:r>
            <w:proofErr w:type="gramEnd"/>
            <w:r w:rsidRPr="00FA042F">
              <w:rPr>
                <w:rFonts w:ascii="Arial" w:hAnsi="Arial" w:cs="Arial"/>
                <w:color w:val="000000" w:themeColor="text1"/>
                <w:sz w:val="20"/>
              </w:rPr>
              <w:t xml:space="preserve"> or neglect in the lives of children and young people is properly considered when identifying and developing appropriate interventions. </w:t>
            </w:r>
          </w:p>
          <w:p w:rsidRPr="00FA042F" w:rsidR="00DC76D6" w:rsidP="00EE49D0" w:rsidRDefault="00DC76D6" w14:paraId="1311C5A8"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 xml:space="preserve">Ensure that any additional vulnerability or inequality suffered by children and young people (e.g. learning disability, victim of child sexual exploitation, homelessness) is properly considered when identifying appropriate interventions. </w:t>
            </w:r>
          </w:p>
          <w:p w:rsidRPr="00FA042F" w:rsidR="00DC76D6" w:rsidP="00EE49D0" w:rsidRDefault="00DC76D6" w14:paraId="2BD86E23"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 xml:space="preserve">Agree the aim and goal/outcome of interventions with the child / young person or parent / </w:t>
            </w:r>
            <w:proofErr w:type="spellStart"/>
            <w:r w:rsidRPr="00FA042F">
              <w:rPr>
                <w:rFonts w:ascii="Arial" w:hAnsi="Arial" w:cs="Arial"/>
                <w:color w:val="000000" w:themeColor="text1"/>
                <w:sz w:val="20"/>
              </w:rPr>
              <w:t>carer</w:t>
            </w:r>
            <w:proofErr w:type="spellEnd"/>
            <w:r w:rsidRPr="00FA042F">
              <w:rPr>
                <w:rFonts w:ascii="Arial" w:hAnsi="Arial" w:cs="Arial"/>
                <w:color w:val="000000" w:themeColor="text1"/>
                <w:sz w:val="20"/>
              </w:rPr>
              <w:t xml:space="preserve">, monitor the changes to agreed and shared goals as well as symptoms and amend therapeutic interactions as a result of these changes, to deliver the best possible outcome. </w:t>
            </w:r>
          </w:p>
          <w:p w:rsidRPr="00FA042F" w:rsidR="00DC76D6" w:rsidP="00EE49D0" w:rsidRDefault="00DC76D6" w14:paraId="2905FFB8"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 xml:space="preserve">Provide information at all stages of the pathway about interventions or treatment options to enable children, young people and parents / </w:t>
            </w:r>
            <w:proofErr w:type="spellStart"/>
            <w:r w:rsidRPr="00FA042F">
              <w:rPr>
                <w:rFonts w:ascii="Arial" w:hAnsi="Arial" w:cs="Arial"/>
                <w:color w:val="000000" w:themeColor="text1"/>
                <w:sz w:val="20"/>
              </w:rPr>
              <w:t>carers</w:t>
            </w:r>
            <w:proofErr w:type="spellEnd"/>
            <w:r w:rsidRPr="00FA042F">
              <w:rPr>
                <w:rFonts w:ascii="Arial" w:hAnsi="Arial" w:cs="Arial"/>
                <w:color w:val="000000" w:themeColor="text1"/>
                <w:sz w:val="20"/>
              </w:rPr>
              <w:t xml:space="preserve"> to make informed decisions about their care appropriate to their competence and capacity; this information needs to be clear, easy to understand and jargon free. </w:t>
            </w:r>
          </w:p>
          <w:p w:rsidRPr="00FA042F" w:rsidR="00DC76D6" w:rsidP="00EE49D0" w:rsidRDefault="00DC76D6" w14:paraId="663008DD"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Include discussion of use of social media/digital technology within assessment and explore constructive use of social media/digital technology during therapy.</w:t>
            </w:r>
          </w:p>
          <w:p w:rsidRPr="00FA042F" w:rsidR="00DC76D6" w:rsidP="00EE49D0" w:rsidRDefault="00DC76D6" w14:paraId="5BD0EA03"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Prescribe medication and appropriate reviews when necessary in line with STOMP and STAMP.</w:t>
            </w:r>
          </w:p>
          <w:p w:rsidRPr="00FA042F" w:rsidR="00DC76D6" w:rsidP="00EE49D0" w:rsidRDefault="00DC76D6" w14:paraId="78AE6C39"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Provide care / interventions that will prevent unnecessary admission to an inpatient bed and promote safe discharge and recovery.</w:t>
            </w:r>
          </w:p>
          <w:p w:rsidRPr="00FA042F" w:rsidR="00DC76D6" w:rsidP="00EE49D0" w:rsidRDefault="00DC76D6" w14:paraId="567ABF91" w14:textId="77777777">
            <w:pPr>
              <w:numPr>
                <w:ilvl w:val="0"/>
                <w:numId w:val="32"/>
              </w:numPr>
              <w:spacing w:after="0"/>
              <w:rPr>
                <w:rFonts w:ascii="Arial" w:hAnsi="Arial" w:cs="Arial"/>
                <w:color w:val="000000" w:themeColor="text1"/>
                <w:sz w:val="20"/>
              </w:rPr>
            </w:pPr>
            <w:r w:rsidRPr="00FA042F">
              <w:rPr>
                <w:rFonts w:ascii="Arial" w:hAnsi="Arial" w:cs="Arial"/>
                <w:color w:val="000000" w:themeColor="text1"/>
                <w:sz w:val="20"/>
              </w:rPr>
              <w:t>Ensure that initial and continuous care planning involves all members of the multi</w:t>
            </w:r>
            <w:r w:rsidRPr="00FA042F">
              <w:rPr>
                <w:rFonts w:ascii="Arial" w:hAnsi="Arial" w:cs="Arial"/>
                <w:color w:val="000000" w:themeColor="text1"/>
                <w:sz w:val="20"/>
                <w:lang w:val="en-GB"/>
              </w:rPr>
              <w:t>-disciplinary</w:t>
            </w:r>
            <w:r w:rsidRPr="00FA042F">
              <w:rPr>
                <w:rFonts w:ascii="Arial" w:hAnsi="Arial" w:cs="Arial"/>
                <w:color w:val="000000" w:themeColor="text1"/>
                <w:sz w:val="20"/>
              </w:rPr>
              <w:t xml:space="preserve"> team providing care, the child / young person and their parents / </w:t>
            </w:r>
            <w:proofErr w:type="spellStart"/>
            <w:r w:rsidRPr="00FA042F">
              <w:rPr>
                <w:rFonts w:ascii="Arial" w:hAnsi="Arial" w:cs="Arial"/>
                <w:color w:val="000000" w:themeColor="text1"/>
                <w:sz w:val="20"/>
              </w:rPr>
              <w:t>carers</w:t>
            </w:r>
            <w:proofErr w:type="spellEnd"/>
            <w:r w:rsidRPr="00FA042F">
              <w:rPr>
                <w:rFonts w:ascii="Arial" w:hAnsi="Arial" w:cs="Arial"/>
                <w:color w:val="000000" w:themeColor="text1"/>
                <w:sz w:val="20"/>
              </w:rPr>
              <w:t>.</w:t>
            </w:r>
          </w:p>
          <w:p w:rsidRPr="00FA042F" w:rsidR="00DC76D6" w:rsidP="571278F6" w:rsidRDefault="00DC76D6" w14:paraId="3E13F711" w14:textId="77777777" w14:noSpellErr="1">
            <w:pPr>
              <w:pStyle w:val="Default"/>
              <w:numPr>
                <w:ilvl w:val="0"/>
                <w:numId w:val="32"/>
              </w:numPr>
              <w:rPr>
                <w:rFonts w:ascii="Arial" w:hAnsi="Arial" w:cs="Arial"/>
                <w:color w:val="000000" w:themeColor="text1"/>
                <w:sz w:val="20"/>
                <w:szCs w:val="20"/>
                <w:lang w:val="en-US"/>
              </w:rPr>
            </w:pPr>
            <w:r w:rsidRPr="571278F6" w:rsidR="00DC76D6">
              <w:rPr>
                <w:rFonts w:ascii="Arial" w:hAnsi="Arial" w:cs="Arial"/>
                <w:color w:val="000000" w:themeColor="text1" w:themeTint="FF" w:themeShade="FF"/>
                <w:sz w:val="20"/>
                <w:szCs w:val="20"/>
                <w:lang w:val="en-US"/>
              </w:rPr>
              <w:t xml:space="preserve">Where the consequences of not immediately meeting clinical need are assessed to be similar, services will </w:t>
            </w:r>
            <w:r w:rsidRPr="571278F6" w:rsidR="00DC76D6">
              <w:rPr>
                <w:rFonts w:ascii="Arial" w:hAnsi="Arial" w:cs="Arial"/>
                <w:color w:val="000000" w:themeColor="text1" w:themeTint="FF" w:themeShade="FF"/>
                <w:sz w:val="20"/>
                <w:szCs w:val="20"/>
                <w:lang w:val="en-US"/>
              </w:rPr>
              <w:t>prioritise</w:t>
            </w:r>
            <w:r w:rsidRPr="571278F6" w:rsidR="00DC76D6">
              <w:rPr>
                <w:rFonts w:ascii="Arial" w:hAnsi="Arial" w:cs="Arial"/>
                <w:color w:val="000000" w:themeColor="text1" w:themeTint="FF" w:themeShade="FF"/>
                <w:sz w:val="20"/>
                <w:szCs w:val="20"/>
                <w:lang w:val="en-US"/>
              </w:rPr>
              <w:t xml:space="preserve"> children and young people who are likely to have the poorest long term life outcomes. Breakdown of their school, home or care situation has the highest priority. </w:t>
            </w:r>
          </w:p>
          <w:p w:rsidRPr="00FA042F" w:rsidR="00DC76D6" w:rsidP="00EE49D0" w:rsidRDefault="00DC76D6" w14:paraId="1EFA1567" w14:textId="77777777">
            <w:pPr>
              <w:numPr>
                <w:ilvl w:val="0"/>
                <w:numId w:val="33"/>
              </w:numPr>
              <w:spacing w:after="0"/>
              <w:rPr>
                <w:rFonts w:ascii="Arial" w:hAnsi="Arial" w:cs="Arial"/>
                <w:color w:val="000000" w:themeColor="text1"/>
                <w:sz w:val="20"/>
              </w:rPr>
            </w:pPr>
            <w:r w:rsidRPr="00FA042F">
              <w:rPr>
                <w:rFonts w:ascii="Arial" w:hAnsi="Arial" w:cs="Arial"/>
                <w:color w:val="000000" w:themeColor="text1"/>
                <w:sz w:val="20"/>
              </w:rPr>
              <w:t>The provider shall offer a telephone advice and consultation service during all working hours to other professionals (including Educational Providers) and parents/</w:t>
            </w:r>
            <w:proofErr w:type="spellStart"/>
            <w:r w:rsidRPr="00FA042F">
              <w:rPr>
                <w:rFonts w:ascii="Arial" w:hAnsi="Arial" w:cs="Arial"/>
                <w:color w:val="000000" w:themeColor="text1"/>
                <w:sz w:val="20"/>
              </w:rPr>
              <w:t>carers</w:t>
            </w:r>
            <w:proofErr w:type="spellEnd"/>
            <w:r w:rsidRPr="00FA042F">
              <w:rPr>
                <w:rFonts w:ascii="Arial" w:hAnsi="Arial" w:cs="Arial"/>
                <w:color w:val="000000" w:themeColor="text1"/>
                <w:sz w:val="20"/>
              </w:rPr>
              <w:t xml:space="preserve"> regarding the management of ASC.</w:t>
            </w:r>
          </w:p>
          <w:p w:rsidRPr="00FA042F" w:rsidR="00DC76D6" w:rsidP="571278F6" w:rsidRDefault="00DC76D6" w14:paraId="7B13DC2B" w14:textId="77777777" w14:noSpellErr="1">
            <w:pPr>
              <w:pStyle w:val="Default"/>
              <w:numPr>
                <w:ilvl w:val="0"/>
                <w:numId w:val="33"/>
              </w:numPr>
              <w:rPr>
                <w:rFonts w:ascii="Arial" w:hAnsi="Arial" w:cs="Arial"/>
                <w:color w:val="000000" w:themeColor="text1"/>
                <w:sz w:val="20"/>
                <w:szCs w:val="20"/>
                <w:lang w:val="en-US"/>
              </w:rPr>
            </w:pPr>
            <w:r w:rsidRPr="571278F6" w:rsidR="00DC76D6">
              <w:rPr>
                <w:rFonts w:ascii="Arial" w:hAnsi="Arial" w:cs="Arial"/>
                <w:color w:val="000000" w:themeColor="text1" w:themeTint="FF" w:themeShade="FF"/>
                <w:sz w:val="20"/>
                <w:szCs w:val="20"/>
                <w:lang w:val="en-US"/>
              </w:rPr>
              <w:t xml:space="preserve">Ensure that clear communication pathways and information sharing mechanisms are in place so that children, young people and, where appropriate, their parents / carers experience a smooth journey through the care pathway. Ensure that informed consent issues around both sharing of information within the family and with other agencies and around treatment are clearly explained and documented. Work together in a collaborative way with relevant agencies in health, social services and education to ensure that children and young people have appropriate advice and support throughout their care: Including </w:t>
            </w:r>
            <w:r w:rsidRPr="571278F6" w:rsidR="00DC76D6">
              <w:rPr>
                <w:rFonts w:ascii="Arial" w:hAnsi="Arial" w:cs="Arial"/>
                <w:color w:val="000000" w:themeColor="text1" w:themeTint="FF" w:themeShade="FF"/>
                <w:sz w:val="20"/>
                <w:szCs w:val="20"/>
                <w:lang w:val="en-US"/>
              </w:rPr>
              <w:t xml:space="preserve">using locally agreed systems to support joint agency working (including in-reaching into Early Help, using Single Assessment. Framework, Team Around the Family), meeting safeguarding standards and providing clear protocols on information sharing. </w:t>
            </w:r>
          </w:p>
          <w:p w:rsidRPr="00FA042F" w:rsidR="00DC76D6" w:rsidP="00EE49D0" w:rsidRDefault="00DC76D6" w14:paraId="43F24FF6" w14:textId="77777777">
            <w:pPr>
              <w:numPr>
                <w:ilvl w:val="0"/>
                <w:numId w:val="33"/>
              </w:numPr>
              <w:autoSpaceDE w:val="0"/>
              <w:autoSpaceDN w:val="0"/>
              <w:adjustRightInd w:val="0"/>
              <w:spacing w:after="0"/>
              <w:rPr>
                <w:rFonts w:ascii="Arial" w:hAnsi="Arial" w:cs="Arial"/>
                <w:color w:val="000000" w:themeColor="text1"/>
                <w:sz w:val="20"/>
                <w:szCs w:val="23"/>
              </w:rPr>
            </w:pPr>
            <w:r w:rsidRPr="00FA042F">
              <w:rPr>
                <w:rFonts w:ascii="Arial" w:hAnsi="Arial" w:cs="Arial"/>
                <w:color w:val="000000" w:themeColor="text1"/>
                <w:sz w:val="20"/>
              </w:rPr>
              <w:t xml:space="preserve">The service will work with other services including voluntary sector and local authority services to improve accurate identification of need and swift and flexible access to services to the services an individual needs through direct and indirect working flexibly across services. </w:t>
            </w:r>
          </w:p>
          <w:p w:rsidRPr="00FA042F" w:rsidR="00DC76D6" w:rsidP="00EE49D0" w:rsidRDefault="00DC76D6" w14:paraId="41F27166" w14:textId="77777777">
            <w:pPr>
              <w:pStyle w:val="Default"/>
              <w:numPr>
                <w:ilvl w:val="0"/>
                <w:numId w:val="33"/>
              </w:numPr>
              <w:rPr>
                <w:rFonts w:ascii="Arial" w:hAnsi="Arial" w:cs="Arial"/>
                <w:color w:val="000000" w:themeColor="text1"/>
                <w:sz w:val="16"/>
                <w:szCs w:val="20"/>
              </w:rPr>
            </w:pPr>
            <w:r w:rsidRPr="00FA042F">
              <w:rPr>
                <w:rFonts w:ascii="Arial" w:hAnsi="Arial" w:cs="Arial"/>
                <w:color w:val="000000" w:themeColor="text1"/>
                <w:sz w:val="20"/>
                <w:szCs w:val="23"/>
              </w:rPr>
              <w:t xml:space="preserve">Contribute to other parts of agreed multi-agency care pathways. </w:t>
            </w:r>
          </w:p>
          <w:p w:rsidRPr="00FA042F" w:rsidR="00DC76D6" w:rsidP="00EE49D0" w:rsidRDefault="00DC76D6" w14:paraId="0CF53884" w14:textId="77777777">
            <w:pPr>
              <w:pStyle w:val="Default"/>
              <w:numPr>
                <w:ilvl w:val="0"/>
                <w:numId w:val="33"/>
              </w:numPr>
              <w:rPr>
                <w:rFonts w:ascii="Arial" w:hAnsi="Arial" w:cs="Arial"/>
                <w:color w:val="000000" w:themeColor="text1"/>
                <w:sz w:val="16"/>
                <w:szCs w:val="20"/>
              </w:rPr>
            </w:pPr>
            <w:r w:rsidRPr="00FA042F">
              <w:rPr>
                <w:rFonts w:ascii="Arial" w:hAnsi="Arial" w:cs="Arial"/>
                <w:color w:val="000000" w:themeColor="text1"/>
                <w:sz w:val="20"/>
                <w:szCs w:val="23"/>
              </w:rPr>
              <w:t>Contribute to Local Area Reviews</w:t>
            </w:r>
          </w:p>
          <w:p w:rsidRPr="00FA042F" w:rsidR="00DC76D6" w:rsidP="00C74E96" w:rsidRDefault="00DC76D6" w14:paraId="3685C6FE" w14:textId="77777777">
            <w:pPr>
              <w:spacing w:after="0"/>
              <w:rPr>
                <w:rFonts w:ascii="Arial" w:hAnsi="Arial" w:cs="Arial"/>
                <w:color w:val="000000" w:themeColor="text1"/>
                <w:sz w:val="20"/>
              </w:rPr>
            </w:pPr>
          </w:p>
          <w:p w:rsidRPr="00FA042F" w:rsidR="00DC76D6" w:rsidP="00C74E96" w:rsidRDefault="00DC76D6" w14:paraId="452FCA1A" w14:textId="77777777">
            <w:pPr>
              <w:spacing w:after="0"/>
              <w:rPr>
                <w:rFonts w:ascii="Arial" w:hAnsi="Arial" w:cs="Arial"/>
                <w:color w:val="000000" w:themeColor="text1"/>
                <w:sz w:val="20"/>
              </w:rPr>
            </w:pPr>
          </w:p>
          <w:p w:rsidRPr="00FA042F" w:rsidR="00DC76D6" w:rsidP="00EE49D0" w:rsidRDefault="00DC76D6" w14:paraId="55691A64" w14:textId="77777777">
            <w:pPr>
              <w:numPr>
                <w:ilvl w:val="0"/>
                <w:numId w:val="59"/>
              </w:numPr>
              <w:spacing w:after="0"/>
              <w:rPr>
                <w:rFonts w:ascii="Arial" w:hAnsi="Arial" w:cs="Arial"/>
                <w:b/>
                <w:color w:val="000000" w:themeColor="text1"/>
                <w:sz w:val="20"/>
              </w:rPr>
            </w:pPr>
            <w:r w:rsidRPr="00FA042F">
              <w:rPr>
                <w:rFonts w:ascii="Arial" w:hAnsi="Arial" w:cs="Arial"/>
                <w:b/>
                <w:color w:val="000000" w:themeColor="text1"/>
                <w:sz w:val="20"/>
              </w:rPr>
              <w:t>Population covered, acceptance, exclusion criteria and referral source</w:t>
            </w:r>
          </w:p>
          <w:p w:rsidRPr="00FA042F" w:rsidR="00DC76D6" w:rsidP="00C74E96" w:rsidRDefault="00DC76D6" w14:paraId="3C264B17" w14:textId="77777777">
            <w:pPr>
              <w:spacing w:after="0"/>
              <w:rPr>
                <w:rFonts w:ascii="Arial" w:hAnsi="Arial" w:cs="Arial"/>
                <w:b/>
                <w:color w:val="000000" w:themeColor="text1"/>
                <w:sz w:val="20"/>
              </w:rPr>
            </w:pPr>
          </w:p>
          <w:p w:rsidRPr="00FA042F" w:rsidR="00DC76D6" w:rsidP="00C74E96" w:rsidRDefault="00DC76D6" w14:paraId="241B8640" w14:textId="77777777">
            <w:pPr>
              <w:spacing w:after="0"/>
              <w:rPr>
                <w:rFonts w:ascii="Arial" w:hAnsi="Arial" w:cs="Arial"/>
                <w:b/>
                <w:color w:val="000000" w:themeColor="text1"/>
                <w:sz w:val="20"/>
              </w:rPr>
            </w:pPr>
            <w:r w:rsidRPr="00FA042F">
              <w:rPr>
                <w:rFonts w:ascii="Arial" w:hAnsi="Arial" w:cs="Arial"/>
                <w:color w:val="000000" w:themeColor="text1"/>
                <w:sz w:val="20"/>
              </w:rPr>
              <w:tab/>
            </w:r>
            <w:r w:rsidRPr="00FA042F">
              <w:rPr>
                <w:rFonts w:ascii="Arial" w:hAnsi="Arial" w:cs="Arial"/>
                <w:b/>
                <w:color w:val="000000" w:themeColor="text1"/>
                <w:sz w:val="20"/>
              </w:rPr>
              <w:t>Population Covered</w:t>
            </w:r>
          </w:p>
          <w:p w:rsidRPr="00FA042F" w:rsidR="00DC76D6" w:rsidP="00C74E96" w:rsidRDefault="00DC76D6" w14:paraId="4EFA175F" w14:textId="77777777">
            <w:pPr>
              <w:spacing w:after="0"/>
              <w:rPr>
                <w:rFonts w:ascii="Arial" w:hAnsi="Arial" w:cs="Arial"/>
                <w:b/>
                <w:color w:val="000000" w:themeColor="text1"/>
                <w:sz w:val="20"/>
              </w:rPr>
            </w:pPr>
          </w:p>
          <w:p w:rsidRPr="00FA042F" w:rsidR="00DC76D6" w:rsidP="00EE49D0" w:rsidRDefault="00DC76D6" w14:paraId="6B5F7458" w14:textId="77777777">
            <w:pPr>
              <w:numPr>
                <w:ilvl w:val="0"/>
                <w:numId w:val="67"/>
              </w:numPr>
              <w:spacing w:after="0"/>
              <w:rPr>
                <w:rFonts w:ascii="Arial" w:hAnsi="Arial" w:cs="Arial"/>
                <w:color w:val="000000" w:themeColor="text1"/>
                <w:sz w:val="20"/>
              </w:rPr>
            </w:pPr>
            <w:r w:rsidRPr="00FA042F">
              <w:rPr>
                <w:rFonts w:ascii="Arial" w:hAnsi="Arial" w:eastAsia="Times New Roman" w:cs="Arial"/>
                <w:bCs/>
                <w:color w:val="000000" w:themeColor="text1"/>
                <w:sz w:val="20"/>
                <w:lang w:val="en-GB" w:eastAsia="en-GB"/>
              </w:rPr>
              <w:t xml:space="preserve">The Provider shall provide services to all </w:t>
            </w:r>
            <w:r w:rsidRPr="00FA042F">
              <w:rPr>
                <w:rFonts w:ascii="Arial" w:hAnsi="Arial" w:cs="Arial"/>
                <w:color w:val="000000" w:themeColor="text1"/>
                <w:sz w:val="20"/>
                <w:lang w:val="en-GB"/>
              </w:rPr>
              <w:t>Children and young people from birth up to their 19th birthday (unless they have an EHCP in place in which case it will be up to their 25</w:t>
            </w:r>
            <w:r w:rsidRPr="00FA042F">
              <w:rPr>
                <w:rFonts w:ascii="Arial" w:hAnsi="Arial" w:cs="Arial"/>
                <w:color w:val="000000" w:themeColor="text1"/>
                <w:sz w:val="20"/>
                <w:vertAlign w:val="superscript"/>
                <w:lang w:val="en-GB"/>
              </w:rPr>
              <w:t>th</w:t>
            </w:r>
            <w:r w:rsidRPr="00FA042F">
              <w:rPr>
                <w:rFonts w:ascii="Arial" w:hAnsi="Arial" w:cs="Arial"/>
                <w:color w:val="000000" w:themeColor="text1"/>
                <w:sz w:val="20"/>
                <w:lang w:val="en-GB"/>
              </w:rPr>
              <w:t xml:space="preserve"> birthday) </w:t>
            </w:r>
            <w:r w:rsidRPr="00FA042F">
              <w:rPr>
                <w:rFonts w:ascii="Arial" w:hAnsi="Arial" w:eastAsia="Times New Roman" w:cs="Arial"/>
                <w:bCs/>
                <w:color w:val="000000" w:themeColor="text1"/>
                <w:sz w:val="20"/>
                <w:lang w:val="en-GB" w:eastAsia="en-GB"/>
              </w:rPr>
              <w:t>registered with a General Practitioner in Cannock Chase Clinical Commissioning Group (CCG), Stafford and Surrounds CCG, East Staffordshire CCG and South East Staffordshire and Seisdon Peninsula CCG areas.</w:t>
            </w:r>
            <w:r w:rsidRPr="00FA042F" w:rsidDel="00694C75">
              <w:rPr>
                <w:rFonts w:ascii="Arial" w:hAnsi="Arial" w:eastAsia="Times New Roman" w:cs="Arial"/>
                <w:bCs/>
                <w:color w:val="000000" w:themeColor="text1"/>
                <w:sz w:val="20"/>
                <w:lang w:val="en-GB" w:eastAsia="en-GB"/>
              </w:rPr>
              <w:t xml:space="preserve"> </w:t>
            </w:r>
            <w:r w:rsidRPr="00FA042F">
              <w:rPr>
                <w:rFonts w:ascii="Arial" w:hAnsi="Arial" w:eastAsia="Times New Roman" w:cs="Arial"/>
                <w:bCs/>
                <w:color w:val="000000" w:themeColor="text1"/>
                <w:sz w:val="20"/>
                <w:lang w:val="en-GB" w:eastAsia="en-GB"/>
              </w:rPr>
              <w:t xml:space="preserve">Where the aforementioned CCG’s are recognised as the Responsible Commissioner under the Guidance that eligibility will apply. </w:t>
            </w:r>
            <w:r w:rsidRPr="00FA042F">
              <w:rPr>
                <w:rFonts w:ascii="Arial" w:hAnsi="Arial" w:cs="Arial"/>
                <w:color w:val="000000" w:themeColor="text1"/>
                <w:sz w:val="20"/>
              </w:rPr>
              <w:t xml:space="preserve">A child or young person with an existing diagnosis from that has moved from another area that the aforementioned </w:t>
            </w:r>
            <w:proofErr w:type="gramStart"/>
            <w:r w:rsidRPr="00FA042F">
              <w:rPr>
                <w:rFonts w:ascii="Arial" w:hAnsi="Arial" w:cs="Arial"/>
                <w:color w:val="000000" w:themeColor="text1"/>
                <w:sz w:val="20"/>
              </w:rPr>
              <w:t>CCG’s</w:t>
            </w:r>
            <w:proofErr w:type="gramEnd"/>
            <w:r w:rsidRPr="00FA042F">
              <w:rPr>
                <w:rFonts w:ascii="Arial" w:hAnsi="Arial" w:cs="Arial"/>
                <w:color w:val="000000" w:themeColor="text1"/>
                <w:sz w:val="20"/>
              </w:rPr>
              <w:t xml:space="preserve"> become the responsible commissioner for.</w:t>
            </w:r>
          </w:p>
          <w:p w:rsidRPr="00FA042F" w:rsidR="00DC76D6" w:rsidP="00EE49D0" w:rsidRDefault="00DC76D6" w14:paraId="47FF5632" w14:textId="77777777">
            <w:pPr>
              <w:numPr>
                <w:ilvl w:val="0"/>
                <w:numId w:val="60"/>
              </w:numPr>
              <w:spacing w:after="0"/>
              <w:rPr>
                <w:rFonts w:ascii="Arial" w:hAnsi="Arial" w:eastAsia="Times New Roman" w:cs="Arial"/>
                <w:bCs/>
                <w:color w:val="000000" w:themeColor="text1"/>
                <w:sz w:val="20"/>
                <w:lang w:val="en-GB" w:eastAsia="en-GB"/>
              </w:rPr>
            </w:pPr>
          </w:p>
          <w:p w:rsidRPr="00FA042F" w:rsidR="00DC76D6" w:rsidP="00C74E96" w:rsidRDefault="00DC76D6" w14:paraId="299A8A51" w14:textId="77777777">
            <w:pPr>
              <w:spacing w:after="0"/>
              <w:ind w:left="720" w:hanging="720"/>
              <w:rPr>
                <w:rFonts w:ascii="Arial" w:hAnsi="Arial" w:cs="Arial"/>
                <w:color w:val="000000" w:themeColor="text1"/>
                <w:sz w:val="20"/>
              </w:rPr>
            </w:pPr>
          </w:p>
          <w:p w:rsidRPr="00FA042F" w:rsidR="00DC76D6" w:rsidP="00C74E96" w:rsidRDefault="00DC76D6" w14:paraId="28B90A36" w14:textId="77777777">
            <w:pPr>
              <w:spacing w:after="0"/>
              <w:rPr>
                <w:rFonts w:ascii="Arial" w:hAnsi="Arial" w:cs="Arial"/>
                <w:b/>
                <w:color w:val="000000" w:themeColor="text1"/>
                <w:sz w:val="20"/>
              </w:rPr>
            </w:pPr>
            <w:r w:rsidRPr="00FA042F">
              <w:rPr>
                <w:rFonts w:ascii="Arial" w:hAnsi="Arial" w:cs="Arial"/>
                <w:color w:val="000000" w:themeColor="text1"/>
                <w:sz w:val="20"/>
              </w:rPr>
              <w:tab/>
            </w:r>
            <w:r w:rsidRPr="00FA042F">
              <w:rPr>
                <w:rFonts w:ascii="Arial" w:hAnsi="Arial" w:cs="Arial"/>
                <w:b/>
                <w:color w:val="000000" w:themeColor="text1"/>
                <w:sz w:val="20"/>
              </w:rPr>
              <w:t xml:space="preserve">Acceptance Criteria </w:t>
            </w:r>
          </w:p>
          <w:p w:rsidRPr="00FA042F" w:rsidR="00DC76D6" w:rsidP="00EE49D0" w:rsidRDefault="00DC76D6" w14:paraId="5DC989B7" w14:textId="77777777">
            <w:pPr>
              <w:numPr>
                <w:ilvl w:val="0"/>
                <w:numId w:val="61"/>
              </w:numPr>
              <w:spacing w:after="0"/>
              <w:rPr>
                <w:rFonts w:ascii="Arial" w:hAnsi="Arial" w:cs="Arial"/>
                <w:b/>
                <w:color w:val="000000" w:themeColor="text1"/>
                <w:sz w:val="20"/>
              </w:rPr>
            </w:pPr>
          </w:p>
          <w:p w:rsidRPr="00FA042F" w:rsidR="00DC76D6" w:rsidP="00EE49D0" w:rsidRDefault="00DC76D6" w14:paraId="17B511FE" w14:textId="77777777">
            <w:pPr>
              <w:numPr>
                <w:ilvl w:val="0"/>
                <w:numId w:val="29"/>
              </w:numPr>
              <w:spacing w:after="0"/>
              <w:rPr>
                <w:rFonts w:ascii="Arial" w:hAnsi="Arial" w:cs="Arial"/>
                <w:color w:val="000000" w:themeColor="text1"/>
                <w:sz w:val="20"/>
              </w:rPr>
            </w:pPr>
            <w:r w:rsidRPr="00FA042F">
              <w:rPr>
                <w:rFonts w:ascii="Arial" w:hAnsi="Arial" w:cs="Arial"/>
                <w:color w:val="000000" w:themeColor="text1"/>
                <w:sz w:val="20"/>
              </w:rPr>
              <w:t xml:space="preserve">The CCG will agree a </w:t>
            </w:r>
            <w:proofErr w:type="gramStart"/>
            <w:r w:rsidRPr="00FA042F">
              <w:rPr>
                <w:rFonts w:ascii="Arial" w:hAnsi="Arial" w:cs="Arial"/>
                <w:color w:val="000000" w:themeColor="text1"/>
                <w:sz w:val="20"/>
              </w:rPr>
              <w:t>purpose built</w:t>
            </w:r>
            <w:proofErr w:type="gramEnd"/>
            <w:r w:rsidRPr="00FA042F">
              <w:rPr>
                <w:rFonts w:ascii="Arial" w:hAnsi="Arial" w:cs="Arial"/>
                <w:color w:val="000000" w:themeColor="text1"/>
                <w:sz w:val="20"/>
              </w:rPr>
              <w:t xml:space="preserve"> referral form with the provider and/or a face to face triage.</w:t>
            </w:r>
          </w:p>
          <w:p w:rsidRPr="00FA042F" w:rsidR="00DC76D6" w:rsidP="00EE49D0" w:rsidRDefault="00DC76D6" w14:paraId="187FEEF4" w14:textId="77777777">
            <w:pPr>
              <w:numPr>
                <w:ilvl w:val="0"/>
                <w:numId w:val="29"/>
              </w:numPr>
              <w:spacing w:after="0"/>
              <w:rPr>
                <w:rFonts w:ascii="Arial" w:hAnsi="Arial" w:cs="Arial"/>
                <w:color w:val="000000" w:themeColor="text1"/>
                <w:sz w:val="20"/>
              </w:rPr>
            </w:pPr>
            <w:r w:rsidRPr="00FA042F">
              <w:rPr>
                <w:rFonts w:ascii="Arial" w:hAnsi="Arial" w:cs="Arial"/>
                <w:color w:val="000000" w:themeColor="text1"/>
                <w:sz w:val="20"/>
              </w:rPr>
              <w:t>The acceptance criteria will be in line with NICE guidance. The referrer will provide evidence of the Triad of Impairment in their own assessment, provide information about how the child responds in a nursery or school setting (if they attend) thus demonstrating that the problem is occurring in the community and not just the home setting and</w:t>
            </w:r>
            <w:r w:rsidRPr="00FA042F">
              <w:rPr>
                <w:rFonts w:ascii="Arial" w:hAnsi="Arial" w:cs="Arial"/>
                <w:color w:val="000000" w:themeColor="text1"/>
                <w:sz w:val="20"/>
                <w:lang w:val="en-GB"/>
              </w:rPr>
              <w:t xml:space="preserve"> summarise</w:t>
            </w:r>
            <w:r w:rsidRPr="00FA042F">
              <w:rPr>
                <w:rFonts w:ascii="Arial" w:hAnsi="Arial" w:cs="Arial"/>
                <w:color w:val="000000" w:themeColor="text1"/>
                <w:sz w:val="20"/>
              </w:rPr>
              <w:t xml:space="preserve"> parental information about home based concerns. Avoid repeated information gathering and assessments by efficient communication between professionals and agencies.</w:t>
            </w:r>
          </w:p>
          <w:p w:rsidRPr="00FA042F" w:rsidR="00DC76D6" w:rsidP="00EE49D0" w:rsidRDefault="00DC76D6" w14:paraId="7EFECA86" w14:textId="77777777">
            <w:pPr>
              <w:numPr>
                <w:ilvl w:val="0"/>
                <w:numId w:val="29"/>
              </w:numPr>
              <w:spacing w:after="0"/>
              <w:rPr>
                <w:rFonts w:ascii="Arial" w:hAnsi="Arial" w:cs="Arial"/>
                <w:color w:val="000000" w:themeColor="text1"/>
                <w:sz w:val="20"/>
              </w:rPr>
            </w:pPr>
            <w:r w:rsidRPr="00FA042F">
              <w:rPr>
                <w:rFonts w:ascii="Arial" w:hAnsi="Arial" w:cs="Arial"/>
                <w:color w:val="000000" w:themeColor="text1"/>
                <w:sz w:val="20"/>
              </w:rPr>
              <w:t>Referrals can only be made with the fully informed consent of the child/young person’s parents/</w:t>
            </w:r>
            <w:proofErr w:type="spellStart"/>
            <w:r w:rsidRPr="00FA042F">
              <w:rPr>
                <w:rFonts w:ascii="Arial" w:hAnsi="Arial" w:cs="Arial"/>
                <w:color w:val="000000" w:themeColor="text1"/>
                <w:sz w:val="20"/>
              </w:rPr>
              <w:t>carers</w:t>
            </w:r>
            <w:proofErr w:type="spellEnd"/>
            <w:r w:rsidRPr="00FA042F">
              <w:rPr>
                <w:rFonts w:ascii="Arial" w:hAnsi="Arial" w:cs="Arial"/>
                <w:color w:val="000000" w:themeColor="text1"/>
                <w:sz w:val="20"/>
              </w:rPr>
              <w:t xml:space="preserve"> and where possible with the child themselves.</w:t>
            </w:r>
          </w:p>
          <w:p w:rsidRPr="00FA042F" w:rsidR="00DC76D6" w:rsidP="00EE49D0" w:rsidRDefault="00DC76D6" w14:paraId="0FAC6640" w14:textId="77777777">
            <w:pPr>
              <w:numPr>
                <w:ilvl w:val="0"/>
                <w:numId w:val="29"/>
              </w:numPr>
              <w:spacing w:after="0"/>
              <w:rPr>
                <w:rFonts w:ascii="Arial" w:hAnsi="Arial" w:cs="Arial"/>
                <w:color w:val="000000" w:themeColor="text1"/>
                <w:sz w:val="20"/>
              </w:rPr>
            </w:pPr>
            <w:r w:rsidRPr="00FA042F">
              <w:rPr>
                <w:rFonts w:ascii="Arial" w:hAnsi="Arial" w:cs="Arial"/>
                <w:color w:val="000000" w:themeColor="text1"/>
                <w:sz w:val="20"/>
              </w:rPr>
              <w:t>Children younger than 3 years if there is regression in language or social skills.</w:t>
            </w:r>
          </w:p>
          <w:p w:rsidRPr="00FA042F" w:rsidR="00DC76D6" w:rsidP="00C74E96" w:rsidRDefault="00DC76D6" w14:paraId="63DB6A8F" w14:textId="77777777">
            <w:pPr>
              <w:spacing w:after="0"/>
              <w:rPr>
                <w:rFonts w:ascii="Arial" w:hAnsi="Arial" w:cs="Arial"/>
                <w:color w:val="000000" w:themeColor="text1"/>
                <w:sz w:val="20"/>
              </w:rPr>
            </w:pPr>
          </w:p>
          <w:p w:rsidRPr="00FA042F" w:rsidR="00DC76D6" w:rsidP="00C74E96" w:rsidRDefault="00DC76D6" w14:paraId="7393CA76" w14:textId="77777777">
            <w:pPr>
              <w:spacing w:after="0"/>
              <w:rPr>
                <w:rFonts w:ascii="Arial" w:hAnsi="Arial" w:cs="Arial"/>
                <w:b/>
                <w:color w:val="000000" w:themeColor="text1"/>
                <w:sz w:val="20"/>
              </w:rPr>
            </w:pPr>
            <w:r w:rsidRPr="00FA042F">
              <w:rPr>
                <w:rFonts w:ascii="Arial" w:hAnsi="Arial" w:cs="Arial"/>
                <w:b/>
                <w:color w:val="000000" w:themeColor="text1"/>
                <w:sz w:val="20"/>
              </w:rPr>
              <w:t>Refusal Criteria</w:t>
            </w:r>
          </w:p>
          <w:p w:rsidRPr="00FA042F" w:rsidR="00DC76D6" w:rsidP="00EE49D0" w:rsidRDefault="00DC76D6" w14:paraId="07CAFAE5" w14:textId="77777777">
            <w:pPr>
              <w:numPr>
                <w:ilvl w:val="0"/>
                <w:numId w:val="78"/>
              </w:numPr>
              <w:spacing w:after="0"/>
              <w:rPr>
                <w:rFonts w:ascii="Arial" w:hAnsi="Arial" w:cs="Arial"/>
                <w:b/>
                <w:color w:val="000000" w:themeColor="text1"/>
                <w:sz w:val="20"/>
              </w:rPr>
            </w:pPr>
          </w:p>
          <w:p w:rsidRPr="00FA042F" w:rsidR="00DC76D6" w:rsidP="00EE49D0" w:rsidRDefault="00DC76D6" w14:paraId="1107D792" w14:textId="77777777">
            <w:pPr>
              <w:numPr>
                <w:ilvl w:val="0"/>
                <w:numId w:val="30"/>
              </w:numPr>
              <w:spacing w:after="0"/>
              <w:rPr>
                <w:rFonts w:ascii="Arial" w:hAnsi="Arial" w:cs="Arial"/>
                <w:color w:val="000000" w:themeColor="text1"/>
                <w:sz w:val="20"/>
              </w:rPr>
            </w:pPr>
            <w:r w:rsidRPr="00FA042F">
              <w:rPr>
                <w:rFonts w:ascii="Arial" w:hAnsi="Arial" w:cs="Arial"/>
                <w:color w:val="000000" w:themeColor="text1"/>
                <w:sz w:val="20"/>
              </w:rPr>
              <w:t>The provider shall not accept any referral for diagnostic assessments that does not provide evidence of the signs and symptoms of autism as described in NICE guidelines.</w:t>
            </w:r>
            <w:r w:rsidRPr="00FA042F">
              <w:rPr>
                <w:rFonts w:ascii="Arial" w:hAnsi="Arial" w:cs="Arial"/>
                <w:color w:val="000000" w:themeColor="text1"/>
              </w:rPr>
              <w:t xml:space="preserve"> </w:t>
            </w:r>
            <w:r w:rsidRPr="00FA042F">
              <w:rPr>
                <w:rFonts w:ascii="Arial" w:hAnsi="Arial" w:cs="Arial"/>
                <w:color w:val="000000" w:themeColor="text1"/>
                <w:sz w:val="20"/>
              </w:rPr>
              <w:t>If there is insufficient information to decide whether an autism diagnostic assessment is needed, the provider must gather any available information from health or social care professionals or directly from the parent/</w:t>
            </w:r>
            <w:proofErr w:type="spellStart"/>
            <w:r w:rsidRPr="00FA042F">
              <w:rPr>
                <w:rFonts w:ascii="Arial" w:hAnsi="Arial" w:cs="Arial"/>
                <w:color w:val="000000" w:themeColor="text1"/>
                <w:sz w:val="20"/>
              </w:rPr>
              <w:t>carer</w:t>
            </w:r>
            <w:proofErr w:type="spellEnd"/>
            <w:r w:rsidRPr="00FA042F">
              <w:rPr>
                <w:rFonts w:ascii="Arial" w:hAnsi="Arial" w:cs="Arial"/>
                <w:color w:val="000000" w:themeColor="text1"/>
                <w:sz w:val="20"/>
              </w:rPr>
              <w:t xml:space="preserve">. With consent from parents or </w:t>
            </w:r>
            <w:proofErr w:type="spellStart"/>
            <w:r w:rsidRPr="00FA042F">
              <w:rPr>
                <w:rFonts w:ascii="Arial" w:hAnsi="Arial" w:cs="Arial"/>
                <w:color w:val="000000" w:themeColor="text1"/>
                <w:sz w:val="20"/>
              </w:rPr>
              <w:t>carers</w:t>
            </w:r>
            <w:proofErr w:type="spellEnd"/>
            <w:r w:rsidRPr="00FA042F">
              <w:rPr>
                <w:rFonts w:ascii="Arial" w:hAnsi="Arial" w:cs="Arial"/>
                <w:color w:val="000000" w:themeColor="text1"/>
                <w:sz w:val="20"/>
              </w:rPr>
              <w:t xml:space="preserve"> and, if appropriate, the child or young person, seek information from Educational Providers and/or other agencies. If there is uncertainty about whether an autism diagnostic assessment is needed after information has been gathered, offer a consultation to gather information directly from the child or young person and their family or </w:t>
            </w:r>
            <w:proofErr w:type="spellStart"/>
            <w:r w:rsidRPr="00FA042F">
              <w:rPr>
                <w:rFonts w:ascii="Arial" w:hAnsi="Arial" w:cs="Arial"/>
                <w:color w:val="000000" w:themeColor="text1"/>
                <w:sz w:val="20"/>
              </w:rPr>
              <w:t>carers</w:t>
            </w:r>
            <w:proofErr w:type="spellEnd"/>
            <w:r w:rsidRPr="00FA042F">
              <w:rPr>
                <w:rFonts w:ascii="Arial" w:hAnsi="Arial" w:cs="Arial"/>
                <w:color w:val="000000" w:themeColor="text1"/>
                <w:sz w:val="20"/>
              </w:rPr>
              <w:t>. Parent/</w:t>
            </w:r>
            <w:proofErr w:type="spellStart"/>
            <w:r w:rsidRPr="00FA042F">
              <w:rPr>
                <w:rFonts w:ascii="Arial" w:hAnsi="Arial" w:cs="Arial"/>
                <w:color w:val="000000" w:themeColor="text1"/>
                <w:sz w:val="20"/>
              </w:rPr>
              <w:t>carer</w:t>
            </w:r>
            <w:proofErr w:type="spellEnd"/>
            <w:r w:rsidRPr="00FA042F">
              <w:rPr>
                <w:rFonts w:ascii="Arial" w:hAnsi="Arial" w:cs="Arial"/>
                <w:color w:val="000000" w:themeColor="text1"/>
                <w:sz w:val="20"/>
              </w:rPr>
              <w:t xml:space="preserve"> and referrer are to be kept informed throughout.</w:t>
            </w:r>
          </w:p>
          <w:p w:rsidRPr="00FA042F" w:rsidR="00DC76D6" w:rsidP="00EE49D0" w:rsidRDefault="00DC76D6" w14:paraId="74E5AE3D" w14:textId="77777777">
            <w:pPr>
              <w:numPr>
                <w:ilvl w:val="0"/>
                <w:numId w:val="30"/>
              </w:numPr>
              <w:spacing w:after="0"/>
              <w:rPr>
                <w:rFonts w:ascii="Arial" w:hAnsi="Arial" w:cs="Arial"/>
                <w:color w:val="000000" w:themeColor="text1"/>
                <w:sz w:val="20"/>
              </w:rPr>
            </w:pPr>
            <w:r w:rsidRPr="00FA042F">
              <w:rPr>
                <w:rFonts w:ascii="Arial" w:hAnsi="Arial" w:cs="Arial"/>
                <w:color w:val="000000" w:themeColor="text1"/>
                <w:sz w:val="20"/>
              </w:rPr>
              <w:t>The provider will understand the subtle presentation of autism is also a major barrier to clinicians and other professionals</w:t>
            </w:r>
            <w:r w:rsidRPr="00FA042F">
              <w:rPr>
                <w:rFonts w:ascii="Arial" w:hAnsi="Arial" w:cs="Arial"/>
                <w:color w:val="000000" w:themeColor="text1"/>
                <w:sz w:val="20"/>
                <w:lang w:val="en-GB"/>
              </w:rPr>
              <w:t xml:space="preserve"> recognising</w:t>
            </w:r>
            <w:r w:rsidRPr="00FA042F">
              <w:rPr>
                <w:rFonts w:ascii="Arial" w:hAnsi="Arial" w:cs="Arial"/>
                <w:color w:val="000000" w:themeColor="text1"/>
                <w:sz w:val="20"/>
              </w:rPr>
              <w:t xml:space="preserve"> autism and understanding the experiences of autistic women and girls.</w:t>
            </w:r>
          </w:p>
          <w:p w:rsidRPr="00FA042F" w:rsidR="00DC76D6" w:rsidP="00EE49D0" w:rsidRDefault="00DC76D6" w14:paraId="2A5A4ED3" w14:textId="77777777">
            <w:pPr>
              <w:numPr>
                <w:ilvl w:val="0"/>
                <w:numId w:val="30"/>
              </w:numPr>
              <w:spacing w:after="0"/>
              <w:rPr>
                <w:rFonts w:ascii="Arial" w:hAnsi="Arial" w:cs="Arial"/>
                <w:color w:val="000000" w:themeColor="text1"/>
                <w:sz w:val="20"/>
              </w:rPr>
            </w:pPr>
            <w:r w:rsidRPr="00FA042F">
              <w:rPr>
                <w:rFonts w:ascii="Arial" w:hAnsi="Arial" w:cs="Arial"/>
                <w:color w:val="000000" w:themeColor="text1"/>
                <w:sz w:val="20"/>
              </w:rPr>
              <w:t>If a referral following the aforementioned process is refused, there should be a clear written explanation provided to the parent/</w:t>
            </w:r>
            <w:proofErr w:type="spellStart"/>
            <w:r w:rsidRPr="00FA042F">
              <w:rPr>
                <w:rFonts w:ascii="Arial" w:hAnsi="Arial" w:cs="Arial"/>
                <w:color w:val="000000" w:themeColor="text1"/>
                <w:sz w:val="20"/>
              </w:rPr>
              <w:t>carer</w:t>
            </w:r>
            <w:proofErr w:type="spellEnd"/>
            <w:r w:rsidRPr="00FA042F">
              <w:rPr>
                <w:rFonts w:ascii="Arial" w:hAnsi="Arial" w:cs="Arial"/>
                <w:color w:val="000000" w:themeColor="text1"/>
                <w:sz w:val="20"/>
              </w:rPr>
              <w:t xml:space="preserve"> and referrer and </w:t>
            </w:r>
            <w:proofErr w:type="gramStart"/>
            <w:r w:rsidRPr="00FA042F">
              <w:rPr>
                <w:rFonts w:ascii="Arial" w:hAnsi="Arial" w:cs="Arial"/>
                <w:color w:val="000000" w:themeColor="text1"/>
                <w:sz w:val="20"/>
              </w:rPr>
              <w:t>sign-posting</w:t>
            </w:r>
            <w:proofErr w:type="gramEnd"/>
            <w:r w:rsidRPr="00FA042F">
              <w:rPr>
                <w:rFonts w:ascii="Arial" w:hAnsi="Arial" w:cs="Arial"/>
                <w:color w:val="000000" w:themeColor="text1"/>
                <w:sz w:val="20"/>
              </w:rPr>
              <w:t xml:space="preserve"> and referral to alternative provision.</w:t>
            </w:r>
          </w:p>
          <w:p w:rsidRPr="00FA042F" w:rsidR="00DC76D6" w:rsidP="00EE49D0" w:rsidRDefault="00DC76D6" w14:paraId="658EC772" w14:textId="77777777">
            <w:pPr>
              <w:numPr>
                <w:ilvl w:val="0"/>
                <w:numId w:val="30"/>
              </w:numPr>
              <w:spacing w:after="0"/>
              <w:rPr>
                <w:rFonts w:ascii="Arial" w:hAnsi="Arial" w:cs="Arial"/>
                <w:color w:val="000000" w:themeColor="text1"/>
                <w:sz w:val="20"/>
              </w:rPr>
            </w:pPr>
            <w:r w:rsidRPr="00FA042F">
              <w:rPr>
                <w:rFonts w:ascii="Arial" w:hAnsi="Arial" w:cs="Arial"/>
                <w:color w:val="000000" w:themeColor="text1"/>
                <w:sz w:val="20"/>
              </w:rPr>
              <w:t xml:space="preserve">Service Users registered with a General Practitioner outside of the Cannock Chase CCG, Stafford &amp; Surrounds CCG, South East Staffordshire and Seisdon Peninsula CCG and East Staffordshire CCG. </w:t>
            </w:r>
          </w:p>
          <w:p w:rsidRPr="00FA042F" w:rsidR="00DC76D6" w:rsidP="00EE49D0" w:rsidRDefault="00DC76D6" w14:paraId="3186559A" w14:textId="77777777">
            <w:pPr>
              <w:numPr>
                <w:ilvl w:val="0"/>
                <w:numId w:val="30"/>
              </w:numPr>
              <w:spacing w:after="0"/>
              <w:rPr>
                <w:rFonts w:ascii="Arial" w:hAnsi="Arial" w:cs="Arial"/>
                <w:color w:val="000000" w:themeColor="text1"/>
                <w:sz w:val="20"/>
              </w:rPr>
            </w:pPr>
            <w:r w:rsidRPr="00FA042F">
              <w:rPr>
                <w:rFonts w:ascii="Arial" w:hAnsi="Arial" w:cs="Arial"/>
                <w:color w:val="000000" w:themeColor="text1"/>
                <w:sz w:val="20"/>
              </w:rPr>
              <w:t>Anybody over the age of 19 unless they have an EHCP in place</w:t>
            </w:r>
          </w:p>
          <w:p w:rsidRPr="00FA042F" w:rsidR="00DC76D6" w:rsidP="00EE49D0" w:rsidRDefault="00DC76D6" w14:paraId="098ED216" w14:textId="77777777">
            <w:pPr>
              <w:numPr>
                <w:ilvl w:val="0"/>
                <w:numId w:val="30"/>
              </w:numPr>
              <w:spacing w:after="0"/>
              <w:rPr>
                <w:rFonts w:ascii="Arial" w:hAnsi="Arial" w:cs="Arial"/>
                <w:color w:val="000000" w:themeColor="text1"/>
                <w:sz w:val="20"/>
              </w:rPr>
            </w:pPr>
            <w:r w:rsidRPr="00FA042F">
              <w:rPr>
                <w:rFonts w:ascii="Arial" w:hAnsi="Arial" w:cs="Arial"/>
                <w:color w:val="000000" w:themeColor="text1"/>
                <w:sz w:val="20"/>
              </w:rPr>
              <w:t>Responsible Commissioner guidelines shall be adhered to particularly in respect of looked after children placed within the geographical region of South Staffordshire even if the child/young person is registered with a GP in South Staffordshire.</w:t>
            </w:r>
          </w:p>
          <w:p w:rsidRPr="00FA042F" w:rsidR="00DC76D6" w:rsidP="00EE49D0" w:rsidRDefault="00DC76D6" w14:paraId="471E4100" w14:textId="77777777">
            <w:pPr>
              <w:numPr>
                <w:ilvl w:val="0"/>
                <w:numId w:val="30"/>
              </w:numPr>
              <w:spacing w:after="0"/>
              <w:rPr>
                <w:rFonts w:ascii="Arial" w:hAnsi="Arial" w:cs="Arial"/>
                <w:color w:val="000000" w:themeColor="text1"/>
                <w:sz w:val="20"/>
              </w:rPr>
            </w:pPr>
            <w:r w:rsidRPr="00FA042F">
              <w:rPr>
                <w:rFonts w:ascii="Arial" w:hAnsi="Arial" w:cs="Arial"/>
                <w:color w:val="000000" w:themeColor="text1"/>
                <w:sz w:val="20"/>
              </w:rPr>
              <w:t xml:space="preserve">Referrals for the intervention service shall only be accepted for children and young people who have a formal diagnosis of ASC. </w:t>
            </w:r>
          </w:p>
          <w:p w:rsidRPr="00FA042F" w:rsidR="00DC76D6" w:rsidP="00EE49D0" w:rsidRDefault="00DC76D6" w14:paraId="6EB080E0" w14:textId="77777777">
            <w:pPr>
              <w:numPr>
                <w:ilvl w:val="0"/>
                <w:numId w:val="30"/>
              </w:numPr>
              <w:spacing w:after="0"/>
              <w:rPr>
                <w:rFonts w:ascii="Arial" w:hAnsi="Arial" w:cs="Arial"/>
                <w:color w:val="000000" w:themeColor="text1"/>
                <w:sz w:val="20"/>
              </w:rPr>
            </w:pPr>
            <w:r w:rsidRPr="00FA042F">
              <w:rPr>
                <w:rFonts w:ascii="Arial" w:hAnsi="Arial" w:cs="Arial"/>
                <w:color w:val="000000" w:themeColor="text1"/>
                <w:sz w:val="20"/>
              </w:rPr>
              <w:t>Refer first to a</w:t>
            </w:r>
            <w:r w:rsidRPr="00FA042F">
              <w:rPr>
                <w:rFonts w:ascii="Arial" w:hAnsi="Arial" w:cs="Arial"/>
                <w:color w:val="000000" w:themeColor="text1"/>
                <w:sz w:val="20"/>
                <w:lang w:val="en-GB"/>
              </w:rPr>
              <w:t xml:space="preserve"> paediatrician</w:t>
            </w:r>
            <w:r w:rsidRPr="00FA042F">
              <w:rPr>
                <w:rFonts w:ascii="Arial" w:hAnsi="Arial" w:cs="Arial"/>
                <w:color w:val="000000" w:themeColor="text1"/>
                <w:sz w:val="20"/>
              </w:rPr>
              <w:t xml:space="preserve"> or</w:t>
            </w:r>
            <w:r w:rsidRPr="00FA042F">
              <w:rPr>
                <w:rFonts w:ascii="Arial" w:hAnsi="Arial" w:cs="Arial"/>
                <w:color w:val="000000" w:themeColor="text1"/>
                <w:sz w:val="20"/>
                <w:lang w:val="en-GB"/>
              </w:rPr>
              <w:t xml:space="preserve"> paediatric</w:t>
            </w:r>
            <w:r w:rsidRPr="00FA042F">
              <w:rPr>
                <w:rFonts w:ascii="Arial" w:hAnsi="Arial" w:cs="Arial"/>
                <w:color w:val="000000" w:themeColor="text1"/>
                <w:sz w:val="20"/>
              </w:rPr>
              <w:t xml:space="preserve"> neurologist (who can refer to the autism service if necessary) children and young people: older than 3 years with regression in language; of any age with regression in motor skills.</w:t>
            </w:r>
          </w:p>
          <w:p w:rsidRPr="00FA042F" w:rsidR="00DC76D6" w:rsidP="00C74E96" w:rsidRDefault="00DC76D6" w14:paraId="044D1674" w14:textId="77777777">
            <w:pPr>
              <w:spacing w:after="0"/>
              <w:ind w:left="720"/>
              <w:rPr>
                <w:rFonts w:ascii="Arial" w:hAnsi="Arial" w:cs="Arial"/>
                <w:color w:val="000000" w:themeColor="text1"/>
                <w:sz w:val="20"/>
              </w:rPr>
            </w:pPr>
          </w:p>
          <w:p w:rsidRPr="00FA042F" w:rsidR="00DC76D6" w:rsidP="00C74E96" w:rsidRDefault="00DC76D6" w14:paraId="1C630409" w14:textId="77777777">
            <w:pPr>
              <w:spacing w:after="0"/>
              <w:rPr>
                <w:rFonts w:ascii="Arial" w:hAnsi="Arial" w:cs="Arial"/>
                <w:color w:val="000000" w:themeColor="text1"/>
                <w:sz w:val="20"/>
              </w:rPr>
            </w:pPr>
          </w:p>
          <w:p w:rsidRPr="00FA042F" w:rsidR="00DC76D6" w:rsidP="00C74E96" w:rsidRDefault="00DC76D6" w14:paraId="1D9E80F9" w14:textId="77777777">
            <w:pPr>
              <w:spacing w:after="0"/>
              <w:rPr>
                <w:rFonts w:ascii="Arial" w:hAnsi="Arial" w:cs="Arial"/>
                <w:b/>
                <w:color w:val="000000" w:themeColor="text1"/>
                <w:sz w:val="20"/>
              </w:rPr>
            </w:pPr>
            <w:r w:rsidRPr="00FA042F">
              <w:rPr>
                <w:rFonts w:ascii="Arial" w:hAnsi="Arial" w:cs="Arial"/>
                <w:b/>
                <w:color w:val="000000" w:themeColor="text1"/>
                <w:sz w:val="20"/>
              </w:rPr>
              <w:t xml:space="preserve">Referral Source </w:t>
            </w:r>
          </w:p>
          <w:p w:rsidRPr="00FA042F" w:rsidR="00DC76D6" w:rsidP="00EE49D0" w:rsidRDefault="00DC76D6" w14:paraId="64C690AB" w14:textId="77777777">
            <w:pPr>
              <w:numPr>
                <w:ilvl w:val="0"/>
                <w:numId w:val="62"/>
              </w:numPr>
              <w:spacing w:after="0"/>
              <w:rPr>
                <w:rFonts w:ascii="Arial" w:hAnsi="Arial" w:cs="Arial"/>
                <w:color w:val="000000" w:themeColor="text1"/>
                <w:sz w:val="20"/>
              </w:rPr>
            </w:pPr>
            <w:r w:rsidRPr="00FA042F">
              <w:rPr>
                <w:rFonts w:ascii="Arial" w:hAnsi="Arial" w:cs="Arial"/>
                <w:color w:val="000000" w:themeColor="text1"/>
                <w:sz w:val="20"/>
              </w:rPr>
              <w:t>Shall include but not limited to:</w:t>
            </w:r>
          </w:p>
          <w:p w:rsidRPr="00FA042F" w:rsidR="00DC76D6" w:rsidP="00EE49D0" w:rsidRDefault="00DC76D6" w14:paraId="30A8E383" w14:textId="77777777">
            <w:pPr>
              <w:numPr>
                <w:ilvl w:val="0"/>
                <w:numId w:val="31"/>
              </w:numPr>
              <w:spacing w:after="0"/>
              <w:rPr>
                <w:rFonts w:ascii="Arial" w:hAnsi="Arial" w:cs="Arial"/>
                <w:color w:val="000000" w:themeColor="text1"/>
                <w:sz w:val="20"/>
              </w:rPr>
            </w:pPr>
            <w:r w:rsidRPr="00FA042F">
              <w:rPr>
                <w:rFonts w:ascii="Arial" w:hAnsi="Arial" w:cs="Arial"/>
                <w:color w:val="000000" w:themeColor="text1"/>
                <w:sz w:val="20"/>
              </w:rPr>
              <w:t>Educational Providers (Educational Psychologists, School Teachers, SENCOs)</w:t>
            </w:r>
          </w:p>
          <w:p w:rsidRPr="00FA042F" w:rsidR="00DC76D6" w:rsidP="00EE49D0" w:rsidRDefault="00DC76D6" w14:paraId="5A2CE7F0" w14:textId="77777777">
            <w:pPr>
              <w:numPr>
                <w:ilvl w:val="0"/>
                <w:numId w:val="31"/>
              </w:numPr>
              <w:spacing w:after="0"/>
              <w:rPr>
                <w:rFonts w:ascii="Arial" w:hAnsi="Arial" w:cs="Arial"/>
                <w:color w:val="000000" w:themeColor="text1"/>
                <w:sz w:val="20"/>
              </w:rPr>
            </w:pPr>
            <w:r w:rsidRPr="00FA042F">
              <w:rPr>
                <w:rFonts w:ascii="Arial" w:hAnsi="Arial" w:cs="Arial"/>
                <w:color w:val="000000" w:themeColor="text1"/>
                <w:sz w:val="20"/>
              </w:rPr>
              <w:t xml:space="preserve">Health Services </w:t>
            </w:r>
            <w:r w:rsidRPr="00FA042F">
              <w:rPr>
                <w:rFonts w:ascii="Arial" w:hAnsi="Arial" w:cs="Arial"/>
                <w:color w:val="000000" w:themeColor="text1"/>
                <w:sz w:val="20"/>
                <w:lang w:val="en-GB"/>
              </w:rPr>
              <w:t>(Paediatricians</w:t>
            </w:r>
            <w:r w:rsidRPr="00FA042F">
              <w:rPr>
                <w:rFonts w:ascii="Arial" w:hAnsi="Arial" w:cs="Arial"/>
                <w:color w:val="000000" w:themeColor="text1"/>
                <w:sz w:val="20"/>
              </w:rPr>
              <w:t>, General Practitioners, Health Visitors, Speech and Language Therapists, School Nurses, CAMHS)</w:t>
            </w:r>
          </w:p>
          <w:p w:rsidRPr="00FA042F" w:rsidR="00DC76D6" w:rsidP="00EE49D0" w:rsidRDefault="00DC76D6" w14:paraId="07CAC9BE" w14:textId="77777777">
            <w:pPr>
              <w:numPr>
                <w:ilvl w:val="0"/>
                <w:numId w:val="31"/>
              </w:numPr>
              <w:spacing w:after="0"/>
              <w:rPr>
                <w:rFonts w:ascii="Arial" w:hAnsi="Arial" w:cs="Arial"/>
                <w:color w:val="000000" w:themeColor="text1"/>
                <w:sz w:val="20"/>
              </w:rPr>
            </w:pPr>
            <w:r w:rsidRPr="00FA042F">
              <w:rPr>
                <w:rFonts w:ascii="Arial" w:hAnsi="Arial" w:cs="Arial"/>
                <w:color w:val="000000" w:themeColor="text1"/>
                <w:sz w:val="20"/>
              </w:rPr>
              <w:t>Staffordshire County Council Children’s Disability (Social Care) Service</w:t>
            </w:r>
          </w:p>
          <w:p w:rsidRPr="00FA042F" w:rsidR="00DC76D6" w:rsidP="00EE49D0" w:rsidRDefault="00DC76D6" w14:paraId="09AA328D" w14:textId="77777777">
            <w:pPr>
              <w:numPr>
                <w:ilvl w:val="0"/>
                <w:numId w:val="31"/>
              </w:numPr>
              <w:spacing w:after="0"/>
              <w:rPr>
                <w:rFonts w:ascii="Arial" w:hAnsi="Arial" w:cs="Arial"/>
                <w:color w:val="000000" w:themeColor="text1"/>
                <w:sz w:val="20"/>
              </w:rPr>
            </w:pPr>
            <w:r w:rsidRPr="00FA042F">
              <w:rPr>
                <w:rFonts w:ascii="Arial" w:hAnsi="Arial" w:cs="Arial"/>
                <w:color w:val="000000" w:themeColor="text1"/>
                <w:sz w:val="20"/>
              </w:rPr>
              <w:t>Staffordshire SEND Information Advice and Support Service (SEND IASS)</w:t>
            </w:r>
          </w:p>
          <w:p w:rsidRPr="00FA042F" w:rsidR="00DC76D6" w:rsidP="00EE49D0" w:rsidRDefault="00DC76D6" w14:paraId="61620B5C" w14:textId="77777777">
            <w:pPr>
              <w:numPr>
                <w:ilvl w:val="0"/>
                <w:numId w:val="31"/>
              </w:numPr>
              <w:spacing w:after="0"/>
              <w:rPr>
                <w:rFonts w:ascii="Arial" w:hAnsi="Arial" w:cs="Arial"/>
                <w:color w:val="000000" w:themeColor="text1"/>
                <w:sz w:val="20"/>
              </w:rPr>
            </w:pPr>
            <w:r w:rsidRPr="00FA042F">
              <w:rPr>
                <w:rFonts w:ascii="Arial" w:hAnsi="Arial" w:cs="Arial"/>
                <w:color w:val="000000" w:themeColor="text1"/>
                <w:sz w:val="20"/>
              </w:rPr>
              <w:t>Staffordshire Youth Offending Service</w:t>
            </w:r>
          </w:p>
          <w:p w:rsidRPr="00FA042F" w:rsidR="00DC76D6" w:rsidP="00C74E96" w:rsidRDefault="00DC76D6" w14:paraId="095AB4D9" w14:textId="77777777">
            <w:pPr>
              <w:spacing w:after="0"/>
              <w:rPr>
                <w:rFonts w:ascii="Arial" w:hAnsi="Arial" w:cs="Arial"/>
                <w:color w:val="000000" w:themeColor="text1"/>
                <w:sz w:val="20"/>
              </w:rPr>
            </w:pPr>
          </w:p>
          <w:p w:rsidRPr="00FA042F" w:rsidR="00DC76D6" w:rsidP="00C74E96" w:rsidRDefault="00DC76D6" w14:paraId="77D895F0" w14:textId="77777777">
            <w:pPr>
              <w:spacing w:after="0"/>
              <w:rPr>
                <w:rFonts w:ascii="Arial" w:hAnsi="Arial" w:cs="Arial"/>
                <w:color w:val="000000" w:themeColor="text1"/>
                <w:sz w:val="20"/>
              </w:rPr>
            </w:pPr>
            <w:r w:rsidRPr="00FA042F">
              <w:rPr>
                <w:rFonts w:ascii="Arial" w:hAnsi="Arial" w:cs="Arial"/>
                <w:color w:val="000000" w:themeColor="text1"/>
                <w:sz w:val="20"/>
              </w:rPr>
              <w:t xml:space="preserve">       The provider will provide referring agencies with information about the service, including how to refer, at regular intervals and produce targeted communications during the</w:t>
            </w:r>
            <w:r w:rsidRPr="00FA042F">
              <w:rPr>
                <w:rFonts w:ascii="Arial" w:hAnsi="Arial" w:cs="Arial"/>
                <w:color w:val="000000" w:themeColor="text1"/>
                <w:sz w:val="20"/>
                <w:lang w:val="en-GB"/>
              </w:rPr>
              <w:t xml:space="preserve"> mobilisation</w:t>
            </w:r>
            <w:r w:rsidRPr="00FA042F">
              <w:rPr>
                <w:rFonts w:ascii="Arial" w:hAnsi="Arial" w:cs="Arial"/>
                <w:color w:val="000000" w:themeColor="text1"/>
                <w:sz w:val="20"/>
              </w:rPr>
              <w:t xml:space="preserve"> phase.</w:t>
            </w:r>
          </w:p>
          <w:p w:rsidRPr="00FA042F" w:rsidR="00DC76D6" w:rsidP="00C74E96" w:rsidRDefault="00DC76D6" w14:paraId="4AFCFF5D" w14:textId="77777777">
            <w:pPr>
              <w:spacing w:after="0"/>
              <w:rPr>
                <w:rFonts w:ascii="Arial" w:hAnsi="Arial" w:cs="Arial"/>
                <w:color w:val="000000" w:themeColor="text1"/>
                <w:sz w:val="20"/>
              </w:rPr>
            </w:pPr>
          </w:p>
          <w:p w:rsidRPr="00FA042F" w:rsidR="00DC76D6" w:rsidP="00C74E96" w:rsidRDefault="00DC76D6" w14:paraId="66DD7145" w14:textId="77777777">
            <w:pPr>
              <w:spacing w:after="0"/>
              <w:rPr>
                <w:rFonts w:ascii="Arial" w:hAnsi="Arial" w:cs="Arial"/>
                <w:color w:val="000000" w:themeColor="text1"/>
                <w:sz w:val="20"/>
              </w:rPr>
            </w:pPr>
            <w:r w:rsidRPr="00FA042F">
              <w:rPr>
                <w:rFonts w:ascii="Arial" w:hAnsi="Arial" w:cs="Arial"/>
                <w:color w:val="000000" w:themeColor="text1"/>
                <w:sz w:val="20"/>
              </w:rPr>
              <w:t>It is an aspiration to allow for self-referral, please see SDIP.</w:t>
            </w:r>
          </w:p>
          <w:p w:rsidRPr="00FA042F" w:rsidR="00DC76D6" w:rsidP="00C74E96" w:rsidRDefault="00DC76D6" w14:paraId="584F3FC7" w14:textId="77777777">
            <w:pPr>
              <w:spacing w:after="0"/>
              <w:rPr>
                <w:rFonts w:ascii="Arial" w:hAnsi="Arial" w:cs="Arial"/>
                <w:color w:val="000000" w:themeColor="text1"/>
                <w:sz w:val="20"/>
              </w:rPr>
            </w:pPr>
          </w:p>
          <w:p w:rsidRPr="00FA042F" w:rsidR="00DC76D6" w:rsidP="00EE49D0" w:rsidRDefault="00DC76D6" w14:paraId="734E9BB8" w14:textId="77777777">
            <w:pPr>
              <w:numPr>
                <w:ilvl w:val="0"/>
                <w:numId w:val="63"/>
              </w:numPr>
              <w:spacing w:after="0"/>
              <w:rPr>
                <w:rFonts w:ascii="Arial" w:hAnsi="Arial" w:cs="Arial"/>
                <w:b/>
                <w:color w:val="000000" w:themeColor="text1"/>
                <w:sz w:val="20"/>
              </w:rPr>
            </w:pPr>
            <w:r w:rsidRPr="00FA042F">
              <w:rPr>
                <w:rFonts w:ascii="Arial" w:hAnsi="Arial" w:cs="Arial"/>
                <w:b/>
                <w:color w:val="000000" w:themeColor="text1"/>
                <w:sz w:val="20"/>
              </w:rPr>
              <w:t xml:space="preserve">Accessibility </w:t>
            </w:r>
          </w:p>
          <w:p w:rsidRPr="00FA042F" w:rsidR="00DC76D6" w:rsidP="00C74E96" w:rsidRDefault="00DC76D6" w14:paraId="29B8C74C" w14:textId="77777777">
            <w:pPr>
              <w:ind w:left="720" w:hanging="720"/>
              <w:rPr>
                <w:rFonts w:ascii="Arial" w:hAnsi="Arial" w:cs="Arial"/>
                <w:color w:val="000000" w:themeColor="text1"/>
                <w:sz w:val="20"/>
              </w:rPr>
            </w:pPr>
          </w:p>
          <w:p w:rsidRPr="00FA042F" w:rsidR="00DC76D6" w:rsidP="00EE49D0" w:rsidRDefault="00DC76D6" w14:paraId="30C2865A" w14:textId="77777777">
            <w:pPr>
              <w:numPr>
                <w:ilvl w:val="0"/>
                <w:numId w:val="64"/>
              </w:numPr>
              <w:spacing w:after="0"/>
              <w:ind w:left="714" w:hanging="357"/>
              <w:rPr>
                <w:rFonts w:ascii="Arial" w:hAnsi="Arial" w:cs="Arial"/>
                <w:color w:val="000000" w:themeColor="text1"/>
                <w:sz w:val="20"/>
              </w:rPr>
            </w:pPr>
            <w:r w:rsidRPr="00FA042F">
              <w:rPr>
                <w:rFonts w:ascii="Arial" w:hAnsi="Arial" w:cs="Arial"/>
                <w:color w:val="000000" w:themeColor="text1"/>
                <w:sz w:val="20"/>
              </w:rPr>
              <w:t>The Service shall provide a range of service outlets within the geographical area of South Staffordshire.</w:t>
            </w:r>
          </w:p>
          <w:p w:rsidRPr="00FA042F" w:rsidR="00DC76D6" w:rsidP="571278F6" w:rsidRDefault="00DC76D6" w14:paraId="31A8F912" w14:textId="77777777" w14:noSpellErr="1">
            <w:pPr>
              <w:pStyle w:val="Default"/>
              <w:numPr>
                <w:ilvl w:val="0"/>
                <w:numId w:val="64"/>
              </w:numPr>
              <w:ind w:left="714" w:hanging="357"/>
              <w:rPr>
                <w:rFonts w:ascii="Arial" w:hAnsi="Arial" w:cs="Arial"/>
                <w:color w:val="000000" w:themeColor="text1"/>
                <w:sz w:val="20"/>
                <w:szCs w:val="20"/>
                <w:lang w:val="en-US"/>
              </w:rPr>
            </w:pPr>
            <w:r w:rsidRPr="571278F6" w:rsidR="00DC76D6">
              <w:rPr>
                <w:rFonts w:ascii="Arial" w:hAnsi="Arial" w:cs="Arial"/>
                <w:color w:val="000000" w:themeColor="text1" w:themeTint="FF" w:themeShade="FF"/>
                <w:sz w:val="20"/>
                <w:szCs w:val="20"/>
                <w:lang w:val="en-US"/>
              </w:rPr>
              <w:t xml:space="preserve">Ensure that the service is accessible and provided in an appropriate setting that creates a safe and secure physical environment. This will </w:t>
            </w:r>
            <w:r w:rsidRPr="571278F6" w:rsidR="00DC76D6">
              <w:rPr>
                <w:rFonts w:ascii="Arial" w:hAnsi="Arial" w:cs="Arial"/>
                <w:color w:val="000000" w:themeColor="text1" w:themeTint="FF" w:themeShade="FF"/>
                <w:sz w:val="20"/>
                <w:szCs w:val="20"/>
                <w:lang w:val="en-US"/>
              </w:rPr>
              <w:t>take into account</w:t>
            </w:r>
            <w:r w:rsidRPr="571278F6" w:rsidR="00DC76D6">
              <w:rPr>
                <w:rFonts w:ascii="Arial" w:hAnsi="Arial" w:cs="Arial"/>
                <w:color w:val="000000" w:themeColor="text1" w:themeTint="FF" w:themeShade="FF"/>
                <w:sz w:val="20"/>
                <w:szCs w:val="20"/>
                <w:lang w:val="en-US"/>
              </w:rPr>
              <w:t xml:space="preserve"> issues such as stigma and sensory needs.</w:t>
            </w:r>
          </w:p>
          <w:p w:rsidRPr="00FA042F" w:rsidR="00DC76D6" w:rsidP="00EE49D0" w:rsidRDefault="00DC76D6" w14:paraId="3A68013B" w14:textId="77777777">
            <w:pPr>
              <w:pStyle w:val="Default"/>
              <w:numPr>
                <w:ilvl w:val="0"/>
                <w:numId w:val="64"/>
              </w:numPr>
              <w:rPr>
                <w:rFonts w:ascii="Arial" w:hAnsi="Arial" w:cs="Arial"/>
                <w:color w:val="000000" w:themeColor="text1"/>
                <w:sz w:val="20"/>
                <w:szCs w:val="23"/>
              </w:rPr>
            </w:pPr>
            <w:r w:rsidRPr="00FA042F">
              <w:rPr>
                <w:rFonts w:ascii="Arial" w:hAnsi="Arial" w:cs="Arial"/>
                <w:color w:val="000000" w:themeColor="text1"/>
                <w:sz w:val="20"/>
                <w:szCs w:val="20"/>
              </w:rPr>
              <w:t>Ensure that services have age-appropriate physical settings.</w:t>
            </w:r>
          </w:p>
          <w:p w:rsidRPr="00FA042F" w:rsidR="00DC76D6" w:rsidP="00EE49D0" w:rsidRDefault="00DC76D6" w14:paraId="4303F82B" w14:textId="77777777">
            <w:pPr>
              <w:numPr>
                <w:ilvl w:val="0"/>
                <w:numId w:val="64"/>
              </w:numPr>
              <w:autoSpaceDE w:val="0"/>
              <w:autoSpaceDN w:val="0"/>
              <w:adjustRightInd w:val="0"/>
              <w:spacing w:after="0"/>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The provider will address health inequalities, by providing a service acceptable to vulnerable groups. Young people who are offered appointments at stigmatising bases are less likely to take these up if they are from low income groups for example, which disproportionally affect young people from Black and Minority Ethnic (BAME) groups, disabled young people, and those with little family support. Offering follow up in community </w:t>
            </w:r>
            <w:proofErr w:type="gramStart"/>
            <w:r w:rsidRPr="00FA042F">
              <w:rPr>
                <w:rFonts w:ascii="Arial" w:hAnsi="Arial" w:eastAsia="Calibri" w:cs="Arial"/>
                <w:color w:val="000000" w:themeColor="text1"/>
                <w:sz w:val="20"/>
                <w:lang w:val="en-GB" w:eastAsia="en-US"/>
              </w:rPr>
              <w:t>settings, and</w:t>
            </w:r>
            <w:proofErr w:type="gramEnd"/>
            <w:r w:rsidRPr="00FA042F">
              <w:rPr>
                <w:rFonts w:ascii="Arial" w:hAnsi="Arial" w:eastAsia="Calibri" w:cs="Arial"/>
                <w:color w:val="000000" w:themeColor="text1"/>
                <w:sz w:val="20"/>
                <w:lang w:val="en-GB" w:eastAsia="en-US"/>
              </w:rPr>
              <w:t xml:space="preserve"> working with voluntary/ community sector organisations delivering in an integrated way will help facilitate take up of services for disadvantaged young people. </w:t>
            </w:r>
          </w:p>
          <w:p w:rsidRPr="00FA042F" w:rsidR="00DC76D6" w:rsidP="00EE49D0" w:rsidRDefault="00DC76D6" w14:paraId="0A546B42" w14:textId="77777777">
            <w:pPr>
              <w:numPr>
                <w:ilvl w:val="0"/>
                <w:numId w:val="64"/>
              </w:numPr>
              <w:autoSpaceDE w:val="0"/>
              <w:autoSpaceDN w:val="0"/>
              <w:adjustRightInd w:val="0"/>
              <w:spacing w:after="0"/>
              <w:rPr>
                <w:rFonts w:ascii="Arial" w:hAnsi="Arial" w:eastAsia="Calibri" w:cs="Arial"/>
                <w:color w:val="000000" w:themeColor="text1"/>
                <w:sz w:val="20"/>
                <w:lang w:val="en-GB" w:eastAsia="en-US"/>
              </w:rPr>
            </w:pPr>
            <w:r w:rsidRPr="00FA042F">
              <w:rPr>
                <w:rFonts w:ascii="Arial" w:hAnsi="Arial" w:eastAsia="Calibri" w:cs="Arial"/>
                <w:color w:val="000000" w:themeColor="text1"/>
                <w:sz w:val="20"/>
                <w:lang w:val="en-GB" w:eastAsia="en-US"/>
              </w:rPr>
              <w:t xml:space="preserve">Vulnerable groups will be targeted with the aim of equity of outcome through flexible, intense, strength based joint working </w:t>
            </w:r>
          </w:p>
          <w:p w:rsidRPr="00FA042F" w:rsidR="00DC76D6" w:rsidP="00EE49D0" w:rsidRDefault="00DC76D6" w14:paraId="63A36A16" w14:textId="77777777">
            <w:pPr>
              <w:numPr>
                <w:ilvl w:val="0"/>
                <w:numId w:val="64"/>
              </w:numPr>
              <w:spacing w:after="0"/>
              <w:ind w:left="714" w:hanging="357"/>
              <w:rPr>
                <w:rFonts w:ascii="Arial" w:hAnsi="Arial" w:cs="Arial"/>
                <w:color w:val="000000" w:themeColor="text1"/>
                <w:sz w:val="20"/>
              </w:rPr>
            </w:pPr>
            <w:r w:rsidRPr="00FA042F">
              <w:rPr>
                <w:rFonts w:ascii="Arial" w:hAnsi="Arial" w:cs="Arial"/>
                <w:color w:val="000000" w:themeColor="text1"/>
                <w:sz w:val="20"/>
              </w:rPr>
              <w:t xml:space="preserve">Ensure services are available to all children and young people without regard to disability, gender, sexuality, religion, ethnicity, social, or cultural determinants. </w:t>
            </w:r>
          </w:p>
          <w:p w:rsidRPr="00FA042F" w:rsidR="00DC76D6" w:rsidP="00EE49D0" w:rsidRDefault="00DC76D6" w14:paraId="0F29C728" w14:textId="77777777">
            <w:pPr>
              <w:numPr>
                <w:ilvl w:val="0"/>
                <w:numId w:val="64"/>
              </w:numPr>
              <w:spacing w:after="0"/>
              <w:ind w:left="714" w:hanging="357"/>
              <w:rPr>
                <w:rFonts w:ascii="Arial" w:hAnsi="Arial" w:cs="Arial"/>
                <w:color w:val="000000" w:themeColor="text1"/>
                <w:sz w:val="20"/>
              </w:rPr>
            </w:pPr>
            <w:r w:rsidRPr="00FA042F">
              <w:rPr>
                <w:rFonts w:ascii="Arial" w:hAnsi="Arial" w:cs="Arial"/>
                <w:color w:val="000000" w:themeColor="text1"/>
                <w:sz w:val="20"/>
              </w:rPr>
              <w:t>The provider will operate provision in line with the Equality Act 2010 and any subsequent legislation.</w:t>
            </w:r>
          </w:p>
          <w:p w:rsidRPr="00FA042F" w:rsidR="00DC76D6" w:rsidP="00EE49D0" w:rsidRDefault="00DC76D6" w14:paraId="50C9F1FE" w14:textId="77777777">
            <w:pPr>
              <w:numPr>
                <w:ilvl w:val="0"/>
                <w:numId w:val="64"/>
              </w:numPr>
              <w:spacing w:after="0"/>
              <w:ind w:left="714" w:hanging="357"/>
              <w:rPr>
                <w:rFonts w:ascii="Arial" w:hAnsi="Arial" w:cs="Arial"/>
                <w:color w:val="000000" w:themeColor="text1"/>
                <w:sz w:val="20"/>
              </w:rPr>
            </w:pPr>
            <w:r w:rsidRPr="00FA042F">
              <w:rPr>
                <w:rFonts w:ascii="Arial" w:hAnsi="Arial" w:cs="Arial"/>
                <w:color w:val="000000" w:themeColor="text1"/>
                <w:sz w:val="20"/>
              </w:rPr>
              <w:t>However, where it is deemed clinically appropriate, alternative services may be established that meet the specific needs of one or more groups within a community. Such services will enhance rather than detract from the existing provision</w:t>
            </w:r>
          </w:p>
          <w:p w:rsidRPr="00FA042F" w:rsidR="00DC76D6" w:rsidP="00EE49D0" w:rsidRDefault="00DC76D6" w14:paraId="6E557A68" w14:textId="77777777">
            <w:pPr>
              <w:numPr>
                <w:ilvl w:val="0"/>
                <w:numId w:val="64"/>
              </w:numPr>
              <w:spacing w:after="0"/>
              <w:ind w:left="714" w:hanging="357"/>
              <w:rPr>
                <w:rFonts w:ascii="Arial" w:hAnsi="Arial" w:cs="Arial"/>
                <w:color w:val="000000" w:themeColor="text1"/>
                <w:sz w:val="20"/>
              </w:rPr>
            </w:pPr>
            <w:r w:rsidRPr="00FA042F">
              <w:rPr>
                <w:rFonts w:ascii="Arial" w:hAnsi="Arial" w:cs="Arial"/>
                <w:color w:val="000000" w:themeColor="text1"/>
                <w:sz w:val="20"/>
              </w:rPr>
              <w:t xml:space="preserve">Offer children, young people and parents / </w:t>
            </w:r>
            <w:proofErr w:type="spellStart"/>
            <w:r w:rsidRPr="00FA042F">
              <w:rPr>
                <w:rFonts w:ascii="Arial" w:hAnsi="Arial" w:cs="Arial"/>
                <w:color w:val="000000" w:themeColor="text1"/>
                <w:sz w:val="20"/>
              </w:rPr>
              <w:t>carers</w:t>
            </w:r>
            <w:proofErr w:type="spellEnd"/>
            <w:r w:rsidRPr="00FA042F">
              <w:rPr>
                <w:rFonts w:ascii="Arial" w:hAnsi="Arial" w:cs="Arial"/>
                <w:color w:val="000000" w:themeColor="text1"/>
                <w:sz w:val="20"/>
              </w:rPr>
              <w:t xml:space="preserve"> age and format-appropriate information about their condition and care.</w:t>
            </w:r>
          </w:p>
          <w:p w:rsidRPr="00FA042F" w:rsidR="00DC76D6" w:rsidP="00EE49D0" w:rsidRDefault="00DC76D6" w14:paraId="6045DF84" w14:textId="77777777">
            <w:pPr>
              <w:numPr>
                <w:ilvl w:val="0"/>
                <w:numId w:val="64"/>
              </w:numPr>
              <w:spacing w:after="0"/>
              <w:ind w:left="714" w:hanging="357"/>
              <w:rPr>
                <w:rFonts w:ascii="Arial" w:hAnsi="Arial" w:cs="Arial"/>
                <w:color w:val="000000" w:themeColor="text1"/>
                <w:sz w:val="20"/>
              </w:rPr>
            </w:pPr>
            <w:r w:rsidRPr="00FA042F">
              <w:rPr>
                <w:rFonts w:ascii="Arial" w:hAnsi="Arial" w:eastAsia="Times New Roman" w:cs="Arial"/>
                <w:color w:val="000000" w:themeColor="text1"/>
                <w:sz w:val="20"/>
                <w:lang w:val="en-GB" w:eastAsia="en-GB"/>
              </w:rPr>
              <w:t>The Provider shall ensure that the full multi-disciplinary Service is available for 52 weeks per year. The Service shall be available a minimum of 5 days per week, excluding public holidays, between 9 am-5pm. The provider will also offer availability during evenings and weekends as appropriate to need.</w:t>
            </w:r>
          </w:p>
          <w:p w:rsidRPr="00FA042F" w:rsidR="00DC76D6" w:rsidP="00EE49D0" w:rsidRDefault="00DC76D6" w14:paraId="739CAEFB" w14:textId="77777777">
            <w:pPr>
              <w:numPr>
                <w:ilvl w:val="0"/>
                <w:numId w:val="64"/>
              </w:numPr>
              <w:spacing w:after="0"/>
              <w:ind w:left="714" w:hanging="357"/>
              <w:rPr>
                <w:rFonts w:ascii="Arial" w:hAnsi="Arial" w:cs="Arial"/>
                <w:color w:val="000000" w:themeColor="text1"/>
                <w:sz w:val="20"/>
              </w:rPr>
            </w:pPr>
            <w:r w:rsidRPr="00FA042F">
              <w:rPr>
                <w:rFonts w:ascii="Arial" w:hAnsi="Arial" w:eastAsia="Times New Roman" w:cs="Arial"/>
                <w:color w:val="000000" w:themeColor="text1"/>
                <w:sz w:val="20"/>
                <w:lang w:val="en-GB" w:eastAsia="en-GB"/>
              </w:rPr>
              <w:t>The service shall provide a single point of access for service users and referrers via telephone, and email from 9-5pm Monday-Friday as a minimum.</w:t>
            </w:r>
            <w:r w:rsidRPr="00FA042F">
              <w:rPr>
                <w:rFonts w:ascii="Arial" w:hAnsi="Arial" w:cs="Arial"/>
                <w:color w:val="000000" w:themeColor="text1"/>
                <w:sz w:val="20"/>
              </w:rPr>
              <w:t xml:space="preserve"> Additional hours shall be provided by the service should resource be available.</w:t>
            </w:r>
          </w:p>
          <w:p w:rsidRPr="00FA042F" w:rsidR="00DC76D6" w:rsidP="00EE49D0" w:rsidRDefault="00DC76D6" w14:paraId="5CF1BFD4" w14:textId="77777777">
            <w:pPr>
              <w:numPr>
                <w:ilvl w:val="0"/>
                <w:numId w:val="64"/>
              </w:numPr>
              <w:spacing w:after="0"/>
              <w:ind w:left="714" w:hanging="357"/>
              <w:rPr>
                <w:rFonts w:ascii="Arial" w:hAnsi="Arial" w:cs="Arial"/>
                <w:color w:val="000000" w:themeColor="text1"/>
                <w:sz w:val="20"/>
              </w:rPr>
            </w:pPr>
            <w:r w:rsidRPr="00FA042F">
              <w:rPr>
                <w:rFonts w:ascii="Arial" w:hAnsi="Arial" w:cs="Arial"/>
                <w:color w:val="000000" w:themeColor="text1"/>
                <w:sz w:val="20"/>
              </w:rPr>
              <w:t xml:space="preserve">The service shall be </w:t>
            </w:r>
            <w:proofErr w:type="gramStart"/>
            <w:r w:rsidRPr="00FA042F">
              <w:rPr>
                <w:rFonts w:ascii="Arial" w:hAnsi="Arial" w:cs="Arial"/>
                <w:color w:val="000000" w:themeColor="text1"/>
                <w:sz w:val="20"/>
              </w:rPr>
              <w:t>respond</w:t>
            </w:r>
            <w:proofErr w:type="gramEnd"/>
            <w:r w:rsidRPr="00FA042F">
              <w:rPr>
                <w:rFonts w:ascii="Arial" w:hAnsi="Arial" w:cs="Arial"/>
                <w:color w:val="000000" w:themeColor="text1"/>
                <w:sz w:val="20"/>
              </w:rPr>
              <w:t xml:space="preserve"> in a timely manner to requests for support/intervention from parents</w:t>
            </w:r>
            <w:r w:rsidRPr="00FA042F">
              <w:rPr>
                <w:rFonts w:ascii="Arial" w:hAnsi="Arial" w:cs="Arial"/>
                <w:color w:val="000000" w:themeColor="text1"/>
                <w:sz w:val="20"/>
                <w:lang w:val="en-GB"/>
              </w:rPr>
              <w:t>/carers</w:t>
            </w:r>
            <w:r w:rsidRPr="00FA042F">
              <w:rPr>
                <w:rFonts w:ascii="Arial" w:hAnsi="Arial" w:cs="Arial"/>
                <w:color w:val="000000" w:themeColor="text1"/>
                <w:sz w:val="20"/>
              </w:rPr>
              <w:t xml:space="preserve"> when their child’s needs have changed. These requests shall be documented in clinical records with timescales for response.</w:t>
            </w:r>
          </w:p>
          <w:p w:rsidRPr="00FA042F" w:rsidR="00DC76D6" w:rsidP="00C74E96" w:rsidRDefault="00DC76D6" w14:paraId="4159108A" w14:textId="77777777">
            <w:pPr>
              <w:spacing w:after="0"/>
              <w:rPr>
                <w:rFonts w:ascii="Arial" w:hAnsi="Arial" w:cs="Arial"/>
                <w:color w:val="000000" w:themeColor="text1"/>
                <w:sz w:val="20"/>
              </w:rPr>
            </w:pPr>
          </w:p>
          <w:p w:rsidRPr="00FA042F" w:rsidR="00DC76D6" w:rsidP="00EE49D0" w:rsidRDefault="00DC76D6" w14:paraId="10DC66E3" w14:textId="77777777">
            <w:pPr>
              <w:numPr>
                <w:ilvl w:val="0"/>
                <w:numId w:val="65"/>
              </w:numPr>
              <w:spacing w:after="0"/>
              <w:rPr>
                <w:rFonts w:ascii="Arial" w:hAnsi="Arial" w:cs="Arial"/>
                <w:b/>
                <w:color w:val="000000" w:themeColor="text1"/>
                <w:sz w:val="20"/>
              </w:rPr>
            </w:pPr>
            <w:r w:rsidRPr="00FA042F">
              <w:rPr>
                <w:rFonts w:ascii="Arial" w:hAnsi="Arial" w:cs="Arial"/>
                <w:b/>
                <w:color w:val="000000" w:themeColor="text1"/>
                <w:sz w:val="20"/>
              </w:rPr>
              <w:t>Discharge, Transfer of Care and Communication</w:t>
            </w:r>
          </w:p>
          <w:p w:rsidRPr="00FA042F" w:rsidR="00DC76D6" w:rsidP="00C74E96" w:rsidRDefault="00DC76D6" w14:paraId="7263C364" w14:textId="77777777">
            <w:pPr>
              <w:spacing w:after="0"/>
              <w:rPr>
                <w:rFonts w:ascii="Arial" w:hAnsi="Arial" w:cs="Arial"/>
                <w:b/>
                <w:color w:val="000000" w:themeColor="text1"/>
                <w:sz w:val="20"/>
              </w:rPr>
            </w:pPr>
          </w:p>
          <w:p w:rsidRPr="00FA042F" w:rsidR="00DC76D6" w:rsidP="00C74E96" w:rsidRDefault="00DC76D6" w14:paraId="784BC49E" w14:textId="77777777">
            <w:pPr>
              <w:spacing w:after="0"/>
              <w:ind w:left="720" w:hanging="720"/>
              <w:rPr>
                <w:rFonts w:ascii="Arial" w:hAnsi="Arial" w:cs="Arial"/>
                <w:b/>
                <w:color w:val="000000" w:themeColor="text1"/>
                <w:sz w:val="20"/>
              </w:rPr>
            </w:pPr>
            <w:r w:rsidRPr="00FA042F">
              <w:rPr>
                <w:rFonts w:ascii="Arial" w:hAnsi="Arial" w:cs="Arial"/>
                <w:b/>
                <w:color w:val="000000" w:themeColor="text1"/>
                <w:sz w:val="20"/>
              </w:rPr>
              <w:t>Children/Young People Diagnosed with ASC</w:t>
            </w:r>
          </w:p>
          <w:p w:rsidRPr="00FA042F" w:rsidR="00DC76D6" w:rsidP="00C74E96" w:rsidRDefault="00DC76D6" w14:paraId="0DC2D3D1" w14:textId="77777777">
            <w:pPr>
              <w:spacing w:after="0"/>
              <w:ind w:left="720" w:hanging="720"/>
              <w:rPr>
                <w:rFonts w:ascii="Arial" w:hAnsi="Arial" w:cs="Arial"/>
                <w:b/>
                <w:color w:val="000000" w:themeColor="text1"/>
                <w:sz w:val="20"/>
              </w:rPr>
            </w:pPr>
          </w:p>
          <w:p w:rsidRPr="00FA042F" w:rsidR="00DC76D6" w:rsidP="00EE49D0" w:rsidRDefault="00DC76D6" w14:paraId="0644BA7E" w14:textId="77777777">
            <w:pPr>
              <w:numPr>
                <w:ilvl w:val="0"/>
                <w:numId w:val="66"/>
              </w:numPr>
              <w:spacing w:after="0"/>
              <w:rPr>
                <w:rFonts w:ascii="Arial" w:hAnsi="Arial" w:cs="Arial"/>
                <w:color w:val="000000" w:themeColor="text1"/>
                <w:sz w:val="20"/>
              </w:rPr>
            </w:pPr>
            <w:r w:rsidRPr="00FA042F">
              <w:rPr>
                <w:rFonts w:ascii="Arial" w:hAnsi="Arial" w:cs="Arial"/>
                <w:color w:val="000000" w:themeColor="text1"/>
                <w:sz w:val="20"/>
              </w:rPr>
              <w:t>The provider shall communicate the results of the diagnostic assessment, provide a follow up appointment and share information with other professionals in line with NICE guidance.</w:t>
            </w:r>
          </w:p>
          <w:p w:rsidRPr="00FA042F" w:rsidR="00DC76D6" w:rsidP="00C74E96" w:rsidRDefault="00DC76D6" w14:paraId="15B324C8" w14:textId="77777777">
            <w:pPr>
              <w:spacing w:after="0"/>
              <w:ind w:left="720" w:hanging="720"/>
              <w:rPr>
                <w:rFonts w:ascii="Arial" w:hAnsi="Arial" w:cs="Arial"/>
                <w:b/>
                <w:color w:val="000000" w:themeColor="text1"/>
                <w:sz w:val="20"/>
              </w:rPr>
            </w:pPr>
          </w:p>
          <w:p w:rsidRPr="00FA042F" w:rsidR="00DC76D6" w:rsidP="00C74E96" w:rsidRDefault="00DC76D6" w14:paraId="1496B831" w14:textId="77777777">
            <w:pPr>
              <w:spacing w:after="0"/>
              <w:rPr>
                <w:rFonts w:ascii="Arial" w:hAnsi="Arial" w:cs="Arial"/>
                <w:b/>
                <w:color w:val="000000" w:themeColor="text1"/>
                <w:sz w:val="20"/>
              </w:rPr>
            </w:pPr>
          </w:p>
          <w:p w:rsidRPr="00FA042F" w:rsidR="00DC76D6" w:rsidP="00C74E96" w:rsidRDefault="00DC76D6" w14:paraId="7524F7BB" w14:textId="77777777">
            <w:pPr>
              <w:spacing w:after="0"/>
              <w:rPr>
                <w:rFonts w:ascii="Arial" w:hAnsi="Arial" w:cs="Arial"/>
                <w:b/>
                <w:color w:val="000000" w:themeColor="text1"/>
                <w:sz w:val="20"/>
              </w:rPr>
            </w:pPr>
            <w:r w:rsidRPr="00FA042F">
              <w:rPr>
                <w:rFonts w:ascii="Arial" w:hAnsi="Arial" w:cs="Arial"/>
                <w:b/>
                <w:color w:val="000000" w:themeColor="text1"/>
                <w:sz w:val="20"/>
              </w:rPr>
              <w:t>Children/Young People Not Diagnosed with ASC</w:t>
            </w:r>
          </w:p>
          <w:p w:rsidRPr="00FA042F" w:rsidR="00DC76D6" w:rsidP="00C74E96" w:rsidRDefault="00DC76D6" w14:paraId="2640A929" w14:textId="77777777">
            <w:pPr>
              <w:spacing w:after="0"/>
              <w:rPr>
                <w:rFonts w:ascii="Arial" w:hAnsi="Arial" w:cs="Arial"/>
                <w:color w:val="000000" w:themeColor="text1"/>
                <w:sz w:val="20"/>
              </w:rPr>
            </w:pPr>
          </w:p>
          <w:p w:rsidRPr="00FA042F" w:rsidR="00DC76D6" w:rsidP="00EE49D0" w:rsidRDefault="00DC76D6" w14:paraId="19A656D9" w14:textId="77777777">
            <w:pPr>
              <w:numPr>
                <w:ilvl w:val="0"/>
                <w:numId w:val="66"/>
              </w:numPr>
              <w:spacing w:after="0"/>
              <w:rPr>
                <w:rFonts w:ascii="Arial" w:hAnsi="Arial" w:cs="Arial"/>
                <w:color w:val="000000" w:themeColor="text1"/>
                <w:sz w:val="20"/>
              </w:rPr>
            </w:pPr>
            <w:r w:rsidRPr="00FA042F">
              <w:rPr>
                <w:rFonts w:ascii="Arial" w:hAnsi="Arial" w:cs="Arial"/>
                <w:color w:val="000000" w:themeColor="text1"/>
                <w:sz w:val="20"/>
              </w:rPr>
              <w:t>The Provider shall discuss the outcome of the assessment with the parents/</w:t>
            </w:r>
            <w:proofErr w:type="spellStart"/>
            <w:r w:rsidRPr="00FA042F">
              <w:rPr>
                <w:rFonts w:ascii="Arial" w:hAnsi="Arial" w:cs="Arial"/>
                <w:color w:val="000000" w:themeColor="text1"/>
                <w:sz w:val="20"/>
              </w:rPr>
              <w:t>carers</w:t>
            </w:r>
            <w:proofErr w:type="spellEnd"/>
            <w:r w:rsidRPr="00FA042F">
              <w:rPr>
                <w:rFonts w:ascii="Arial" w:hAnsi="Arial" w:cs="Arial"/>
                <w:color w:val="000000" w:themeColor="text1"/>
                <w:sz w:val="20"/>
              </w:rPr>
              <w:t xml:space="preserve"> (and the child/young person if appropriate) and provide a written</w:t>
            </w:r>
            <w:r w:rsidRPr="00FA042F">
              <w:rPr>
                <w:rFonts w:ascii="Arial" w:hAnsi="Arial" w:cs="Arial"/>
                <w:color w:val="000000" w:themeColor="text1"/>
                <w:sz w:val="20"/>
                <w:lang w:val="en-GB"/>
              </w:rPr>
              <w:t xml:space="preserve"> individualised</w:t>
            </w:r>
            <w:r w:rsidRPr="00FA042F">
              <w:rPr>
                <w:rFonts w:ascii="Arial" w:hAnsi="Arial" w:cs="Arial"/>
                <w:color w:val="000000" w:themeColor="text1"/>
                <w:sz w:val="20"/>
              </w:rPr>
              <w:t xml:space="preserve"> and person</w:t>
            </w:r>
            <w:r w:rsidRPr="00FA042F">
              <w:rPr>
                <w:rFonts w:ascii="Arial" w:hAnsi="Arial" w:cs="Arial"/>
                <w:color w:val="000000" w:themeColor="text1"/>
                <w:sz w:val="20"/>
                <w:lang w:val="en-GB"/>
              </w:rPr>
              <w:t xml:space="preserve"> centred</w:t>
            </w:r>
            <w:r w:rsidRPr="00FA042F">
              <w:rPr>
                <w:rFonts w:ascii="Arial" w:hAnsi="Arial" w:cs="Arial"/>
                <w:color w:val="000000" w:themeColor="text1"/>
                <w:sz w:val="20"/>
              </w:rPr>
              <w:t xml:space="preserve"> report on the findings. This shall include advice (including referral on to other services with parental/</w:t>
            </w:r>
            <w:proofErr w:type="spellStart"/>
            <w:r w:rsidRPr="00FA042F">
              <w:rPr>
                <w:rFonts w:ascii="Arial" w:hAnsi="Arial" w:cs="Arial"/>
                <w:color w:val="000000" w:themeColor="text1"/>
                <w:sz w:val="20"/>
              </w:rPr>
              <w:t>carer</w:t>
            </w:r>
            <w:proofErr w:type="spellEnd"/>
            <w:r w:rsidRPr="00FA042F">
              <w:rPr>
                <w:rFonts w:ascii="Arial" w:hAnsi="Arial" w:cs="Arial"/>
                <w:color w:val="000000" w:themeColor="text1"/>
                <w:sz w:val="20"/>
              </w:rPr>
              <w:t xml:space="preserve"> consent) regarding other assessment and support services appropriate to the needs of the child/young person.</w:t>
            </w:r>
          </w:p>
          <w:p w:rsidRPr="00FA042F" w:rsidR="00DC76D6" w:rsidP="00EE49D0" w:rsidRDefault="00DC76D6" w14:paraId="1D5E8B37" w14:textId="77777777">
            <w:pPr>
              <w:numPr>
                <w:ilvl w:val="0"/>
                <w:numId w:val="66"/>
              </w:numPr>
              <w:spacing w:after="0"/>
              <w:rPr>
                <w:rFonts w:ascii="Arial" w:hAnsi="Arial" w:cs="Arial"/>
                <w:color w:val="000000" w:themeColor="text1"/>
                <w:sz w:val="20"/>
              </w:rPr>
            </w:pPr>
            <w:r w:rsidRPr="00FA042F">
              <w:rPr>
                <w:rFonts w:ascii="Arial" w:hAnsi="Arial" w:cs="Arial"/>
                <w:color w:val="000000" w:themeColor="text1"/>
                <w:sz w:val="20"/>
              </w:rPr>
              <w:t>The parents/</w:t>
            </w:r>
            <w:proofErr w:type="spellStart"/>
            <w:r w:rsidRPr="00FA042F">
              <w:rPr>
                <w:rFonts w:ascii="Arial" w:hAnsi="Arial" w:cs="Arial"/>
                <w:color w:val="000000" w:themeColor="text1"/>
                <w:sz w:val="20"/>
              </w:rPr>
              <w:t>carers</w:t>
            </w:r>
            <w:proofErr w:type="spellEnd"/>
            <w:r w:rsidRPr="00FA042F">
              <w:rPr>
                <w:rFonts w:ascii="Arial" w:hAnsi="Arial" w:cs="Arial"/>
                <w:color w:val="000000" w:themeColor="text1"/>
                <w:sz w:val="20"/>
              </w:rPr>
              <w:t xml:space="preserve"> (and child/young person if appropriate) will be informed of their right to access a second opinion from a specialist autism service if they are dissatisfied or disagree with the outcome of the assessment.</w:t>
            </w:r>
          </w:p>
          <w:p w:rsidRPr="00FA042F" w:rsidR="00DC76D6" w:rsidP="00EE49D0" w:rsidRDefault="00DC76D6" w14:paraId="4F0F824A" w14:textId="77777777">
            <w:pPr>
              <w:numPr>
                <w:ilvl w:val="0"/>
                <w:numId w:val="66"/>
              </w:numPr>
              <w:spacing w:after="0"/>
              <w:rPr>
                <w:rFonts w:ascii="Arial" w:hAnsi="Arial" w:cs="Arial"/>
                <w:color w:val="000000" w:themeColor="text1"/>
                <w:sz w:val="20"/>
              </w:rPr>
            </w:pPr>
            <w:r w:rsidRPr="00FA042F">
              <w:rPr>
                <w:rFonts w:ascii="Arial" w:hAnsi="Arial" w:cs="Arial"/>
                <w:color w:val="000000" w:themeColor="text1"/>
                <w:sz w:val="20"/>
              </w:rPr>
              <w:t>The provider shall provide written information to the GP regarding the outcome of the assessment.</w:t>
            </w:r>
          </w:p>
          <w:p w:rsidRPr="00FA042F" w:rsidR="00DC76D6" w:rsidP="00EE49D0" w:rsidRDefault="00DC76D6" w14:paraId="21062B66" w14:textId="77777777">
            <w:pPr>
              <w:numPr>
                <w:ilvl w:val="0"/>
                <w:numId w:val="66"/>
              </w:numPr>
              <w:spacing w:after="0"/>
              <w:rPr>
                <w:rFonts w:ascii="Arial" w:hAnsi="Arial" w:cs="Arial"/>
                <w:color w:val="000000" w:themeColor="text1"/>
                <w:sz w:val="20"/>
              </w:rPr>
            </w:pPr>
            <w:r w:rsidRPr="00FA042F">
              <w:rPr>
                <w:rFonts w:ascii="Arial" w:hAnsi="Arial" w:cs="Arial"/>
                <w:color w:val="000000" w:themeColor="text1"/>
                <w:sz w:val="20"/>
              </w:rPr>
              <w:t>With the consent of the parent/</w:t>
            </w:r>
            <w:proofErr w:type="spellStart"/>
            <w:r w:rsidRPr="00FA042F">
              <w:rPr>
                <w:rFonts w:ascii="Arial" w:hAnsi="Arial" w:cs="Arial"/>
                <w:color w:val="000000" w:themeColor="text1"/>
                <w:sz w:val="20"/>
              </w:rPr>
              <w:t>carer</w:t>
            </w:r>
            <w:proofErr w:type="spellEnd"/>
            <w:r w:rsidRPr="00FA042F">
              <w:rPr>
                <w:rFonts w:ascii="Arial" w:hAnsi="Arial" w:cs="Arial"/>
                <w:color w:val="000000" w:themeColor="text1"/>
                <w:sz w:val="20"/>
              </w:rPr>
              <w:t xml:space="preserve"> (and child/young person if appropriate), the Provider shall share the outcome of the assessment with other professionals including education provider staff involved in the care of the child/young person.</w:t>
            </w:r>
          </w:p>
          <w:p w:rsidRPr="00FA042F" w:rsidR="00DC76D6" w:rsidP="00C74E96" w:rsidRDefault="00DC76D6" w14:paraId="04BBABB8" w14:textId="77777777">
            <w:pPr>
              <w:spacing w:after="0"/>
              <w:rPr>
                <w:rFonts w:ascii="Arial" w:hAnsi="Arial" w:cs="Arial"/>
                <w:color w:val="000000" w:themeColor="text1"/>
                <w:sz w:val="20"/>
              </w:rPr>
            </w:pPr>
          </w:p>
          <w:p w:rsidRPr="00FA042F" w:rsidR="00DC76D6" w:rsidP="00C74E96" w:rsidRDefault="00DC76D6" w14:paraId="2EB76625" w14:textId="77777777">
            <w:pPr>
              <w:spacing w:after="0"/>
              <w:rPr>
                <w:rFonts w:ascii="Arial" w:hAnsi="Arial" w:cs="Arial"/>
                <w:b/>
                <w:color w:val="000000" w:themeColor="text1"/>
                <w:sz w:val="20"/>
              </w:rPr>
            </w:pPr>
            <w:r w:rsidRPr="00FA042F">
              <w:rPr>
                <w:rFonts w:ascii="Arial" w:hAnsi="Arial" w:cs="Arial"/>
                <w:b/>
                <w:color w:val="000000" w:themeColor="text1"/>
                <w:sz w:val="20"/>
              </w:rPr>
              <w:t>Intervention Service</w:t>
            </w:r>
          </w:p>
          <w:p w:rsidRPr="00FA042F" w:rsidR="00DC76D6" w:rsidP="00C74E96" w:rsidRDefault="00DC76D6" w14:paraId="4CD66B0A" w14:textId="77777777">
            <w:pPr>
              <w:spacing w:after="0"/>
              <w:rPr>
                <w:rFonts w:ascii="Arial" w:hAnsi="Arial" w:cs="Arial"/>
                <w:color w:val="000000" w:themeColor="text1"/>
                <w:sz w:val="20"/>
              </w:rPr>
            </w:pPr>
          </w:p>
          <w:p w:rsidRPr="00FA042F" w:rsidR="00DC76D6" w:rsidP="00EE49D0" w:rsidRDefault="00DC76D6" w14:paraId="58D5310E" w14:textId="77777777">
            <w:pPr>
              <w:numPr>
                <w:ilvl w:val="0"/>
                <w:numId w:val="67"/>
              </w:numPr>
              <w:spacing w:after="0"/>
              <w:rPr>
                <w:rFonts w:ascii="Arial" w:hAnsi="Arial" w:cs="Arial"/>
                <w:color w:val="000000" w:themeColor="text1"/>
                <w:sz w:val="20"/>
              </w:rPr>
            </w:pPr>
            <w:r w:rsidRPr="00FA042F">
              <w:rPr>
                <w:rFonts w:ascii="Arial" w:hAnsi="Arial" w:cs="Arial"/>
                <w:color w:val="000000" w:themeColor="text1"/>
                <w:sz w:val="20"/>
              </w:rPr>
              <w:t>Children and young people who have completed an episode of care (either group or individual interventions) can be discharged from the service and (subject to the appropriate consent of parents/</w:t>
            </w:r>
            <w:proofErr w:type="spellStart"/>
            <w:r w:rsidRPr="00FA042F">
              <w:rPr>
                <w:rFonts w:ascii="Arial" w:hAnsi="Arial" w:cs="Arial"/>
                <w:color w:val="000000" w:themeColor="text1"/>
                <w:sz w:val="20"/>
              </w:rPr>
              <w:t>carers</w:t>
            </w:r>
            <w:proofErr w:type="spellEnd"/>
            <w:r w:rsidRPr="00FA042F">
              <w:rPr>
                <w:rFonts w:ascii="Arial" w:hAnsi="Arial" w:cs="Arial"/>
                <w:color w:val="000000" w:themeColor="text1"/>
                <w:sz w:val="20"/>
              </w:rPr>
              <w:t>/child/young person) relevant information shall be shared with other agencies.</w:t>
            </w:r>
          </w:p>
          <w:p w:rsidRPr="00FA042F" w:rsidR="00DC76D6" w:rsidP="00EE49D0" w:rsidRDefault="00DC76D6" w14:paraId="05C7B870" w14:textId="77777777">
            <w:pPr>
              <w:numPr>
                <w:ilvl w:val="0"/>
                <w:numId w:val="67"/>
              </w:numPr>
              <w:spacing w:after="0"/>
              <w:rPr>
                <w:rFonts w:ascii="Arial" w:hAnsi="Arial" w:cs="Arial"/>
                <w:color w:val="000000" w:themeColor="text1"/>
                <w:sz w:val="20"/>
              </w:rPr>
            </w:pPr>
            <w:r w:rsidRPr="00FA042F">
              <w:rPr>
                <w:rFonts w:ascii="Arial" w:hAnsi="Arial" w:cs="Arial"/>
                <w:color w:val="000000" w:themeColor="text1"/>
                <w:sz w:val="20"/>
              </w:rPr>
              <w:t xml:space="preserve">The provider will ensure that children and young people leaving the service have an agreed and documented discharge plan that supports self-management where possible and explains how to access help if this becomes necessary. Where a young person is moving to another service, whether to adult services or to a different service, the Provider will ensure that the agreed transition protocol is followed. As a minimum this will involve: a joint meeting between the Provider and the new service that includes the child / young person and / or parent / </w:t>
            </w:r>
            <w:proofErr w:type="spellStart"/>
            <w:r w:rsidRPr="00FA042F">
              <w:rPr>
                <w:rFonts w:ascii="Arial" w:hAnsi="Arial" w:cs="Arial"/>
                <w:color w:val="000000" w:themeColor="text1"/>
                <w:sz w:val="20"/>
              </w:rPr>
              <w:t>carer</w:t>
            </w:r>
            <w:proofErr w:type="spellEnd"/>
            <w:r w:rsidRPr="00FA042F">
              <w:rPr>
                <w:rFonts w:ascii="Arial" w:hAnsi="Arial" w:cs="Arial"/>
                <w:color w:val="000000" w:themeColor="text1"/>
                <w:sz w:val="20"/>
              </w:rPr>
              <w:t>, and a written discharge summary, followed up after 6 months to check that the transition has proceeded smoothly.</w:t>
            </w:r>
          </w:p>
          <w:p w:rsidRPr="00FA042F" w:rsidR="00DC76D6" w:rsidP="00EE49D0" w:rsidRDefault="00DC76D6" w14:paraId="59FB45B3" w14:textId="77777777">
            <w:pPr>
              <w:numPr>
                <w:ilvl w:val="0"/>
                <w:numId w:val="67"/>
              </w:numPr>
              <w:spacing w:after="0"/>
              <w:rPr>
                <w:rFonts w:ascii="Arial" w:hAnsi="Arial" w:cs="Arial"/>
                <w:color w:val="000000" w:themeColor="text1"/>
                <w:sz w:val="20"/>
              </w:rPr>
            </w:pPr>
            <w:r w:rsidRPr="00FA042F">
              <w:rPr>
                <w:rFonts w:ascii="Arial" w:hAnsi="Arial" w:cs="Arial"/>
                <w:color w:val="000000" w:themeColor="text1"/>
                <w:sz w:val="20"/>
              </w:rPr>
              <w:t xml:space="preserve">A child or young person will have </w:t>
            </w:r>
            <w:r w:rsidRPr="00FA042F">
              <w:rPr>
                <w:rFonts w:ascii="Arial" w:hAnsi="Arial" w:cs="Arial"/>
                <w:color w:val="000000" w:themeColor="text1"/>
                <w:sz w:val="20"/>
                <w:lang w:eastAsia="en-GB"/>
              </w:rPr>
              <w:t>open or continued access without the requirement for a new referral in line with 3.11</w:t>
            </w:r>
          </w:p>
          <w:p w:rsidRPr="00FA042F" w:rsidR="00DC76D6" w:rsidP="00C74E96" w:rsidRDefault="00DC76D6" w14:paraId="17ADD9E4" w14:textId="77777777">
            <w:pPr>
              <w:pStyle w:val="Default"/>
              <w:rPr>
                <w:rFonts w:ascii="Arial" w:hAnsi="Arial" w:cs="Arial"/>
                <w:color w:val="000000" w:themeColor="text1"/>
                <w:sz w:val="23"/>
                <w:szCs w:val="23"/>
              </w:rPr>
            </w:pPr>
          </w:p>
          <w:p w:rsidRPr="00FA042F" w:rsidR="00DC76D6" w:rsidP="00C74E96" w:rsidRDefault="00DC76D6" w14:paraId="038CCEF5" w14:textId="77777777">
            <w:pPr>
              <w:spacing w:after="0"/>
              <w:rPr>
                <w:rFonts w:ascii="Arial" w:hAnsi="Arial" w:cs="Arial"/>
                <w:color w:val="000000" w:themeColor="text1"/>
                <w:sz w:val="20"/>
              </w:rPr>
            </w:pPr>
          </w:p>
          <w:p w:rsidRPr="00FA042F" w:rsidR="00DC76D6" w:rsidP="00EE49D0" w:rsidRDefault="00DC76D6" w14:paraId="4BEC3949" w14:textId="77777777">
            <w:pPr>
              <w:numPr>
                <w:ilvl w:val="0"/>
                <w:numId w:val="68"/>
              </w:numPr>
              <w:spacing w:after="0"/>
              <w:rPr>
                <w:rFonts w:ascii="Arial" w:hAnsi="Arial" w:cs="Arial"/>
                <w:b/>
                <w:color w:val="000000" w:themeColor="text1"/>
                <w:sz w:val="20"/>
              </w:rPr>
            </w:pPr>
            <w:r w:rsidRPr="00FA042F">
              <w:rPr>
                <w:rFonts w:ascii="Arial" w:hAnsi="Arial" w:cs="Arial"/>
                <w:b/>
                <w:color w:val="000000" w:themeColor="text1"/>
                <w:sz w:val="20"/>
              </w:rPr>
              <w:t>Interdependence with other services/providers</w:t>
            </w:r>
          </w:p>
          <w:p w:rsidRPr="00FA042F" w:rsidR="00DC76D6" w:rsidP="00C74E96" w:rsidRDefault="00DC76D6" w14:paraId="405E8CC5" w14:textId="77777777">
            <w:pPr>
              <w:spacing w:after="0"/>
              <w:rPr>
                <w:rFonts w:ascii="Arial" w:hAnsi="Arial" w:cs="Arial"/>
                <w:color w:val="000000" w:themeColor="text1"/>
                <w:sz w:val="20"/>
              </w:rPr>
            </w:pPr>
          </w:p>
          <w:p w:rsidRPr="00FA042F" w:rsidR="00DC76D6" w:rsidP="00C74E96" w:rsidRDefault="00DC76D6" w14:paraId="064B46F3" w14:textId="77777777">
            <w:pPr>
              <w:spacing w:after="0"/>
              <w:rPr>
                <w:rFonts w:ascii="Arial" w:hAnsi="Arial" w:cs="Arial"/>
                <w:color w:val="000000" w:themeColor="text1"/>
                <w:sz w:val="20"/>
              </w:rPr>
            </w:pPr>
            <w:r w:rsidRPr="00FA042F">
              <w:rPr>
                <w:rFonts w:ascii="Arial" w:hAnsi="Arial" w:cs="Arial"/>
                <w:color w:val="000000" w:themeColor="text1"/>
                <w:sz w:val="20"/>
              </w:rPr>
              <w:t xml:space="preserve">The Provider shall ensure that interdependencies and relationships are built with other service providers. These are essential and shall include, but not limited to:  </w:t>
            </w:r>
          </w:p>
          <w:p w:rsidRPr="00FA042F" w:rsidR="00DC76D6" w:rsidP="00EE49D0" w:rsidRDefault="00DC76D6" w14:paraId="10ED828A" w14:textId="77777777">
            <w:pPr>
              <w:numPr>
                <w:ilvl w:val="0"/>
                <w:numId w:val="71"/>
              </w:numPr>
              <w:spacing w:after="0"/>
              <w:rPr>
                <w:rFonts w:ascii="Arial" w:hAnsi="Arial" w:cs="Arial"/>
                <w:color w:val="000000" w:themeColor="text1"/>
                <w:sz w:val="20"/>
              </w:rPr>
            </w:pPr>
            <w:r w:rsidRPr="00FA042F">
              <w:rPr>
                <w:rFonts w:ascii="Arial" w:hAnsi="Arial" w:cs="Arial"/>
                <w:color w:val="000000" w:themeColor="text1"/>
                <w:sz w:val="20"/>
              </w:rPr>
              <w:t>Staffordshire County Council (SCC) Autism Outreach Service</w:t>
            </w:r>
          </w:p>
          <w:p w:rsidRPr="00FA042F" w:rsidR="00DC76D6" w:rsidP="00EE49D0" w:rsidRDefault="00DC76D6" w14:paraId="02B5ACB2" w14:textId="77777777">
            <w:pPr>
              <w:numPr>
                <w:ilvl w:val="0"/>
                <w:numId w:val="71"/>
              </w:numPr>
              <w:spacing w:after="0"/>
              <w:rPr>
                <w:rFonts w:ascii="Arial" w:hAnsi="Arial" w:cs="Arial"/>
                <w:color w:val="000000" w:themeColor="text1"/>
                <w:sz w:val="20"/>
              </w:rPr>
            </w:pPr>
            <w:r w:rsidRPr="00FA042F">
              <w:rPr>
                <w:rFonts w:ascii="Arial" w:hAnsi="Arial" w:cs="Arial"/>
                <w:color w:val="000000" w:themeColor="text1"/>
                <w:sz w:val="20"/>
              </w:rPr>
              <w:t>Educational Psychologists</w:t>
            </w:r>
          </w:p>
          <w:p w:rsidRPr="00FA042F" w:rsidR="00DC76D6" w:rsidP="00EE49D0" w:rsidRDefault="00DC76D6" w14:paraId="0EAEE3DC"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 xml:space="preserve">General Practitioners </w:t>
            </w:r>
          </w:p>
          <w:p w:rsidRPr="00FA042F" w:rsidR="00DC76D6" w:rsidP="00EE49D0" w:rsidRDefault="00DC76D6" w14:paraId="6668356E"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 xml:space="preserve">Secondary Care Providers </w:t>
            </w:r>
          </w:p>
          <w:p w:rsidRPr="00FA042F" w:rsidR="00DC76D6" w:rsidP="00EE49D0" w:rsidRDefault="00DC76D6" w14:paraId="46D6AAE1"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Social care providers and commissioners</w:t>
            </w:r>
          </w:p>
          <w:p w:rsidRPr="00FA042F" w:rsidR="00DC76D6" w:rsidP="00EE49D0" w:rsidRDefault="00DC76D6" w14:paraId="3466657C"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Safeguarding professionals</w:t>
            </w:r>
          </w:p>
          <w:p w:rsidRPr="00FA042F" w:rsidR="00DC76D6" w:rsidP="00EE49D0" w:rsidRDefault="00DC76D6" w14:paraId="57502787"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Education providers</w:t>
            </w:r>
          </w:p>
          <w:p w:rsidRPr="00FA042F" w:rsidR="00DC76D6" w:rsidP="00EE49D0" w:rsidRDefault="00DC76D6" w14:paraId="39094BF2"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Community health providers</w:t>
            </w:r>
          </w:p>
          <w:p w:rsidRPr="00FA042F" w:rsidR="00DC76D6" w:rsidP="00EE49D0" w:rsidRDefault="00DC76D6" w14:paraId="34B35DF4"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CAMHS</w:t>
            </w:r>
          </w:p>
          <w:p w:rsidRPr="00FA042F" w:rsidR="00DC76D6" w:rsidP="00EE49D0" w:rsidRDefault="00DC76D6" w14:paraId="602827B7"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Adult Mental Health Services</w:t>
            </w:r>
          </w:p>
          <w:p w:rsidRPr="00FA042F" w:rsidR="00DC76D6" w:rsidP="00EE49D0" w:rsidRDefault="00DC76D6" w14:paraId="7F887BA8"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Acute Providers</w:t>
            </w:r>
          </w:p>
          <w:p w:rsidRPr="00FA042F" w:rsidR="00DC76D6" w:rsidP="00EE49D0" w:rsidRDefault="00DC76D6" w14:paraId="31FCD69D"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Housing</w:t>
            </w:r>
          </w:p>
          <w:p w:rsidRPr="00FA042F" w:rsidR="00DC76D6" w:rsidP="00EE49D0" w:rsidRDefault="00DC76D6" w14:paraId="4BC2252B"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Youth Offending Services/Forensic Services</w:t>
            </w:r>
          </w:p>
          <w:p w:rsidRPr="00FA042F" w:rsidR="00DC76D6" w:rsidP="00EE49D0" w:rsidRDefault="00DC76D6" w14:paraId="7218BE2E"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SCC Children’s Disability Service (within Families First)</w:t>
            </w:r>
          </w:p>
          <w:p w:rsidRPr="00FA042F" w:rsidR="00DC76D6" w:rsidP="00EE49D0" w:rsidRDefault="00DC76D6" w14:paraId="3A44E991"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Adult Learning Disability Services</w:t>
            </w:r>
          </w:p>
          <w:p w:rsidRPr="00FA042F" w:rsidR="00DC76D6" w:rsidP="00EE49D0" w:rsidRDefault="00DC76D6" w14:paraId="00C12716"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Voluntary/Third Sector</w:t>
            </w:r>
          </w:p>
          <w:p w:rsidRPr="00FA042F" w:rsidR="00DC76D6" w:rsidP="00EE49D0" w:rsidRDefault="00DC76D6" w14:paraId="0D052E71"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NHS Continuing Care Assessment Services</w:t>
            </w:r>
          </w:p>
          <w:p w:rsidRPr="00FA042F" w:rsidR="00DC76D6" w:rsidP="00EE49D0" w:rsidRDefault="00DC76D6" w14:paraId="1AD3686A"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Transforming Care Team</w:t>
            </w:r>
          </w:p>
          <w:p w:rsidRPr="00FA042F" w:rsidR="00DC76D6" w:rsidP="00EE49D0" w:rsidRDefault="00DC76D6" w14:paraId="3B5974CD" w14:textId="77777777">
            <w:pPr>
              <w:numPr>
                <w:ilvl w:val="0"/>
                <w:numId w:val="27"/>
              </w:numPr>
              <w:spacing w:after="0"/>
              <w:rPr>
                <w:rFonts w:ascii="Arial" w:hAnsi="Arial" w:cs="Arial"/>
                <w:color w:val="000000" w:themeColor="text1"/>
                <w:sz w:val="20"/>
              </w:rPr>
            </w:pPr>
            <w:r w:rsidRPr="00FA042F">
              <w:rPr>
                <w:rFonts w:ascii="Arial" w:hAnsi="Arial" w:cs="Arial"/>
                <w:color w:val="000000" w:themeColor="text1"/>
                <w:sz w:val="20"/>
              </w:rPr>
              <w:t>Children &amp; Young People’s Advocacy Service (commissioned by Staffordshire County Council)</w:t>
            </w:r>
          </w:p>
          <w:p w:rsidRPr="00FA042F" w:rsidR="00DC76D6" w:rsidP="00C74E96" w:rsidRDefault="00DC76D6" w14:paraId="71E2A6D6" w14:textId="77777777">
            <w:pPr>
              <w:spacing w:after="0"/>
              <w:rPr>
                <w:rFonts w:ascii="Arial" w:hAnsi="Arial" w:cs="Arial"/>
                <w:color w:val="000000" w:themeColor="text1"/>
                <w:sz w:val="20"/>
              </w:rPr>
            </w:pPr>
          </w:p>
          <w:p w:rsidRPr="00FA042F" w:rsidR="00DC76D6" w:rsidP="00C74E96" w:rsidRDefault="00DC76D6" w14:paraId="1F27577B" w14:textId="77777777">
            <w:pPr>
              <w:spacing w:after="0"/>
              <w:rPr>
                <w:rFonts w:ascii="Arial" w:hAnsi="Arial" w:cs="Arial"/>
                <w:color w:val="000000" w:themeColor="text1"/>
                <w:sz w:val="20"/>
              </w:rPr>
            </w:pPr>
          </w:p>
          <w:p w:rsidRPr="00FA042F" w:rsidR="00DC76D6" w:rsidP="00EE49D0" w:rsidRDefault="00DC76D6" w14:paraId="4353C75A" w14:textId="77777777">
            <w:pPr>
              <w:numPr>
                <w:ilvl w:val="0"/>
                <w:numId w:val="73"/>
              </w:numPr>
              <w:spacing w:after="0"/>
              <w:rPr>
                <w:rFonts w:ascii="Arial" w:hAnsi="Arial" w:cs="Arial"/>
                <w:b/>
                <w:color w:val="000000" w:themeColor="text1"/>
                <w:sz w:val="20"/>
              </w:rPr>
            </w:pPr>
            <w:r w:rsidRPr="00FA042F">
              <w:rPr>
                <w:rFonts w:ascii="Arial" w:hAnsi="Arial" w:cs="Arial"/>
                <w:b/>
                <w:color w:val="000000" w:themeColor="text1"/>
                <w:sz w:val="20"/>
              </w:rPr>
              <w:t>Complaints Processes &amp; Policy</w:t>
            </w:r>
          </w:p>
          <w:p w:rsidRPr="00FA042F" w:rsidR="00DC76D6" w:rsidP="571278F6" w:rsidRDefault="00DC76D6" w14:paraId="00138DFB" w14:textId="77777777" w14:noSpellErr="1">
            <w:pPr>
              <w:pStyle w:val="Default"/>
              <w:rPr>
                <w:rFonts w:ascii="Arial" w:hAnsi="Arial" w:cs="Arial"/>
                <w:color w:val="000000" w:themeColor="text1"/>
                <w:sz w:val="20"/>
                <w:szCs w:val="20"/>
                <w:lang w:val="en-US"/>
              </w:rPr>
            </w:pPr>
            <w:r w:rsidRPr="571278F6" w:rsidR="00DC76D6">
              <w:rPr>
                <w:rFonts w:ascii="Arial" w:hAnsi="Arial" w:cs="Arial"/>
                <w:color w:val="000000" w:themeColor="text1" w:themeTint="FF" w:themeShade="FF"/>
                <w:sz w:val="20"/>
                <w:szCs w:val="20"/>
                <w:lang w:val="en-US"/>
              </w:rPr>
              <w:t xml:space="preserve">The provider shall </w:t>
            </w:r>
            <w:r w:rsidRPr="571278F6" w:rsidR="00DC76D6">
              <w:rPr>
                <w:rFonts w:ascii="Arial" w:hAnsi="Arial" w:cs="Arial"/>
                <w:color w:val="000000" w:themeColor="text1" w:themeTint="FF" w:themeShade="FF"/>
                <w:sz w:val="20"/>
                <w:szCs w:val="20"/>
                <w:lang w:val="en-US"/>
              </w:rPr>
              <w:t>operate</w:t>
            </w:r>
            <w:r w:rsidRPr="571278F6" w:rsidR="00DC76D6">
              <w:rPr>
                <w:rFonts w:ascii="Arial" w:hAnsi="Arial" w:cs="Arial"/>
                <w:color w:val="000000" w:themeColor="text1" w:themeTint="FF" w:themeShade="FF"/>
                <w:sz w:val="20"/>
                <w:szCs w:val="20"/>
                <w:lang w:val="en-US"/>
              </w:rPr>
              <w:t xml:space="preserve"> a Complaints policy and process that meets the requirements of the Local Authority Social Services and National Health Service Complaints [England] Regulations (2009</w:t>
            </w:r>
            <w:r w:rsidRPr="571278F6" w:rsidR="00DC76D6">
              <w:rPr>
                <w:rFonts w:ascii="Arial" w:hAnsi="Arial" w:cs="Arial"/>
                <w:color w:val="000000" w:themeColor="text1" w:themeTint="FF" w:themeShade="FF"/>
                <w:sz w:val="20"/>
                <w:szCs w:val="20"/>
                <w:lang w:val="en-US"/>
              </w:rPr>
              <w:t>), and</w:t>
            </w:r>
            <w:r w:rsidRPr="571278F6" w:rsidR="00DC76D6">
              <w:rPr>
                <w:rFonts w:ascii="Arial" w:hAnsi="Arial" w:cs="Arial"/>
                <w:color w:val="000000" w:themeColor="text1" w:themeTint="FF" w:themeShade="FF"/>
                <w:sz w:val="20"/>
                <w:szCs w:val="20"/>
                <w:lang w:val="en-US"/>
              </w:rPr>
              <w:t xml:space="preserve"> conforms to the NHS Constitution and reflects the recommendations from the Francis report (2013).</w:t>
            </w:r>
          </w:p>
          <w:p w:rsidRPr="00FA042F" w:rsidR="00DC76D6" w:rsidP="00C74E96" w:rsidRDefault="00DC76D6" w14:paraId="093A9833" w14:textId="77777777">
            <w:pPr>
              <w:pStyle w:val="Default"/>
              <w:rPr>
                <w:rFonts w:ascii="Arial" w:hAnsi="Arial" w:cs="Arial"/>
                <w:color w:val="000000" w:themeColor="text1"/>
                <w:sz w:val="20"/>
                <w:szCs w:val="20"/>
              </w:rPr>
            </w:pPr>
          </w:p>
          <w:p w:rsidRPr="00FA042F" w:rsidR="00DC76D6" w:rsidP="571278F6" w:rsidRDefault="00DC76D6" w14:paraId="27ED90FB" w14:textId="77777777" w14:noSpellErr="1">
            <w:pPr>
              <w:pStyle w:val="Default"/>
              <w:rPr>
                <w:rFonts w:ascii="Arial" w:hAnsi="Arial" w:cs="Arial"/>
                <w:color w:val="000000" w:themeColor="text1"/>
                <w:sz w:val="20"/>
                <w:szCs w:val="20"/>
                <w:lang w:val="en-US"/>
              </w:rPr>
            </w:pPr>
            <w:r w:rsidRPr="571278F6" w:rsidR="00DC76D6">
              <w:rPr>
                <w:rFonts w:ascii="Arial" w:hAnsi="Arial" w:cs="Arial"/>
                <w:color w:val="000000" w:themeColor="text1" w:themeTint="FF" w:themeShade="FF"/>
                <w:sz w:val="20"/>
                <w:szCs w:val="20"/>
                <w:lang w:val="en-US"/>
              </w:rPr>
              <w:t xml:space="preserve">The provider will treat complaints seriously and ensure that complaints, </w:t>
            </w:r>
            <w:r w:rsidRPr="571278F6" w:rsidR="00DC76D6">
              <w:rPr>
                <w:rFonts w:ascii="Arial" w:hAnsi="Arial" w:cs="Arial"/>
                <w:color w:val="000000" w:themeColor="text1" w:themeTint="FF" w:themeShade="FF"/>
                <w:sz w:val="20"/>
                <w:szCs w:val="20"/>
                <w:lang w:val="en-US"/>
              </w:rPr>
              <w:t>concerns</w:t>
            </w:r>
            <w:r w:rsidRPr="571278F6" w:rsidR="00DC76D6">
              <w:rPr>
                <w:rFonts w:ascii="Arial" w:hAnsi="Arial" w:cs="Arial"/>
                <w:color w:val="000000" w:themeColor="text1" w:themeTint="FF" w:themeShade="FF"/>
                <w:sz w:val="20"/>
                <w:szCs w:val="20"/>
                <w:lang w:val="en-US"/>
              </w:rPr>
              <w:t xml:space="preserve"> and issues raised by patients, relatives and carers are </w:t>
            </w:r>
            <w:r w:rsidRPr="571278F6" w:rsidR="00DC76D6">
              <w:rPr>
                <w:rFonts w:ascii="Arial" w:hAnsi="Arial" w:cs="Arial"/>
                <w:color w:val="000000" w:themeColor="text1" w:themeTint="FF" w:themeShade="FF"/>
                <w:sz w:val="20"/>
                <w:szCs w:val="20"/>
                <w:lang w:val="en-US"/>
              </w:rPr>
              <w:t>properly investigated</w:t>
            </w:r>
            <w:r w:rsidRPr="571278F6" w:rsidR="00DC76D6">
              <w:rPr>
                <w:rFonts w:ascii="Arial" w:hAnsi="Arial" w:cs="Arial"/>
                <w:color w:val="000000" w:themeColor="text1" w:themeTint="FF" w:themeShade="FF"/>
                <w:sz w:val="20"/>
                <w:szCs w:val="20"/>
                <w:lang w:val="en-US"/>
              </w:rPr>
              <w:t xml:space="preserve"> in an unbiased, non-judgmental, transparent, </w:t>
            </w:r>
            <w:r w:rsidRPr="571278F6" w:rsidR="00DC76D6">
              <w:rPr>
                <w:rFonts w:ascii="Arial" w:hAnsi="Arial" w:cs="Arial"/>
                <w:color w:val="000000" w:themeColor="text1" w:themeTint="FF" w:themeShade="FF"/>
                <w:sz w:val="20"/>
                <w:szCs w:val="20"/>
                <w:lang w:val="en-US"/>
              </w:rPr>
              <w:t>timely</w:t>
            </w:r>
            <w:r w:rsidRPr="571278F6" w:rsidR="00DC76D6">
              <w:rPr>
                <w:rFonts w:ascii="Arial" w:hAnsi="Arial" w:cs="Arial"/>
                <w:color w:val="000000" w:themeColor="text1" w:themeTint="FF" w:themeShade="FF"/>
                <w:sz w:val="20"/>
                <w:szCs w:val="20"/>
                <w:lang w:val="en-US"/>
              </w:rPr>
              <w:t xml:space="preserve"> and </w:t>
            </w:r>
            <w:r w:rsidRPr="571278F6" w:rsidR="00DC76D6">
              <w:rPr>
                <w:rFonts w:ascii="Arial" w:hAnsi="Arial" w:cs="Arial"/>
                <w:color w:val="000000" w:themeColor="text1" w:themeTint="FF" w:themeShade="FF"/>
                <w:sz w:val="20"/>
                <w:szCs w:val="20"/>
                <w:lang w:val="en-US"/>
              </w:rPr>
              <w:t>appropriate manner</w:t>
            </w:r>
            <w:r w:rsidRPr="571278F6" w:rsidR="00DC76D6">
              <w:rPr>
                <w:rFonts w:ascii="Arial" w:hAnsi="Arial" w:cs="Arial"/>
                <w:color w:val="000000" w:themeColor="text1" w:themeTint="FF" w:themeShade="FF"/>
                <w:sz w:val="20"/>
                <w:szCs w:val="20"/>
                <w:lang w:val="en-US"/>
              </w:rPr>
              <w:t xml:space="preserve">. They will be investigated without any conflicts of interest. The outcome of any investigation, along with any resulting actions will be explained to the complainant by the investigating organisation. </w:t>
            </w:r>
          </w:p>
          <w:p w:rsidRPr="00FA042F" w:rsidR="00DC76D6" w:rsidP="00C74E96" w:rsidRDefault="00DC76D6" w14:paraId="5FDFB402" w14:textId="77777777">
            <w:pPr>
              <w:pStyle w:val="Default"/>
              <w:rPr>
                <w:rFonts w:ascii="Arial" w:hAnsi="Arial" w:cs="Arial"/>
                <w:color w:val="000000" w:themeColor="text1"/>
                <w:sz w:val="20"/>
                <w:szCs w:val="20"/>
              </w:rPr>
            </w:pPr>
          </w:p>
          <w:p w:rsidRPr="00FA042F" w:rsidR="00DC76D6" w:rsidP="571278F6" w:rsidRDefault="00DC76D6" w14:paraId="24099BA7" w14:textId="77777777" w14:noSpellErr="1">
            <w:pPr>
              <w:pStyle w:val="Default"/>
              <w:rPr>
                <w:rFonts w:ascii="Arial" w:hAnsi="Arial" w:cs="Arial"/>
                <w:color w:val="000000" w:themeColor="text1"/>
                <w:sz w:val="20"/>
                <w:szCs w:val="20"/>
                <w:lang w:val="en-US"/>
              </w:rPr>
            </w:pPr>
            <w:r w:rsidRPr="571278F6" w:rsidR="00DC76D6">
              <w:rPr>
                <w:rFonts w:ascii="Arial" w:hAnsi="Arial" w:cs="Arial"/>
                <w:color w:val="000000" w:themeColor="text1" w:themeTint="FF" w:themeShade="FF"/>
                <w:sz w:val="20"/>
                <w:szCs w:val="20"/>
                <w:lang w:val="en-US"/>
              </w:rPr>
              <w:t xml:space="preserve">The key issues taken into consideration when formulating this policy are that all Parents/carer and children and young people </w:t>
            </w:r>
            <w:r w:rsidRPr="571278F6" w:rsidR="00DC76D6">
              <w:rPr>
                <w:rFonts w:ascii="Arial" w:hAnsi="Arial" w:cs="Arial"/>
                <w:color w:val="000000" w:themeColor="text1" w:themeTint="FF" w:themeShade="FF"/>
                <w:sz w:val="20"/>
                <w:szCs w:val="20"/>
                <w:lang w:val="en-US"/>
              </w:rPr>
              <w:t>needs</w:t>
            </w:r>
            <w:r w:rsidRPr="571278F6" w:rsidR="00DC76D6">
              <w:rPr>
                <w:rFonts w:ascii="Arial" w:hAnsi="Arial" w:cs="Arial"/>
                <w:color w:val="000000" w:themeColor="text1" w:themeTint="FF" w:themeShade="FF"/>
                <w:sz w:val="20"/>
                <w:szCs w:val="20"/>
                <w:lang w:val="en-US"/>
              </w:rPr>
              <w:t xml:space="preserve"> to: </w:t>
            </w:r>
          </w:p>
          <w:p w:rsidRPr="00FA042F" w:rsidR="00DC76D6" w:rsidP="00EE49D0" w:rsidRDefault="00DC76D6" w14:paraId="1FA510DD" w14:textId="77777777">
            <w:pPr>
              <w:pStyle w:val="Default"/>
              <w:numPr>
                <w:ilvl w:val="0"/>
                <w:numId w:val="74"/>
              </w:numPr>
              <w:rPr>
                <w:rFonts w:ascii="Arial" w:hAnsi="Arial" w:cs="Arial"/>
                <w:color w:val="000000" w:themeColor="text1"/>
                <w:sz w:val="20"/>
                <w:szCs w:val="20"/>
              </w:rPr>
            </w:pPr>
            <w:r w:rsidRPr="00FA042F">
              <w:rPr>
                <w:rFonts w:ascii="Arial" w:hAnsi="Arial" w:cs="Arial"/>
                <w:color w:val="000000" w:themeColor="text1"/>
                <w:sz w:val="20"/>
                <w:szCs w:val="20"/>
              </w:rPr>
              <w:t xml:space="preserve">Know how to complain to the provider; the CCG and the </w:t>
            </w:r>
            <w:proofErr w:type="gramStart"/>
            <w:r w:rsidRPr="00FA042F">
              <w:rPr>
                <w:rFonts w:ascii="Arial" w:hAnsi="Arial" w:cs="Arial"/>
                <w:color w:val="000000" w:themeColor="text1"/>
                <w:sz w:val="20"/>
                <w:szCs w:val="20"/>
              </w:rPr>
              <w:t>ombudsman;</w:t>
            </w:r>
            <w:proofErr w:type="gramEnd"/>
          </w:p>
          <w:p w:rsidRPr="00FA042F" w:rsidR="00DC76D6" w:rsidP="00EE49D0" w:rsidRDefault="00DC76D6" w14:paraId="1A84B4CC" w14:textId="77777777">
            <w:pPr>
              <w:pStyle w:val="Default"/>
              <w:numPr>
                <w:ilvl w:val="0"/>
                <w:numId w:val="74"/>
              </w:numPr>
              <w:rPr>
                <w:rFonts w:ascii="Arial" w:hAnsi="Arial" w:cs="Arial"/>
                <w:color w:val="000000" w:themeColor="text1"/>
                <w:sz w:val="20"/>
                <w:szCs w:val="20"/>
              </w:rPr>
            </w:pPr>
            <w:r w:rsidRPr="00FA042F">
              <w:rPr>
                <w:rFonts w:ascii="Arial" w:hAnsi="Arial" w:cs="Arial"/>
                <w:color w:val="000000" w:themeColor="text1"/>
                <w:sz w:val="20"/>
                <w:szCs w:val="20"/>
              </w:rPr>
              <w:t xml:space="preserve">Feel confident that their complaint will be dealt with seriously. </w:t>
            </w:r>
          </w:p>
          <w:p w:rsidRPr="00FA042F" w:rsidR="00DC76D6" w:rsidP="571278F6" w:rsidRDefault="00DC76D6" w14:paraId="7018A6A9" w14:textId="77777777" w14:noSpellErr="1">
            <w:pPr>
              <w:pStyle w:val="Default"/>
              <w:numPr>
                <w:ilvl w:val="0"/>
                <w:numId w:val="74"/>
              </w:numPr>
              <w:rPr>
                <w:rFonts w:ascii="Arial" w:hAnsi="Arial" w:cs="Arial"/>
                <w:color w:val="000000" w:themeColor="text1"/>
                <w:sz w:val="20"/>
                <w:szCs w:val="20"/>
                <w:lang w:val="en-US"/>
              </w:rPr>
            </w:pPr>
            <w:r w:rsidRPr="571278F6" w:rsidR="00DC76D6">
              <w:rPr>
                <w:rFonts w:ascii="Arial" w:hAnsi="Arial" w:cs="Arial"/>
                <w:color w:val="000000" w:themeColor="text1" w:themeTint="FF" w:themeShade="FF"/>
                <w:sz w:val="20"/>
                <w:szCs w:val="20"/>
                <w:lang w:val="en-US"/>
              </w:rPr>
              <w:t xml:space="preserve">Understand that their concerns will be </w:t>
            </w:r>
            <w:r w:rsidRPr="571278F6" w:rsidR="00DC76D6">
              <w:rPr>
                <w:rFonts w:ascii="Arial" w:hAnsi="Arial" w:cs="Arial"/>
                <w:color w:val="000000" w:themeColor="text1" w:themeTint="FF" w:themeShade="FF"/>
                <w:sz w:val="20"/>
                <w:szCs w:val="20"/>
                <w:lang w:val="en-US"/>
              </w:rPr>
              <w:t>investigated</w:t>
            </w:r>
            <w:r w:rsidRPr="571278F6" w:rsidR="00DC76D6">
              <w:rPr>
                <w:rFonts w:ascii="Arial" w:hAnsi="Arial" w:cs="Arial"/>
                <w:color w:val="000000" w:themeColor="text1" w:themeTint="FF" w:themeShade="FF"/>
                <w:sz w:val="20"/>
                <w:szCs w:val="20"/>
                <w:lang w:val="en-US"/>
              </w:rPr>
              <w:t xml:space="preserve"> and they will be informed of the findings of that investigation. </w:t>
            </w:r>
          </w:p>
          <w:p w:rsidRPr="00FA042F" w:rsidR="00DC76D6" w:rsidP="00EE49D0" w:rsidRDefault="00DC76D6" w14:paraId="7CBE9634" w14:textId="77777777">
            <w:pPr>
              <w:pStyle w:val="Default"/>
              <w:numPr>
                <w:ilvl w:val="0"/>
                <w:numId w:val="74"/>
              </w:numPr>
              <w:rPr>
                <w:rFonts w:ascii="Arial" w:hAnsi="Arial" w:cs="Arial"/>
                <w:color w:val="000000" w:themeColor="text1"/>
                <w:sz w:val="20"/>
                <w:szCs w:val="20"/>
              </w:rPr>
            </w:pPr>
            <w:r w:rsidRPr="00FA042F">
              <w:rPr>
                <w:rFonts w:ascii="Arial" w:hAnsi="Arial" w:cs="Arial"/>
                <w:color w:val="000000" w:themeColor="text1"/>
                <w:sz w:val="20"/>
                <w:szCs w:val="20"/>
              </w:rPr>
              <w:t xml:space="preserve">Trust that provider will learn from complaints, feedback and praise and apply those lessons whilst also learning from and sharing best practice. </w:t>
            </w:r>
          </w:p>
          <w:p w:rsidRPr="00FA042F" w:rsidR="00DC76D6" w:rsidP="00C74E96" w:rsidRDefault="00DC76D6" w14:paraId="36954FFD" w14:textId="77777777">
            <w:pPr>
              <w:spacing w:after="0"/>
              <w:rPr>
                <w:rFonts w:ascii="Arial" w:hAnsi="Arial" w:cs="Arial"/>
                <w:color w:val="000000" w:themeColor="text1"/>
                <w:sz w:val="20"/>
              </w:rPr>
            </w:pPr>
          </w:p>
          <w:p w:rsidRPr="00FA042F" w:rsidR="00DC76D6" w:rsidP="00C74E96" w:rsidRDefault="00DC76D6" w14:paraId="192A6392" w14:textId="77777777">
            <w:pPr>
              <w:spacing w:after="0"/>
              <w:rPr>
                <w:rFonts w:ascii="Arial" w:hAnsi="Arial" w:cs="Arial"/>
                <w:color w:val="000000" w:themeColor="text1"/>
                <w:sz w:val="20"/>
              </w:rPr>
            </w:pPr>
          </w:p>
        </w:tc>
      </w:tr>
      <w:tr w:rsidRPr="00FA042F" w:rsidR="00DC76D6" w:rsidTr="571278F6" w14:paraId="14B75972" w14:textId="77777777">
        <w:trPr>
          <w:gridAfter w:val="1"/>
          <w:wAfter w:w="14" w:type="dxa"/>
        </w:trPr>
        <w:tc>
          <w:tcPr>
            <w:tcW w:w="10359" w:type="dxa"/>
            <w:shd w:val="clear" w:color="auto" w:fill="auto"/>
            <w:tcMar/>
          </w:tcPr>
          <w:p w:rsidRPr="00FA042F" w:rsidR="00DC76D6" w:rsidP="00C74E96" w:rsidRDefault="00DC76D6" w14:paraId="04ADA59E" w14:textId="77777777">
            <w:pPr>
              <w:spacing w:after="0" w:line="276" w:lineRule="auto"/>
              <w:rPr>
                <w:rFonts w:ascii="Arial" w:hAnsi="Arial" w:cs="Arial"/>
                <w:b/>
                <w:color w:val="000000" w:themeColor="text1"/>
              </w:rPr>
            </w:pPr>
            <w:r w:rsidRPr="00FA042F">
              <w:rPr>
                <w:rFonts w:ascii="Arial" w:hAnsi="Arial" w:cs="Arial"/>
                <w:b/>
                <w:color w:val="000000" w:themeColor="text1"/>
              </w:rPr>
              <w:t>4.</w:t>
            </w:r>
            <w:r w:rsidRPr="00FA042F">
              <w:rPr>
                <w:rFonts w:ascii="Arial" w:hAnsi="Arial" w:cs="Arial"/>
                <w:b/>
                <w:color w:val="000000" w:themeColor="text1"/>
              </w:rPr>
              <w:tab/>
            </w:r>
            <w:r w:rsidRPr="00FA042F">
              <w:rPr>
                <w:rFonts w:ascii="Arial" w:hAnsi="Arial" w:cs="Arial"/>
                <w:b/>
                <w:color w:val="000000" w:themeColor="text1"/>
              </w:rPr>
              <w:t>Applicable Service Standards</w:t>
            </w:r>
          </w:p>
        </w:tc>
      </w:tr>
      <w:tr w:rsidRPr="00FA042F" w:rsidR="00DC76D6" w:rsidTr="571278F6" w14:paraId="72C66AE0" w14:textId="77777777">
        <w:trPr>
          <w:gridAfter w:val="1"/>
          <w:wAfter w:w="14" w:type="dxa"/>
        </w:trPr>
        <w:tc>
          <w:tcPr>
            <w:tcW w:w="10359" w:type="dxa"/>
            <w:shd w:val="clear" w:color="auto" w:fill="auto"/>
            <w:tcMar/>
          </w:tcPr>
          <w:p w:rsidRPr="00FA042F" w:rsidR="00DC76D6" w:rsidP="00C74E96" w:rsidRDefault="00DC76D6" w14:paraId="58EF22FC" w14:textId="77777777">
            <w:pPr>
              <w:spacing w:after="0"/>
              <w:rPr>
                <w:rFonts w:ascii="Arial" w:hAnsi="Arial" w:cs="Arial"/>
                <w:color w:val="000000" w:themeColor="text1"/>
                <w:sz w:val="20"/>
              </w:rPr>
            </w:pPr>
          </w:p>
          <w:p w:rsidRPr="00FA042F" w:rsidR="00DC76D6" w:rsidP="00C74E96" w:rsidRDefault="00DC76D6" w14:paraId="691DFCB4" w14:textId="77777777">
            <w:pPr>
              <w:spacing w:after="0"/>
              <w:rPr>
                <w:rFonts w:ascii="Arial" w:hAnsi="Arial" w:cs="Arial"/>
                <w:b/>
                <w:color w:val="000000" w:themeColor="text1"/>
                <w:sz w:val="20"/>
              </w:rPr>
            </w:pPr>
            <w:r w:rsidRPr="00FA042F">
              <w:rPr>
                <w:rFonts w:ascii="Arial" w:hAnsi="Arial" w:cs="Arial"/>
                <w:b/>
                <w:color w:val="000000" w:themeColor="text1"/>
                <w:sz w:val="20"/>
              </w:rPr>
              <w:t>4.1</w:t>
            </w:r>
            <w:r w:rsidRPr="00FA042F">
              <w:rPr>
                <w:rFonts w:ascii="Arial" w:hAnsi="Arial" w:cs="Arial"/>
                <w:b/>
                <w:color w:val="000000" w:themeColor="text1"/>
                <w:sz w:val="20"/>
              </w:rPr>
              <w:tab/>
            </w:r>
            <w:r w:rsidRPr="00FA042F">
              <w:rPr>
                <w:rFonts w:ascii="Arial" w:hAnsi="Arial" w:cs="Arial"/>
                <w:b/>
                <w:color w:val="000000" w:themeColor="text1"/>
                <w:sz w:val="20"/>
              </w:rPr>
              <w:t>Applicable national standards (e.g. NICE)</w:t>
            </w:r>
          </w:p>
          <w:p w:rsidRPr="00FA042F" w:rsidR="00DC76D6" w:rsidP="00C74E96" w:rsidRDefault="00DC76D6" w14:paraId="3E747974" w14:textId="77777777">
            <w:pPr>
              <w:pStyle w:val="Heading1"/>
              <w:spacing w:line="240" w:lineRule="auto"/>
              <w:rPr>
                <w:color w:val="000000" w:themeColor="text1"/>
                <w:sz w:val="20"/>
                <w:szCs w:val="20"/>
                <w:lang w:val="en-US" w:eastAsia="ja-JP"/>
              </w:rPr>
            </w:pPr>
          </w:p>
          <w:p w:rsidRPr="00FA042F" w:rsidR="00DC76D6" w:rsidP="00EE49D0" w:rsidRDefault="00DC76D6" w14:paraId="15643ED8" w14:textId="77777777">
            <w:pPr>
              <w:pStyle w:val="Heading1"/>
              <w:numPr>
                <w:ilvl w:val="0"/>
                <w:numId w:val="69"/>
              </w:numPr>
              <w:spacing w:line="240" w:lineRule="auto"/>
              <w:jc w:val="left"/>
              <w:rPr>
                <w:rFonts w:eastAsia="Times New Roman"/>
                <w:b w:val="0"/>
                <w:color w:val="000000" w:themeColor="text1"/>
                <w:kern w:val="36"/>
                <w:sz w:val="20"/>
                <w:szCs w:val="20"/>
                <w:lang w:eastAsia="en-GB"/>
              </w:rPr>
            </w:pPr>
            <w:bookmarkStart w:name="_Toc47622121" w:id="60"/>
            <w:r w:rsidRPr="00FA042F">
              <w:rPr>
                <w:b w:val="0"/>
                <w:color w:val="000000" w:themeColor="text1"/>
                <w:sz w:val="20"/>
                <w:szCs w:val="20"/>
                <w:lang w:eastAsia="en-GB"/>
              </w:rPr>
              <w:t xml:space="preserve">Autism spectrum disorder in under 19s: recognition, </w:t>
            </w:r>
            <w:proofErr w:type="gramStart"/>
            <w:r w:rsidRPr="00FA042F">
              <w:rPr>
                <w:b w:val="0"/>
                <w:color w:val="000000" w:themeColor="text1"/>
                <w:sz w:val="20"/>
                <w:szCs w:val="20"/>
                <w:lang w:eastAsia="en-GB"/>
              </w:rPr>
              <w:t>referral</w:t>
            </w:r>
            <w:proofErr w:type="gramEnd"/>
            <w:r w:rsidRPr="00FA042F">
              <w:rPr>
                <w:b w:val="0"/>
                <w:color w:val="000000" w:themeColor="text1"/>
                <w:sz w:val="20"/>
                <w:szCs w:val="20"/>
                <w:lang w:eastAsia="en-GB"/>
              </w:rPr>
              <w:t xml:space="preserve"> and diagnosis (2011 updated 2017) NICE guideline CG128</w:t>
            </w:r>
            <w:bookmarkEnd w:id="60"/>
            <w:r w:rsidRPr="00FA042F">
              <w:rPr>
                <w:rFonts w:eastAsia="Times New Roman"/>
                <w:b w:val="0"/>
                <w:color w:val="000000" w:themeColor="text1"/>
                <w:kern w:val="36"/>
                <w:sz w:val="20"/>
                <w:szCs w:val="20"/>
                <w:lang w:eastAsia="en-GB"/>
              </w:rPr>
              <w:t xml:space="preserve"> </w:t>
            </w:r>
          </w:p>
          <w:p w:rsidRPr="00FA042F" w:rsidR="00DC76D6" w:rsidP="00EE49D0" w:rsidRDefault="00DC76D6" w14:paraId="41CBA6EE" w14:textId="77777777">
            <w:pPr>
              <w:pStyle w:val="Default"/>
              <w:numPr>
                <w:ilvl w:val="0"/>
                <w:numId w:val="69"/>
              </w:numPr>
              <w:rPr>
                <w:rFonts w:ascii="Arial" w:hAnsi="Arial" w:cs="Arial"/>
                <w:color w:val="000000" w:themeColor="text1"/>
                <w:sz w:val="20"/>
                <w:szCs w:val="20"/>
              </w:rPr>
            </w:pPr>
            <w:r w:rsidRPr="00FA042F">
              <w:rPr>
                <w:rFonts w:ascii="Arial" w:hAnsi="Arial" w:eastAsia="Times New Roman" w:cs="Arial"/>
                <w:color w:val="000000" w:themeColor="text1"/>
                <w:kern w:val="36"/>
                <w:sz w:val="20"/>
                <w:szCs w:val="20"/>
              </w:rPr>
              <w:t xml:space="preserve">Autism </w:t>
            </w:r>
            <w:r w:rsidRPr="00FA042F">
              <w:rPr>
                <w:rFonts w:ascii="Arial" w:hAnsi="Arial" w:eastAsia="Times New Roman" w:cs="Arial"/>
                <w:color w:val="000000" w:themeColor="text1"/>
                <w:sz w:val="20"/>
                <w:szCs w:val="20"/>
              </w:rPr>
              <w:t>Quality standard [QS51] Published date: January 2014</w:t>
            </w:r>
          </w:p>
          <w:p w:rsidRPr="00FA042F" w:rsidR="00DC76D6" w:rsidP="00EE49D0" w:rsidRDefault="00DC76D6" w14:paraId="3CCFD6B9" w14:textId="77777777">
            <w:pPr>
              <w:pStyle w:val="Default"/>
              <w:numPr>
                <w:ilvl w:val="0"/>
                <w:numId w:val="69"/>
              </w:numPr>
              <w:rPr>
                <w:rFonts w:ascii="Arial" w:hAnsi="Arial" w:cs="Arial"/>
                <w:color w:val="000000" w:themeColor="text1"/>
                <w:sz w:val="20"/>
                <w:szCs w:val="20"/>
              </w:rPr>
            </w:pPr>
            <w:r w:rsidRPr="00FA042F">
              <w:rPr>
                <w:rFonts w:ascii="Arial" w:hAnsi="Arial" w:cs="Arial"/>
                <w:color w:val="000000" w:themeColor="text1"/>
                <w:sz w:val="20"/>
                <w:szCs w:val="20"/>
              </w:rPr>
              <w:t>NICE guidance: Management of Autism in Children and Young People CG170 28</w:t>
            </w:r>
            <w:r w:rsidRPr="00FA042F">
              <w:rPr>
                <w:rFonts w:ascii="Arial" w:hAnsi="Arial" w:cs="Arial"/>
                <w:color w:val="000000" w:themeColor="text1"/>
                <w:sz w:val="20"/>
                <w:szCs w:val="20"/>
                <w:vertAlign w:val="superscript"/>
              </w:rPr>
              <w:t>th</w:t>
            </w:r>
            <w:r w:rsidRPr="00FA042F">
              <w:rPr>
                <w:rFonts w:ascii="Arial" w:hAnsi="Arial" w:cs="Arial"/>
                <w:color w:val="000000" w:themeColor="text1"/>
                <w:sz w:val="20"/>
                <w:szCs w:val="20"/>
              </w:rPr>
              <w:t xml:space="preserve"> August 2013</w:t>
            </w:r>
            <w:r w:rsidRPr="00FA042F">
              <w:rPr>
                <w:rFonts w:ascii="Arial" w:hAnsi="Arial" w:cs="Arial"/>
                <w:color w:val="000000" w:themeColor="text1"/>
                <w:sz w:val="20"/>
                <w:szCs w:val="20"/>
              </w:rPr>
              <w:tab/>
            </w:r>
          </w:p>
          <w:p w:rsidRPr="00FA042F" w:rsidR="00DC76D6" w:rsidP="00EE49D0" w:rsidRDefault="00092FCF" w14:paraId="0C6D3E05" w14:textId="77777777">
            <w:pPr>
              <w:pStyle w:val="Default"/>
              <w:numPr>
                <w:ilvl w:val="0"/>
                <w:numId w:val="69"/>
              </w:numPr>
              <w:rPr>
                <w:rFonts w:ascii="Arial" w:hAnsi="Arial" w:cs="Arial"/>
                <w:color w:val="000000" w:themeColor="text1"/>
                <w:sz w:val="20"/>
                <w:szCs w:val="20"/>
              </w:rPr>
            </w:pPr>
            <w:hyperlink w:history="1" r:id="rId38">
              <w:r w:rsidRPr="00FA042F" w:rsidR="00DC76D6">
                <w:rPr>
                  <w:rFonts w:ascii="Arial" w:hAnsi="Arial" w:eastAsia="MS Mincho" w:cs="Arial"/>
                  <w:color w:val="000000" w:themeColor="text1"/>
                  <w:sz w:val="20"/>
                  <w:szCs w:val="20"/>
                  <w:u w:val="single"/>
                  <w:lang w:val="en-US" w:eastAsia="ja-JP"/>
                </w:rPr>
                <w:t>NICE guideline [NG11] (May 2015) Challenging</w:t>
              </w:r>
              <w:r w:rsidRPr="00FA042F" w:rsidR="00DC76D6">
                <w:rPr>
                  <w:rFonts w:ascii="Arial" w:hAnsi="Arial" w:eastAsia="MS Mincho" w:cs="Arial"/>
                  <w:color w:val="000000" w:themeColor="text1"/>
                  <w:sz w:val="20"/>
                  <w:szCs w:val="20"/>
                  <w:u w:val="single"/>
                  <w:lang w:eastAsia="ja-JP"/>
                </w:rPr>
                <w:t xml:space="preserve"> behaviour</w:t>
              </w:r>
              <w:r w:rsidRPr="00FA042F" w:rsidR="00DC76D6">
                <w:rPr>
                  <w:rFonts w:ascii="Arial" w:hAnsi="Arial" w:eastAsia="MS Mincho" w:cs="Arial"/>
                  <w:color w:val="000000" w:themeColor="text1"/>
                  <w:sz w:val="20"/>
                  <w:szCs w:val="20"/>
                  <w:u w:val="single"/>
                  <w:lang w:val="en-US" w:eastAsia="ja-JP"/>
                </w:rPr>
                <w:t xml:space="preserve"> and learning disabilities: prevention and interventions for people with learning disabilities whose</w:t>
              </w:r>
              <w:r w:rsidRPr="00FA042F" w:rsidR="00DC76D6">
                <w:rPr>
                  <w:rFonts w:ascii="Arial" w:hAnsi="Arial" w:eastAsia="MS Mincho" w:cs="Arial"/>
                  <w:color w:val="000000" w:themeColor="text1"/>
                  <w:sz w:val="20"/>
                  <w:szCs w:val="20"/>
                  <w:u w:val="single"/>
                  <w:lang w:eastAsia="ja-JP"/>
                </w:rPr>
                <w:t xml:space="preserve"> behaviour</w:t>
              </w:r>
              <w:r w:rsidRPr="00FA042F" w:rsidR="00DC76D6">
                <w:rPr>
                  <w:rFonts w:ascii="Arial" w:hAnsi="Arial" w:eastAsia="MS Mincho" w:cs="Arial"/>
                  <w:color w:val="000000" w:themeColor="text1"/>
                  <w:sz w:val="20"/>
                  <w:szCs w:val="20"/>
                  <w:u w:val="single"/>
                  <w:lang w:val="en-US" w:eastAsia="ja-JP"/>
                </w:rPr>
                <w:t xml:space="preserve"> challenges</w:t>
              </w:r>
            </w:hyperlink>
            <w:r w:rsidRPr="00FA042F" w:rsidR="00DC76D6">
              <w:rPr>
                <w:rFonts w:ascii="Arial" w:hAnsi="Arial" w:eastAsia="MS Mincho" w:cs="Arial"/>
                <w:color w:val="000000" w:themeColor="text1"/>
                <w:sz w:val="20"/>
                <w:szCs w:val="20"/>
                <w:lang w:val="en-US" w:eastAsia="ja-JP"/>
              </w:rPr>
              <w:t xml:space="preserve"> </w:t>
            </w:r>
          </w:p>
          <w:p w:rsidRPr="00FA042F" w:rsidR="00DC76D6" w:rsidP="571278F6" w:rsidRDefault="00DC76D6" w14:paraId="55F0EBE1" w14:textId="77777777" w14:noSpellErr="1">
            <w:pPr>
              <w:pStyle w:val="Default"/>
              <w:numPr>
                <w:ilvl w:val="0"/>
                <w:numId w:val="69"/>
              </w:numPr>
              <w:rPr>
                <w:rFonts w:ascii="Arial" w:hAnsi="Arial" w:cs="Arial"/>
                <w:color w:val="000000" w:themeColor="text1"/>
                <w:sz w:val="20"/>
                <w:szCs w:val="20"/>
                <w:lang w:val="en-US"/>
              </w:rPr>
            </w:pPr>
            <w:r w:rsidRPr="571278F6" w:rsidR="00DC76D6">
              <w:rPr>
                <w:rFonts w:ascii="Arial" w:hAnsi="Arial" w:cs="Arial"/>
                <w:color w:val="000000" w:themeColor="text1" w:themeTint="FF" w:themeShade="FF"/>
                <w:sz w:val="20"/>
                <w:szCs w:val="20"/>
                <w:lang w:val="en-US"/>
              </w:rPr>
              <w:t xml:space="preserve">Stopping The Over-Medication of children and young People with a learning disability, </w:t>
            </w:r>
            <w:r w:rsidRPr="571278F6" w:rsidR="00DC76D6">
              <w:rPr>
                <w:rFonts w:ascii="Arial" w:hAnsi="Arial" w:cs="Arial"/>
                <w:color w:val="000000" w:themeColor="text1" w:themeTint="FF" w:themeShade="FF"/>
                <w:sz w:val="20"/>
                <w:szCs w:val="20"/>
                <w:lang w:val="en-US"/>
              </w:rPr>
              <w:t>autism</w:t>
            </w:r>
            <w:r w:rsidRPr="571278F6" w:rsidR="00DC76D6">
              <w:rPr>
                <w:rFonts w:ascii="Arial" w:hAnsi="Arial" w:cs="Arial"/>
                <w:color w:val="000000" w:themeColor="text1" w:themeTint="FF" w:themeShade="FF"/>
                <w:sz w:val="20"/>
                <w:szCs w:val="20"/>
                <w:lang w:val="en-US"/>
              </w:rPr>
              <w:t xml:space="preserve"> or both (STOMP) and Supporting Treatment and Appropriate Medication in </w:t>
            </w:r>
            <w:r w:rsidRPr="571278F6" w:rsidR="00DC76D6">
              <w:rPr>
                <w:rFonts w:ascii="Arial" w:hAnsi="Arial" w:cs="Arial"/>
                <w:color w:val="000000" w:themeColor="text1" w:themeTint="FF" w:themeShade="FF"/>
                <w:sz w:val="20"/>
                <w:szCs w:val="20"/>
                <w:lang w:val="en-US"/>
              </w:rPr>
              <w:t>Paediatrics</w:t>
            </w:r>
            <w:r w:rsidRPr="571278F6" w:rsidR="00DC76D6">
              <w:rPr>
                <w:rFonts w:ascii="Arial" w:hAnsi="Arial" w:cs="Arial"/>
                <w:color w:val="000000" w:themeColor="text1" w:themeTint="FF" w:themeShade="FF"/>
                <w:sz w:val="20"/>
                <w:szCs w:val="20"/>
                <w:lang w:val="en-US"/>
              </w:rPr>
              <w:t xml:space="preserve"> (STAMP)</w:t>
            </w:r>
          </w:p>
          <w:p w:rsidRPr="00FA042F" w:rsidR="00DC76D6" w:rsidP="00C74E96" w:rsidRDefault="00092FCF" w14:paraId="1695FB12" w14:textId="77777777">
            <w:pPr>
              <w:spacing w:after="0"/>
              <w:rPr>
                <w:rFonts w:ascii="Arial" w:hAnsi="Arial" w:cs="Arial"/>
                <w:color w:val="000000" w:themeColor="text1"/>
                <w:sz w:val="20"/>
              </w:rPr>
            </w:pPr>
            <w:hyperlink w:history="1" r:id="rId39">
              <w:r w:rsidRPr="00FA042F" w:rsidR="00DC76D6">
                <w:rPr>
                  <w:rStyle w:val="Hyperlink"/>
                  <w:rFonts w:ascii="Arial" w:hAnsi="Arial" w:cs="Arial"/>
                  <w:color w:val="000000" w:themeColor="text1"/>
                  <w:sz w:val="20"/>
                </w:rPr>
                <w:t>https://www.england.nhs.uk/wp-content/uploads/2019/02/STOMP-STAMP-principles.pdf</w:t>
              </w:r>
            </w:hyperlink>
          </w:p>
          <w:p w:rsidRPr="00FA042F" w:rsidR="00DC76D6" w:rsidP="00EE49D0" w:rsidRDefault="00DC76D6" w14:paraId="12CD9D56" w14:textId="77777777">
            <w:pPr>
              <w:numPr>
                <w:ilvl w:val="0"/>
                <w:numId w:val="70"/>
              </w:numPr>
              <w:spacing w:after="0"/>
              <w:rPr>
                <w:rFonts w:ascii="Arial" w:hAnsi="Arial" w:cs="Arial"/>
                <w:color w:val="000000" w:themeColor="text1"/>
                <w:sz w:val="20"/>
              </w:rPr>
            </w:pPr>
            <w:r w:rsidRPr="00FA042F">
              <w:rPr>
                <w:rFonts w:ascii="Arial" w:hAnsi="Arial" w:cs="Arial"/>
                <w:color w:val="000000" w:themeColor="text1"/>
                <w:sz w:val="20"/>
              </w:rPr>
              <w:t xml:space="preserve">Care and Treatment Review Policy:  </w:t>
            </w:r>
            <w:hyperlink w:history="1" r:id="rId40">
              <w:r w:rsidRPr="00FA042F">
                <w:rPr>
                  <w:rStyle w:val="Hyperlink"/>
                  <w:rFonts w:ascii="Arial" w:hAnsi="Arial" w:cs="Arial"/>
                  <w:color w:val="000000" w:themeColor="text1"/>
                  <w:sz w:val="20"/>
                </w:rPr>
                <w:t>https://www.england.nhs.uk/wp-content/uploads/2017/03/ctr-policy-v2.pdf</w:t>
              </w:r>
            </w:hyperlink>
            <w:r w:rsidRPr="00FA042F">
              <w:rPr>
                <w:rFonts w:ascii="Arial" w:hAnsi="Arial" w:cs="Arial"/>
                <w:color w:val="000000" w:themeColor="text1"/>
                <w:sz w:val="20"/>
              </w:rPr>
              <w:t xml:space="preserve"> </w:t>
            </w:r>
          </w:p>
          <w:p w:rsidRPr="00FA042F" w:rsidR="00DC76D6" w:rsidP="00EE49D0" w:rsidRDefault="00DC76D6" w14:paraId="75199DC4" w14:textId="77777777">
            <w:pPr>
              <w:numPr>
                <w:ilvl w:val="0"/>
                <w:numId w:val="70"/>
              </w:numPr>
              <w:spacing w:after="0"/>
              <w:rPr>
                <w:rFonts w:ascii="Arial" w:hAnsi="Arial" w:cs="Arial"/>
                <w:color w:val="000000" w:themeColor="text1"/>
                <w:sz w:val="20"/>
              </w:rPr>
            </w:pPr>
            <w:r w:rsidRPr="00FA042F">
              <w:rPr>
                <w:rFonts w:ascii="Arial" w:hAnsi="Arial" w:cs="Arial"/>
                <w:color w:val="000000" w:themeColor="text1"/>
                <w:sz w:val="20"/>
                <w:szCs w:val="24"/>
              </w:rPr>
              <w:t>The learning disability improvement standards for NHS trusts NHSI June 2018</w:t>
            </w:r>
          </w:p>
        </w:tc>
      </w:tr>
      <w:tr w:rsidRPr="00FA042F" w:rsidR="00DC76D6" w:rsidTr="571278F6" w14:paraId="135CF500" w14:textId="77777777">
        <w:trPr>
          <w:gridAfter w:val="1"/>
          <w:wAfter w:w="14" w:type="dxa"/>
        </w:trPr>
        <w:tc>
          <w:tcPr>
            <w:tcW w:w="10359" w:type="dxa"/>
            <w:shd w:val="clear" w:color="auto" w:fill="auto"/>
            <w:tcMar/>
          </w:tcPr>
          <w:p w:rsidRPr="00FA042F" w:rsidR="00DC76D6" w:rsidP="00C74E96" w:rsidRDefault="00DC76D6" w14:paraId="40FF0B30" w14:textId="77777777">
            <w:pPr>
              <w:spacing w:after="0" w:line="276" w:lineRule="auto"/>
              <w:rPr>
                <w:rFonts w:ascii="Arial" w:hAnsi="Arial" w:cs="Arial"/>
                <w:b/>
                <w:color w:val="000000" w:themeColor="text1"/>
              </w:rPr>
            </w:pPr>
            <w:r w:rsidRPr="00FA042F">
              <w:rPr>
                <w:rFonts w:ascii="Arial" w:hAnsi="Arial" w:cs="Arial"/>
                <w:b/>
                <w:color w:val="000000" w:themeColor="text1"/>
              </w:rPr>
              <w:t>5.</w:t>
            </w:r>
            <w:r w:rsidRPr="00FA042F">
              <w:rPr>
                <w:rFonts w:ascii="Arial" w:hAnsi="Arial" w:cs="Arial"/>
                <w:b/>
                <w:color w:val="000000" w:themeColor="text1"/>
              </w:rPr>
              <w:tab/>
            </w:r>
            <w:r w:rsidRPr="00FA042F">
              <w:rPr>
                <w:rFonts w:ascii="Arial" w:hAnsi="Arial" w:cs="Arial"/>
                <w:b/>
                <w:color w:val="000000" w:themeColor="text1"/>
              </w:rPr>
              <w:t>Applicable quality requirements and CQUIN goals</w:t>
            </w:r>
          </w:p>
        </w:tc>
      </w:tr>
      <w:tr w:rsidRPr="00FA042F" w:rsidR="00DC76D6" w:rsidTr="571278F6" w14:paraId="6DC73FA3" w14:textId="77777777">
        <w:trPr>
          <w:gridAfter w:val="1"/>
          <w:wAfter w:w="14" w:type="dxa"/>
        </w:trPr>
        <w:tc>
          <w:tcPr>
            <w:tcW w:w="10359" w:type="dxa"/>
            <w:shd w:val="clear" w:color="auto" w:fill="auto"/>
            <w:tcMar/>
          </w:tcPr>
          <w:p w:rsidRPr="00FA042F" w:rsidR="00DC76D6" w:rsidP="00C74E96" w:rsidRDefault="00DC76D6" w14:paraId="702FBC31" w14:textId="77777777">
            <w:pPr>
              <w:spacing w:after="0"/>
              <w:rPr>
                <w:rFonts w:ascii="Arial" w:hAnsi="Arial" w:cs="Arial"/>
                <w:color w:val="000000" w:themeColor="text1"/>
                <w:sz w:val="20"/>
              </w:rPr>
            </w:pPr>
          </w:p>
          <w:p w:rsidRPr="00FA042F" w:rsidR="00DC76D6" w:rsidP="00C74E96" w:rsidRDefault="00DC76D6" w14:paraId="725390AB" w14:textId="77777777">
            <w:pPr>
              <w:pStyle w:val="ListParagraph"/>
              <w:numPr>
                <w:ilvl w:val="1"/>
                <w:numId w:val="10"/>
              </w:numPr>
              <w:ind w:left="743" w:hanging="743"/>
              <w:rPr>
                <w:rFonts w:ascii="Arial" w:hAnsi="Arial" w:cs="Arial"/>
                <w:b/>
                <w:color w:val="000000" w:themeColor="text1"/>
                <w:sz w:val="20"/>
                <w:szCs w:val="20"/>
              </w:rPr>
            </w:pPr>
            <w:r w:rsidRPr="00FA042F">
              <w:rPr>
                <w:rFonts w:ascii="Arial" w:hAnsi="Arial" w:cs="Arial"/>
                <w:b/>
                <w:color w:val="000000" w:themeColor="text1"/>
                <w:sz w:val="20"/>
                <w:szCs w:val="20"/>
              </w:rPr>
              <w:t>Applicable quality requirements (See Schedule 4 Parts A-D)</w:t>
            </w:r>
          </w:p>
          <w:p w:rsidRPr="00FA042F" w:rsidR="00DC76D6" w:rsidP="00C74E96" w:rsidRDefault="00DC76D6" w14:paraId="0AE1ED7B" w14:textId="77777777">
            <w:pPr>
              <w:pStyle w:val="ListParagraph"/>
              <w:ind w:left="743"/>
              <w:rPr>
                <w:rFonts w:ascii="Arial" w:hAnsi="Arial" w:cs="Arial"/>
                <w:b/>
                <w:color w:val="000000" w:themeColor="text1"/>
                <w:sz w:val="20"/>
                <w:szCs w:val="20"/>
              </w:rPr>
            </w:pPr>
          </w:p>
          <w:p w:rsidRPr="00FA042F" w:rsidR="00DC76D6" w:rsidP="00C74E96" w:rsidRDefault="00DC76D6" w14:paraId="186036D1" w14:textId="77777777">
            <w:pPr>
              <w:pStyle w:val="ListParagraph"/>
              <w:numPr>
                <w:ilvl w:val="1"/>
                <w:numId w:val="10"/>
              </w:numPr>
              <w:ind w:left="743" w:hanging="743"/>
              <w:rPr>
                <w:rFonts w:ascii="Arial" w:hAnsi="Arial" w:cs="Arial"/>
                <w:b/>
                <w:color w:val="000000" w:themeColor="text1"/>
                <w:sz w:val="20"/>
                <w:szCs w:val="20"/>
              </w:rPr>
            </w:pPr>
            <w:r w:rsidRPr="00FA042F">
              <w:rPr>
                <w:rFonts w:ascii="Arial" w:hAnsi="Arial" w:cs="Arial"/>
                <w:b/>
                <w:color w:val="000000" w:themeColor="text1"/>
                <w:sz w:val="20"/>
                <w:szCs w:val="20"/>
              </w:rPr>
              <w:t>Applicable CQUIN goals (See Schedule 4 Part E)</w:t>
            </w:r>
          </w:p>
          <w:p w:rsidRPr="00FA042F" w:rsidR="00DC76D6" w:rsidP="00C74E96" w:rsidRDefault="00DC76D6" w14:paraId="3E23AD11" w14:textId="77777777">
            <w:pPr>
              <w:spacing w:after="0"/>
              <w:rPr>
                <w:rFonts w:ascii="Arial" w:hAnsi="Arial" w:cs="Arial"/>
                <w:color w:val="000000" w:themeColor="text1"/>
                <w:sz w:val="20"/>
              </w:rPr>
            </w:pPr>
          </w:p>
          <w:p w:rsidRPr="00FA042F" w:rsidR="00DC76D6" w:rsidP="00C74E96" w:rsidRDefault="00DC76D6" w14:paraId="79B34767" w14:textId="77777777">
            <w:pPr>
              <w:spacing w:after="0"/>
              <w:rPr>
                <w:rFonts w:ascii="Arial" w:hAnsi="Arial" w:cs="Arial"/>
                <w:color w:val="000000" w:themeColor="text1"/>
                <w:sz w:val="20"/>
              </w:rPr>
            </w:pPr>
          </w:p>
        </w:tc>
      </w:tr>
      <w:tr w:rsidRPr="00FA042F" w:rsidR="00DC76D6" w:rsidTr="571278F6" w14:paraId="519D6D34" w14:textId="77777777">
        <w:trPr>
          <w:gridAfter w:val="1"/>
          <w:wAfter w:w="14" w:type="dxa"/>
        </w:trPr>
        <w:tc>
          <w:tcPr>
            <w:tcW w:w="10359" w:type="dxa"/>
            <w:shd w:val="clear" w:color="auto" w:fill="auto"/>
            <w:tcMar/>
          </w:tcPr>
          <w:p w:rsidRPr="00FA042F" w:rsidR="00DC76D6" w:rsidP="00C74E96" w:rsidRDefault="00DC76D6" w14:paraId="0FE14EEC" w14:textId="77777777">
            <w:pPr>
              <w:spacing w:after="0" w:line="276" w:lineRule="auto"/>
              <w:rPr>
                <w:rFonts w:ascii="Arial" w:hAnsi="Arial" w:cs="Arial"/>
                <w:b/>
                <w:color w:val="000000" w:themeColor="text1"/>
              </w:rPr>
            </w:pPr>
            <w:r w:rsidRPr="00FA042F">
              <w:rPr>
                <w:rFonts w:ascii="Arial" w:hAnsi="Arial" w:cs="Arial"/>
                <w:b/>
                <w:color w:val="000000" w:themeColor="text1"/>
              </w:rPr>
              <w:t>6.</w:t>
            </w:r>
            <w:r w:rsidRPr="00FA042F">
              <w:rPr>
                <w:rFonts w:ascii="Arial" w:hAnsi="Arial" w:cs="Arial"/>
                <w:b/>
                <w:color w:val="000000" w:themeColor="text1"/>
              </w:rPr>
              <w:tab/>
            </w:r>
            <w:r w:rsidRPr="00FA042F">
              <w:rPr>
                <w:rFonts w:ascii="Arial" w:hAnsi="Arial" w:cs="Arial"/>
                <w:b/>
                <w:color w:val="000000" w:themeColor="text1"/>
              </w:rPr>
              <w:t>Location of Provider Premises</w:t>
            </w:r>
          </w:p>
        </w:tc>
      </w:tr>
      <w:tr w:rsidRPr="00FA042F" w:rsidR="00DC76D6" w:rsidTr="571278F6" w14:paraId="0080A0A2" w14:textId="77777777">
        <w:trPr>
          <w:gridAfter w:val="1"/>
          <w:wAfter w:w="14" w:type="dxa"/>
        </w:trPr>
        <w:tc>
          <w:tcPr>
            <w:tcW w:w="10359" w:type="dxa"/>
            <w:shd w:val="clear" w:color="auto" w:fill="auto"/>
            <w:tcMar/>
          </w:tcPr>
          <w:p w:rsidRPr="00FA042F" w:rsidR="00DC76D6" w:rsidP="00C74E96" w:rsidRDefault="00DC76D6" w14:paraId="1F7349F2" w14:textId="77777777">
            <w:pPr>
              <w:spacing w:after="0"/>
              <w:rPr>
                <w:rFonts w:ascii="Arial" w:hAnsi="Arial" w:cs="Arial"/>
                <w:color w:val="000000" w:themeColor="text1"/>
                <w:sz w:val="20"/>
              </w:rPr>
            </w:pPr>
          </w:p>
          <w:p w:rsidRPr="00FA042F" w:rsidR="00DC76D6" w:rsidP="00C74E96" w:rsidRDefault="00DC76D6" w14:paraId="24E88B87" w14:textId="77777777">
            <w:pPr>
              <w:spacing w:after="0"/>
              <w:rPr>
                <w:rFonts w:ascii="Arial" w:hAnsi="Arial" w:cs="Arial"/>
                <w:color w:val="000000" w:themeColor="text1"/>
                <w:sz w:val="20"/>
              </w:rPr>
            </w:pPr>
            <w:r w:rsidRPr="00FA042F">
              <w:rPr>
                <w:rFonts w:ascii="Arial" w:hAnsi="Arial" w:cs="Arial"/>
                <w:color w:val="000000" w:themeColor="text1"/>
                <w:sz w:val="20"/>
              </w:rPr>
              <w:t>The Provider shall provide a central access</w:t>
            </w:r>
            <w:r w:rsidRPr="00FA042F">
              <w:rPr>
                <w:rFonts w:ascii="Arial" w:hAnsi="Arial" w:cs="Arial"/>
                <w:color w:val="000000" w:themeColor="text1"/>
                <w:sz w:val="20"/>
                <w:lang w:val="en-GB"/>
              </w:rPr>
              <w:t xml:space="preserve"> centre</w:t>
            </w:r>
            <w:r w:rsidRPr="00FA042F">
              <w:rPr>
                <w:rFonts w:ascii="Arial" w:hAnsi="Arial" w:cs="Arial"/>
                <w:color w:val="000000" w:themeColor="text1"/>
                <w:sz w:val="20"/>
              </w:rPr>
              <w:t xml:space="preserve"> for referrals but deliver services in various locations across South Staffordshire that are accessible to local communities.</w:t>
            </w:r>
          </w:p>
          <w:p w:rsidRPr="00FA042F" w:rsidR="00DC76D6" w:rsidP="00C74E96" w:rsidRDefault="00DC76D6" w14:paraId="083D7FE1" w14:textId="77777777">
            <w:pPr>
              <w:spacing w:after="0"/>
              <w:rPr>
                <w:rFonts w:ascii="Arial" w:hAnsi="Arial" w:cs="Arial"/>
                <w:color w:val="000000" w:themeColor="text1"/>
                <w:sz w:val="20"/>
              </w:rPr>
            </w:pPr>
          </w:p>
          <w:p w:rsidRPr="00FA042F" w:rsidR="00DC76D6" w:rsidP="00C74E96" w:rsidRDefault="00DC76D6" w14:paraId="3A5F994E" w14:textId="77777777">
            <w:pPr>
              <w:spacing w:after="0"/>
              <w:rPr>
                <w:rFonts w:ascii="Arial" w:hAnsi="Arial" w:cs="Arial"/>
                <w:color w:val="000000" w:themeColor="text1"/>
                <w:sz w:val="20"/>
              </w:rPr>
            </w:pPr>
            <w:r w:rsidRPr="00FA042F">
              <w:rPr>
                <w:rFonts w:ascii="Arial" w:hAnsi="Arial" w:cs="Arial"/>
                <w:color w:val="000000" w:themeColor="text1"/>
                <w:sz w:val="20"/>
              </w:rPr>
              <w:t xml:space="preserve">The Provider premises and reception facilities shall be child/young person friendly and easily accessible from main transport links. Services will comply with You’re </w:t>
            </w:r>
            <w:proofErr w:type="gramStart"/>
            <w:r w:rsidRPr="00FA042F">
              <w:rPr>
                <w:rFonts w:ascii="Arial" w:hAnsi="Arial" w:cs="Arial"/>
                <w:color w:val="000000" w:themeColor="text1"/>
                <w:sz w:val="20"/>
              </w:rPr>
              <w:t>Welcome</w:t>
            </w:r>
            <w:proofErr w:type="gramEnd"/>
            <w:r w:rsidRPr="00FA042F">
              <w:rPr>
                <w:rFonts w:ascii="Arial" w:hAnsi="Arial" w:cs="Arial"/>
                <w:color w:val="000000" w:themeColor="text1"/>
                <w:sz w:val="20"/>
              </w:rPr>
              <w:t xml:space="preserve"> Standards.</w:t>
            </w:r>
          </w:p>
          <w:p w:rsidRPr="00FA042F" w:rsidR="00DC76D6" w:rsidP="00C74E96" w:rsidRDefault="00DC76D6" w14:paraId="00891284" w14:textId="77777777">
            <w:pPr>
              <w:spacing w:after="0"/>
              <w:rPr>
                <w:rFonts w:ascii="Arial" w:hAnsi="Arial" w:cs="Arial"/>
                <w:color w:val="000000" w:themeColor="text1"/>
                <w:sz w:val="20"/>
              </w:rPr>
            </w:pPr>
          </w:p>
          <w:p w:rsidRPr="00FA042F" w:rsidR="00DC76D6" w:rsidP="00C74E96" w:rsidRDefault="00DC76D6" w14:paraId="259808E1" w14:textId="77777777">
            <w:pPr>
              <w:spacing w:after="0"/>
              <w:rPr>
                <w:rFonts w:ascii="Arial" w:hAnsi="Arial" w:cs="Arial"/>
                <w:b/>
                <w:color w:val="000000" w:themeColor="text1"/>
                <w:sz w:val="20"/>
              </w:rPr>
            </w:pPr>
            <w:r w:rsidRPr="00FA042F">
              <w:rPr>
                <w:rFonts w:ascii="Arial" w:hAnsi="Arial" w:cs="Arial"/>
                <w:b/>
                <w:color w:val="000000" w:themeColor="text1"/>
                <w:sz w:val="20"/>
              </w:rPr>
              <w:t>The Provider’s Premises are located at:</w:t>
            </w:r>
          </w:p>
          <w:p w:rsidRPr="00FA042F" w:rsidR="00DC76D6" w:rsidP="00EE49D0" w:rsidRDefault="00DC76D6" w14:paraId="549958AF" w14:textId="77777777">
            <w:pPr>
              <w:pStyle w:val="ListParagraph"/>
              <w:numPr>
                <w:ilvl w:val="0"/>
                <w:numId w:val="86"/>
              </w:numPr>
              <w:rPr>
                <w:rFonts w:ascii="Arial" w:hAnsi="Arial" w:cs="Arial"/>
                <w:bCs/>
                <w:color w:val="000000" w:themeColor="text1"/>
                <w:sz w:val="20"/>
              </w:rPr>
            </w:pPr>
            <w:r w:rsidRPr="00FA042F">
              <w:rPr>
                <w:rFonts w:ascii="Arial" w:hAnsi="Arial" w:cs="Arial"/>
                <w:bCs/>
                <w:color w:val="000000" w:themeColor="text1"/>
                <w:sz w:val="20"/>
              </w:rPr>
              <w:t xml:space="preserve">The Bridge Children’s Centre, </w:t>
            </w:r>
            <w:r w:rsidRPr="00FA042F">
              <w:rPr>
                <w:rFonts w:ascii="Arial" w:hAnsi="Arial" w:cs="Arial" w:eastAsiaTheme="minorEastAsia"/>
                <w:color w:val="000000" w:themeColor="text1"/>
                <w:sz w:val="20"/>
              </w:rPr>
              <w:t>Midlands Partnership NHS Foundation Trust. St George's Parkway, off Crooked Bridge Road, Stafford ST16 3NE</w:t>
            </w:r>
            <w:r w:rsidRPr="00FA042F">
              <w:rPr>
                <w:rFonts w:ascii="Arial" w:hAnsi="Arial" w:cs="Arial"/>
                <w:bCs/>
                <w:color w:val="000000" w:themeColor="text1"/>
                <w:sz w:val="20"/>
              </w:rPr>
              <w:t>.</w:t>
            </w:r>
          </w:p>
          <w:p w:rsidRPr="00FA042F" w:rsidR="00DC76D6" w:rsidP="00EE49D0" w:rsidRDefault="00DC76D6" w14:paraId="19EC18B7" w14:textId="77777777">
            <w:pPr>
              <w:pStyle w:val="ListParagraph"/>
              <w:numPr>
                <w:ilvl w:val="0"/>
                <w:numId w:val="86"/>
              </w:numPr>
              <w:rPr>
                <w:rFonts w:ascii="Arial" w:hAnsi="Arial" w:cs="Arial"/>
                <w:bCs/>
                <w:color w:val="000000" w:themeColor="text1"/>
                <w:sz w:val="20"/>
                <w:szCs w:val="20"/>
              </w:rPr>
            </w:pPr>
            <w:r w:rsidRPr="00FA042F">
              <w:rPr>
                <w:rFonts w:ascii="Arial" w:hAnsi="Arial" w:cs="Arial"/>
                <w:color w:val="000000" w:themeColor="text1"/>
                <w:sz w:val="20"/>
                <w:szCs w:val="20"/>
              </w:rPr>
              <w:t xml:space="preserve">113 </w:t>
            </w:r>
            <w:proofErr w:type="spellStart"/>
            <w:r w:rsidRPr="00FA042F">
              <w:rPr>
                <w:rFonts w:ascii="Arial" w:hAnsi="Arial" w:cs="Arial"/>
                <w:color w:val="000000" w:themeColor="text1"/>
                <w:sz w:val="20"/>
                <w:szCs w:val="20"/>
              </w:rPr>
              <w:t>Eccleshall</w:t>
            </w:r>
            <w:proofErr w:type="spellEnd"/>
            <w:r w:rsidRPr="00FA042F">
              <w:rPr>
                <w:rFonts w:ascii="Arial" w:hAnsi="Arial" w:cs="Arial"/>
                <w:color w:val="000000" w:themeColor="text1"/>
                <w:sz w:val="20"/>
                <w:szCs w:val="20"/>
              </w:rPr>
              <w:t xml:space="preserve"> Road, Stafford, ST16 1PD</w:t>
            </w:r>
          </w:p>
          <w:p w:rsidRPr="00FA042F" w:rsidR="00DC76D6" w:rsidP="00EE49D0" w:rsidRDefault="00DC76D6" w14:paraId="117CEC44" w14:textId="08BC2671">
            <w:pPr>
              <w:numPr>
                <w:ilvl w:val="0"/>
                <w:numId w:val="86"/>
              </w:numPr>
              <w:rPr>
                <w:rFonts w:ascii="Arial" w:hAnsi="Arial" w:cs="Arial"/>
                <w:color w:val="000000" w:themeColor="text1"/>
                <w:sz w:val="20"/>
                <w:lang w:val="en-GB"/>
              </w:rPr>
            </w:pPr>
            <w:r w:rsidRPr="00FA042F">
              <w:rPr>
                <w:rFonts w:ascii="Arial" w:hAnsi="Arial" w:cs="Arial"/>
                <w:color w:val="000000" w:themeColor="text1"/>
                <w:sz w:val="20"/>
                <w:lang w:val="en-GB"/>
              </w:rPr>
              <w:t xml:space="preserve">Cross Street Clinic, </w:t>
            </w:r>
            <w:proofErr w:type="spellStart"/>
            <w:r w:rsidRPr="00FA042F">
              <w:rPr>
                <w:rFonts w:ascii="Arial" w:hAnsi="Arial" w:cs="Arial"/>
                <w:color w:val="000000" w:themeColor="text1"/>
                <w:sz w:val="20"/>
                <w:lang w:val="en-GB"/>
              </w:rPr>
              <w:t>Crosstreet</w:t>
            </w:r>
            <w:proofErr w:type="spellEnd"/>
            <w:r w:rsidRPr="00FA042F">
              <w:rPr>
                <w:rFonts w:ascii="Arial" w:hAnsi="Arial" w:cs="Arial"/>
                <w:color w:val="000000" w:themeColor="text1"/>
                <w:sz w:val="20"/>
                <w:lang w:val="en-GB"/>
              </w:rPr>
              <w:t>, Burton-On-Trent, Staffordshire, DE14 1EG</w:t>
            </w:r>
          </w:p>
        </w:tc>
      </w:tr>
    </w:tbl>
    <w:p w:rsidRPr="00332229" w:rsidR="00C73274" w:rsidP="00C73274" w:rsidRDefault="00C73274" w14:paraId="61C15D49" w14:textId="77777777">
      <w:pPr>
        <w:spacing w:after="0"/>
        <w:rPr>
          <w:rFonts w:ascii="Arial" w:hAnsi="Arial" w:cs="Arial"/>
          <w:color w:val="009966"/>
          <w:sz w:val="20"/>
        </w:rPr>
        <w:sectPr w:rsidRPr="00332229" w:rsidR="00C73274" w:rsidSect="005807C9">
          <w:headerReference w:type="default" r:id="rId41"/>
          <w:footerReference w:type="default" r:id="rId42"/>
          <w:type w:val="continuous"/>
          <w:pgSz w:w="11906" w:h="16838" w:orient="portrait" w:code="9"/>
          <w:pgMar w:top="964" w:right="851" w:bottom="964" w:left="794" w:header="567" w:footer="709" w:gutter="0"/>
          <w:cols w:space="708"/>
          <w:docGrid w:linePitch="360"/>
        </w:sectPr>
      </w:pPr>
    </w:p>
    <w:p w:rsidRPr="00332229" w:rsidR="00C73274" w:rsidP="009F3027" w:rsidRDefault="00C73274" w14:paraId="58A2E22B" w14:textId="77777777">
      <w:pPr>
        <w:spacing w:after="0"/>
        <w:jc w:val="center"/>
        <w:rPr>
          <w:rFonts w:ascii="Arial" w:hAnsi="Arial" w:cs="Arial"/>
          <w:vanish/>
        </w:rPr>
      </w:pPr>
    </w:p>
    <w:p w:rsidRPr="00332229" w:rsidR="0011569A" w:rsidP="009F3027" w:rsidRDefault="00D20908" w14:paraId="451A1060" w14:textId="7221D3BB">
      <w:pPr>
        <w:spacing w:after="0"/>
        <w:jc w:val="center"/>
        <w:rPr>
          <w:rFonts w:ascii="Arial" w:hAnsi="Arial" w:cs="Arial"/>
          <w:bCs/>
        </w:rPr>
      </w:pPr>
      <w:r>
        <w:rPr>
          <w:rFonts w:ascii="Arial" w:hAnsi="Arial" w:cs="Arial"/>
          <w:b/>
          <w:bCs/>
          <w:sz w:val="28"/>
          <w:szCs w:val="28"/>
        </w:rPr>
        <w:t>SC</w:t>
      </w:r>
      <w:r w:rsidRPr="00332229" w:rsidR="0011569A">
        <w:rPr>
          <w:rFonts w:ascii="Arial" w:hAnsi="Arial" w:cs="Arial"/>
          <w:b/>
          <w:bCs/>
          <w:sz w:val="28"/>
          <w:szCs w:val="28"/>
        </w:rPr>
        <w:t>HEDULE 2 – THE SERVICES</w:t>
      </w:r>
    </w:p>
    <w:p w:rsidRPr="00332229" w:rsidR="0011569A" w:rsidP="00B46ED4" w:rsidRDefault="0011569A" w14:paraId="13F30D9E" w14:textId="77777777">
      <w:pPr>
        <w:spacing w:after="0"/>
        <w:rPr>
          <w:rFonts w:ascii="Arial" w:hAnsi="Arial" w:cs="Arial"/>
          <w:sz w:val="20"/>
        </w:rPr>
      </w:pPr>
    </w:p>
    <w:p w:rsidRPr="00332229" w:rsidR="0011569A" w:rsidP="00B46ED4" w:rsidRDefault="0011569A" w14:paraId="6E5E1899" w14:textId="77777777">
      <w:pPr>
        <w:pStyle w:val="ListParagraph"/>
        <w:ind w:left="0"/>
        <w:contextualSpacing/>
        <w:jc w:val="center"/>
        <w:outlineLvl w:val="1"/>
        <w:rPr>
          <w:rFonts w:ascii="Arial" w:hAnsi="Arial" w:cs="Arial"/>
          <w:b/>
        </w:rPr>
      </w:pPr>
      <w:bookmarkStart w:name="_Toc47622122" w:id="62"/>
      <w:bookmarkStart w:name="_Hlk26198113" w:id="63"/>
      <w:r w:rsidRPr="00332229">
        <w:rPr>
          <w:rFonts w:ascii="Arial" w:hAnsi="Arial" w:cs="Arial"/>
          <w:b/>
        </w:rPr>
        <w:t>Ai.</w:t>
      </w:r>
      <w:r w:rsidRPr="00332229" w:rsidR="000135B0">
        <w:rPr>
          <w:rFonts w:ascii="Arial" w:hAnsi="Arial" w:cs="Arial"/>
          <w:b/>
        </w:rPr>
        <w:tab/>
      </w:r>
      <w:r w:rsidRPr="00332229">
        <w:rPr>
          <w:rFonts w:ascii="Arial" w:hAnsi="Arial" w:cs="Arial"/>
          <w:b/>
        </w:rPr>
        <w:t xml:space="preserve">Service Specifications – Enhanced </w:t>
      </w:r>
      <w:r w:rsidRPr="00332229" w:rsidR="0082495D">
        <w:rPr>
          <w:rFonts w:ascii="Arial" w:hAnsi="Arial" w:cs="Arial"/>
          <w:b/>
        </w:rPr>
        <w:t>Health</w:t>
      </w:r>
      <w:r w:rsidRPr="00332229">
        <w:rPr>
          <w:rFonts w:ascii="Arial" w:hAnsi="Arial" w:cs="Arial"/>
          <w:b/>
        </w:rPr>
        <w:t xml:space="preserve"> in Care Homes</w:t>
      </w:r>
      <w:bookmarkEnd w:id="62"/>
    </w:p>
    <w:p w:rsidRPr="00332229" w:rsidR="009B122E" w:rsidP="00B46ED4" w:rsidRDefault="009B122E" w14:paraId="2AE29A3F" w14:textId="77777777">
      <w:pPr>
        <w:spacing w:after="0"/>
        <w:rPr>
          <w:rFonts w:ascii="Arial" w:hAnsi="Arial" w:cs="Arial"/>
          <w:sz w:val="20"/>
        </w:rPr>
      </w:pPr>
      <w:bookmarkStart w:name="_Hlk26283400" w:id="64"/>
      <w:bookmarkStart w:name="_Hlk27490680" w:id="65"/>
      <w:bookmarkEnd w:id="63"/>
    </w:p>
    <w:bookmarkEnd w:id="64"/>
    <w:bookmarkEnd w:id="65"/>
    <w:p w:rsidRPr="00332229" w:rsidR="00293245" w:rsidP="00293245" w:rsidRDefault="00293245" w14:paraId="524435AF" w14:textId="77777777">
      <w:pPr>
        <w:widowControl w:val="0"/>
        <w:spacing w:after="0"/>
        <w:jc w:val="center"/>
        <w:rPr>
          <w:rFonts w:ascii="Arial" w:hAnsi="Arial" w:cs="Arial"/>
          <w:b/>
          <w:bCs/>
          <w:sz w:val="28"/>
          <w:szCs w:val="28"/>
        </w:rPr>
      </w:pPr>
    </w:p>
    <w:tbl>
      <w:tblPr>
        <w:tblStyle w:val="TableGrid"/>
        <w:tblW w:w="0" w:type="auto"/>
        <w:jc w:val="center"/>
        <w:tblLook w:val="04A0" w:firstRow="1" w:lastRow="0" w:firstColumn="1" w:lastColumn="0" w:noHBand="0" w:noVBand="1"/>
      </w:tblPr>
      <w:tblGrid>
        <w:gridCol w:w="8302"/>
      </w:tblGrid>
      <w:tr w:rsidRPr="00332229" w:rsidR="00955FC0" w:rsidTr="006955F9" w14:paraId="4D79D32F" w14:textId="77777777">
        <w:trPr>
          <w:jc w:val="center"/>
        </w:trPr>
        <w:tc>
          <w:tcPr>
            <w:tcW w:w="8302" w:type="dxa"/>
          </w:tcPr>
          <w:p w:rsidRPr="00332229" w:rsidR="00955FC0" w:rsidP="00955FC0" w:rsidRDefault="00955FC0" w14:paraId="1DCC4967" w14:textId="77777777">
            <w:pPr>
              <w:pStyle w:val="ListParagraph"/>
              <w:ind w:left="0"/>
              <w:jc w:val="center"/>
              <w:rPr>
                <w:rFonts w:ascii="Arial" w:hAnsi="Arial" w:cs="Arial"/>
                <w:b/>
                <w:sz w:val="20"/>
                <w:szCs w:val="20"/>
              </w:rPr>
            </w:pPr>
            <w:r w:rsidRPr="00332229">
              <w:rPr>
                <w:rFonts w:ascii="Arial" w:hAnsi="Arial" w:cs="Arial"/>
                <w:b/>
                <w:sz w:val="20"/>
                <w:szCs w:val="20"/>
              </w:rPr>
              <w:t>Not Applicable</w:t>
            </w:r>
          </w:p>
          <w:p w:rsidRPr="00332229" w:rsidR="00955FC0" w:rsidP="00955FC0" w:rsidRDefault="00955FC0" w14:paraId="4128AB31" w14:textId="77777777">
            <w:pPr>
              <w:pStyle w:val="ListParagraph"/>
              <w:ind w:left="0"/>
              <w:jc w:val="center"/>
              <w:rPr>
                <w:rFonts w:ascii="Arial" w:hAnsi="Arial" w:cs="Arial"/>
                <w:b/>
                <w:sz w:val="20"/>
                <w:szCs w:val="20"/>
              </w:rPr>
            </w:pPr>
          </w:p>
          <w:p w:rsidRPr="00332229" w:rsidR="00955FC0" w:rsidP="00955FC0" w:rsidRDefault="00955FC0" w14:paraId="503C482C" w14:textId="77777777">
            <w:pPr>
              <w:pStyle w:val="ListParagraph"/>
              <w:ind w:left="0"/>
              <w:jc w:val="center"/>
              <w:rPr>
                <w:rFonts w:ascii="Arial" w:hAnsi="Arial" w:cs="Arial"/>
                <w:b/>
                <w:sz w:val="20"/>
                <w:szCs w:val="20"/>
              </w:rPr>
            </w:pPr>
          </w:p>
          <w:p w:rsidRPr="00332229" w:rsidR="00955FC0" w:rsidP="00955FC0" w:rsidRDefault="00955FC0" w14:paraId="33A9A3DD" w14:textId="77777777">
            <w:pPr>
              <w:pStyle w:val="ListParagraph"/>
              <w:ind w:left="0"/>
              <w:jc w:val="center"/>
              <w:rPr>
                <w:rFonts w:ascii="Arial" w:hAnsi="Arial" w:cs="Arial"/>
                <w:b/>
                <w:sz w:val="20"/>
                <w:szCs w:val="20"/>
              </w:rPr>
            </w:pPr>
          </w:p>
          <w:p w:rsidRPr="00332229" w:rsidR="00955FC0" w:rsidP="00955FC0" w:rsidRDefault="00955FC0" w14:paraId="0E0033FF" w14:textId="77777777">
            <w:pPr>
              <w:pStyle w:val="ListParagraph"/>
              <w:ind w:left="0"/>
              <w:jc w:val="center"/>
              <w:rPr>
                <w:rFonts w:ascii="Arial" w:hAnsi="Arial" w:cs="Arial"/>
                <w:b/>
                <w:sz w:val="20"/>
                <w:szCs w:val="20"/>
              </w:rPr>
            </w:pPr>
          </w:p>
          <w:p w:rsidRPr="00332229" w:rsidR="00955FC0" w:rsidP="00955FC0" w:rsidRDefault="00955FC0" w14:paraId="38D787E4" w14:textId="77777777">
            <w:pPr>
              <w:pStyle w:val="ListParagraph"/>
              <w:ind w:left="0"/>
              <w:jc w:val="center"/>
              <w:rPr>
                <w:rFonts w:ascii="Arial" w:hAnsi="Arial" w:cs="Arial"/>
                <w:b/>
                <w:sz w:val="20"/>
                <w:szCs w:val="20"/>
              </w:rPr>
            </w:pPr>
          </w:p>
          <w:p w:rsidRPr="00332229" w:rsidR="00955FC0" w:rsidP="00955FC0" w:rsidRDefault="00955FC0" w14:paraId="3F850FE4" w14:textId="77777777">
            <w:pPr>
              <w:pStyle w:val="ListParagraph"/>
              <w:ind w:left="0"/>
              <w:jc w:val="center"/>
              <w:rPr>
                <w:rFonts w:ascii="Arial" w:hAnsi="Arial" w:cs="Arial"/>
                <w:b/>
                <w:sz w:val="20"/>
                <w:szCs w:val="20"/>
              </w:rPr>
            </w:pPr>
          </w:p>
          <w:p w:rsidRPr="00332229" w:rsidR="00955FC0" w:rsidP="00955FC0" w:rsidRDefault="00955FC0" w14:paraId="6EBF8467" w14:textId="77777777">
            <w:pPr>
              <w:pStyle w:val="ListParagraph"/>
              <w:ind w:left="0"/>
              <w:jc w:val="center"/>
              <w:rPr>
                <w:rFonts w:ascii="Arial" w:hAnsi="Arial" w:cs="Arial"/>
                <w:b/>
                <w:sz w:val="20"/>
                <w:szCs w:val="20"/>
              </w:rPr>
            </w:pPr>
          </w:p>
          <w:p w:rsidRPr="00332229" w:rsidR="00955FC0" w:rsidP="00955FC0" w:rsidRDefault="00955FC0" w14:paraId="444756CF" w14:textId="77777777">
            <w:pPr>
              <w:pStyle w:val="ListParagraph"/>
              <w:ind w:left="0"/>
              <w:jc w:val="center"/>
              <w:rPr>
                <w:rFonts w:ascii="Arial" w:hAnsi="Arial" w:cs="Arial"/>
                <w:b/>
                <w:sz w:val="20"/>
                <w:szCs w:val="20"/>
              </w:rPr>
            </w:pPr>
          </w:p>
          <w:p w:rsidRPr="00332229" w:rsidR="00955FC0" w:rsidP="00955FC0" w:rsidRDefault="00955FC0" w14:paraId="7FDA128B" w14:textId="77777777">
            <w:pPr>
              <w:pStyle w:val="ListParagraph"/>
              <w:ind w:left="0"/>
              <w:jc w:val="center"/>
              <w:rPr>
                <w:rFonts w:ascii="Arial" w:hAnsi="Arial" w:cs="Arial"/>
                <w:b/>
                <w:sz w:val="20"/>
                <w:szCs w:val="20"/>
              </w:rPr>
            </w:pPr>
          </w:p>
          <w:p w:rsidRPr="00332229" w:rsidR="00955FC0" w:rsidP="00293245" w:rsidRDefault="00955FC0" w14:paraId="6C066C68" w14:textId="77777777">
            <w:pPr>
              <w:widowControl w:val="0"/>
              <w:jc w:val="center"/>
              <w:rPr>
                <w:rFonts w:ascii="Arial" w:hAnsi="Arial" w:cs="Arial"/>
                <w:b/>
                <w:bCs/>
                <w:sz w:val="28"/>
                <w:szCs w:val="28"/>
              </w:rPr>
            </w:pPr>
          </w:p>
        </w:tc>
      </w:tr>
    </w:tbl>
    <w:p w:rsidRPr="00332229" w:rsidR="00815CFE" w:rsidP="00293245" w:rsidRDefault="00815CFE" w14:paraId="55A78039" w14:textId="77777777">
      <w:pPr>
        <w:widowControl w:val="0"/>
        <w:spacing w:after="0"/>
        <w:jc w:val="center"/>
        <w:rPr>
          <w:rFonts w:ascii="Arial" w:hAnsi="Arial" w:cs="Arial"/>
          <w:b/>
          <w:bCs/>
          <w:sz w:val="28"/>
          <w:szCs w:val="28"/>
        </w:rPr>
      </w:pPr>
    </w:p>
    <w:p w:rsidR="009F3027" w:rsidP="00DC76D6" w:rsidRDefault="009F3027" w14:paraId="35104D86" w14:textId="77777777">
      <w:pPr>
        <w:rPr>
          <w:rFonts w:ascii="Arial" w:hAnsi="Arial" w:cs="Arial"/>
          <w:b/>
          <w:bCs/>
          <w:sz w:val="28"/>
          <w:szCs w:val="28"/>
        </w:rPr>
      </w:pPr>
      <w:r>
        <w:rPr>
          <w:rFonts w:ascii="Arial" w:hAnsi="Arial" w:cs="Arial"/>
          <w:b/>
          <w:bCs/>
          <w:sz w:val="28"/>
          <w:szCs w:val="28"/>
        </w:rPr>
        <w:br w:type="page"/>
      </w:r>
    </w:p>
    <w:p w:rsidRPr="00DC76D6" w:rsidR="00CC2567" w:rsidP="009F3027" w:rsidRDefault="00CC2567" w14:paraId="0B5AA2A9" w14:textId="6EAE701F">
      <w:pPr>
        <w:jc w:val="center"/>
        <w:rPr>
          <w:rFonts w:ascii="Arial" w:hAnsi="Arial" w:cs="Arial"/>
          <w:b/>
          <w:bCs/>
          <w:sz w:val="28"/>
          <w:szCs w:val="28"/>
        </w:rPr>
      </w:pPr>
      <w:r w:rsidRPr="00332229">
        <w:rPr>
          <w:rFonts w:ascii="Arial" w:hAnsi="Arial" w:cs="Arial"/>
          <w:b/>
          <w:bCs/>
          <w:sz w:val="28"/>
          <w:szCs w:val="28"/>
        </w:rPr>
        <w:t>SCHEDULE 2 – THE SERVICES</w:t>
      </w:r>
    </w:p>
    <w:p w:rsidRPr="00332229" w:rsidR="00E21DB5" w:rsidP="00293245" w:rsidRDefault="00E21DB5" w14:paraId="2F1EE78A" w14:textId="77777777">
      <w:pPr>
        <w:pStyle w:val="ListParagraph"/>
        <w:ind w:left="0"/>
        <w:rPr>
          <w:rFonts w:ascii="Arial" w:hAnsi="Arial" w:cs="Arial"/>
          <w:b/>
          <w:sz w:val="20"/>
          <w:szCs w:val="20"/>
        </w:rPr>
      </w:pPr>
    </w:p>
    <w:p w:rsidRPr="00332229" w:rsidR="00530761" w:rsidP="00293245" w:rsidRDefault="00530761" w14:paraId="4FA5712C" w14:textId="77777777">
      <w:pPr>
        <w:pStyle w:val="ListParagraph"/>
        <w:numPr>
          <w:ilvl w:val="0"/>
          <w:numId w:val="5"/>
        </w:numPr>
        <w:ind w:left="0" w:firstLine="0"/>
        <w:contextualSpacing/>
        <w:jc w:val="center"/>
        <w:outlineLvl w:val="1"/>
        <w:rPr>
          <w:rFonts w:ascii="Arial" w:hAnsi="Arial" w:cs="Arial"/>
          <w:b/>
        </w:rPr>
      </w:pPr>
      <w:bookmarkStart w:name="_Toc343591383" w:id="66"/>
      <w:bookmarkStart w:name="_Toc47622123" w:id="67"/>
      <w:r w:rsidRPr="00332229">
        <w:rPr>
          <w:rFonts w:ascii="Arial" w:hAnsi="Arial" w:cs="Arial"/>
          <w:b/>
        </w:rPr>
        <w:t>Indicative Activity Plan</w:t>
      </w:r>
      <w:bookmarkEnd w:id="66"/>
      <w:bookmarkEnd w:id="67"/>
    </w:p>
    <w:p w:rsidRPr="00332229" w:rsidR="000D708D" w:rsidP="00293245" w:rsidRDefault="000D708D" w14:paraId="52CABA00" w14:textId="77777777">
      <w:pPr>
        <w:pStyle w:val="ListParagraph"/>
        <w:ind w:left="0"/>
        <w:rPr>
          <w:rFonts w:ascii="Arial" w:hAnsi="Arial" w:cs="Arial"/>
          <w:b/>
          <w:sz w:val="20"/>
          <w:szCs w:val="20"/>
        </w:rPr>
      </w:pPr>
    </w:p>
    <w:p w:rsidRPr="00B87451" w:rsidR="00665BBE" w:rsidP="00665BBE" w:rsidRDefault="00D415A7" w14:paraId="4C352A20" w14:textId="78DF5A9D">
      <w:pPr>
        <w:pStyle w:val="ListParagraph"/>
        <w:shd w:val="clear" w:color="auto" w:fill="4F81BD" w:themeFill="accent1"/>
        <w:ind w:left="0"/>
        <w:rPr>
          <w:rFonts w:ascii="Arial" w:hAnsi="Arial" w:cs="Arial"/>
          <w:b/>
          <w:color w:val="FFFFFF" w:themeColor="background1"/>
          <w:sz w:val="22"/>
          <w:szCs w:val="22"/>
        </w:rPr>
      </w:pPr>
      <w:r w:rsidRPr="00B87451">
        <w:rPr>
          <w:rFonts w:ascii="Arial" w:hAnsi="Arial" w:cs="Arial"/>
          <w:b/>
          <w:color w:val="FFFFFF" w:themeColor="background1"/>
          <w:sz w:val="22"/>
          <w:szCs w:val="22"/>
        </w:rPr>
        <w:t>Year 1 (01/06/2020 to 31/03/2021)</w:t>
      </w:r>
    </w:p>
    <w:p w:rsidRPr="00332229" w:rsidR="009912BE" w:rsidP="00293245" w:rsidRDefault="009912BE" w14:paraId="2E9DFBC5" w14:textId="77777777">
      <w:pPr>
        <w:pStyle w:val="ListParagraph"/>
        <w:ind w:left="0"/>
        <w:rPr>
          <w:rFonts w:ascii="Arial" w:hAnsi="Arial" w:cs="Arial"/>
          <w:b/>
          <w:sz w:val="20"/>
          <w:szCs w:val="20"/>
        </w:rPr>
      </w:pPr>
    </w:p>
    <w:p w:rsidRPr="00332229" w:rsidR="00B87451" w:rsidP="00D415A7" w:rsidRDefault="00D415A7" w14:paraId="23D9D09F" w14:textId="6E28D652">
      <w:pPr>
        <w:pStyle w:val="ListParagraph"/>
        <w:ind w:left="0"/>
        <w:rPr>
          <w:rFonts w:ascii="Arial" w:hAnsi="Arial" w:cs="Arial"/>
          <w:b/>
          <w:sz w:val="20"/>
          <w:szCs w:val="20"/>
        </w:rPr>
      </w:pPr>
      <w:r w:rsidRPr="00332229">
        <w:rPr>
          <w:rFonts w:ascii="Arial" w:hAnsi="Arial" w:cs="Arial"/>
          <w:b/>
          <w:sz w:val="20"/>
          <w:szCs w:val="20"/>
        </w:rPr>
        <w:t>Indicative Activity – Age 0-19 years</w:t>
      </w:r>
    </w:p>
    <w:tbl>
      <w:tblPr>
        <w:tblW w:w="10069" w:type="dxa"/>
        <w:tblLook w:val="04A0" w:firstRow="1" w:lastRow="0" w:firstColumn="1" w:lastColumn="0" w:noHBand="0" w:noVBand="1"/>
      </w:tblPr>
      <w:tblGrid>
        <w:gridCol w:w="4361"/>
        <w:gridCol w:w="1506"/>
        <w:gridCol w:w="1472"/>
        <w:gridCol w:w="1534"/>
        <w:gridCol w:w="1196"/>
      </w:tblGrid>
      <w:tr w:rsidRPr="00332229" w:rsidR="00B87451" w:rsidTr="00B87451" w14:paraId="6DECEE1F" w14:textId="77777777">
        <w:trPr>
          <w:trHeight w:val="567"/>
        </w:trPr>
        <w:tc>
          <w:tcPr>
            <w:tcW w:w="4361" w:type="dxa"/>
            <w:tcBorders>
              <w:top w:val="single" w:color="auto" w:sz="4" w:space="0"/>
              <w:left w:val="single" w:color="auto" w:sz="4" w:space="0"/>
              <w:bottom w:val="single" w:color="auto" w:sz="4" w:space="0"/>
              <w:right w:val="single" w:color="auto" w:sz="4" w:space="0"/>
            </w:tcBorders>
            <w:shd w:val="clear" w:color="000000" w:fill="95B3D7"/>
            <w:vAlign w:val="bottom"/>
            <w:hideMark/>
          </w:tcPr>
          <w:p w:rsidRPr="00332229" w:rsidR="00B87451" w:rsidP="00B87451" w:rsidRDefault="00B87451" w14:paraId="74F59FDF"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CCG</w:t>
            </w:r>
          </w:p>
        </w:tc>
        <w:tc>
          <w:tcPr>
            <w:tcW w:w="1506" w:type="dxa"/>
            <w:tcBorders>
              <w:top w:val="single" w:color="auto" w:sz="4" w:space="0"/>
              <w:left w:val="nil"/>
              <w:bottom w:val="single" w:color="auto" w:sz="4" w:space="0"/>
              <w:right w:val="single" w:color="auto" w:sz="4" w:space="0"/>
            </w:tcBorders>
            <w:shd w:val="clear" w:color="000000" w:fill="95B3D7"/>
            <w:vAlign w:val="center"/>
            <w:hideMark/>
          </w:tcPr>
          <w:p w:rsidRPr="00332229" w:rsidR="00B87451" w:rsidP="00B87451" w:rsidRDefault="00B87451" w14:paraId="0E0324DA" w14:textId="664B4489">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Assessments</w:t>
            </w:r>
            <w:r>
              <w:rPr>
                <w:rFonts w:ascii="Arial" w:hAnsi="Arial" w:eastAsia="Times New Roman" w:cs="Arial"/>
                <w:b/>
                <w:bCs/>
                <w:color w:val="000000"/>
                <w:sz w:val="20"/>
                <w:lang w:val="en-GB" w:eastAsia="en-GB"/>
              </w:rPr>
              <w:t xml:space="preserve"> (annual values)</w:t>
            </w:r>
          </w:p>
        </w:tc>
        <w:tc>
          <w:tcPr>
            <w:tcW w:w="1472" w:type="dxa"/>
            <w:tcBorders>
              <w:top w:val="single" w:color="auto" w:sz="4" w:space="0"/>
              <w:left w:val="nil"/>
              <w:bottom w:val="single" w:color="auto" w:sz="4" w:space="0"/>
              <w:right w:val="single" w:color="auto" w:sz="4" w:space="0"/>
            </w:tcBorders>
            <w:shd w:val="clear" w:color="000000" w:fill="95B3D7"/>
            <w:vAlign w:val="center"/>
            <w:hideMark/>
          </w:tcPr>
          <w:p w:rsidRPr="00332229" w:rsidR="00B87451" w:rsidP="00B87451" w:rsidRDefault="00B87451" w14:paraId="29A975F8" w14:textId="0A38C4DD">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Individual Interventions</w:t>
            </w:r>
            <w:r>
              <w:rPr>
                <w:rFonts w:ascii="Arial" w:hAnsi="Arial" w:eastAsia="Times New Roman" w:cs="Arial"/>
                <w:b/>
                <w:bCs/>
                <w:color w:val="000000"/>
                <w:sz w:val="20"/>
                <w:lang w:val="en-GB" w:eastAsia="en-GB"/>
              </w:rPr>
              <w:t xml:space="preserve"> (annual values)</w:t>
            </w:r>
          </w:p>
        </w:tc>
        <w:tc>
          <w:tcPr>
            <w:tcW w:w="1534" w:type="dxa"/>
            <w:tcBorders>
              <w:top w:val="single" w:color="auto" w:sz="4" w:space="0"/>
              <w:left w:val="nil"/>
              <w:bottom w:val="single" w:color="auto" w:sz="4" w:space="0"/>
              <w:right w:val="single" w:color="auto" w:sz="4" w:space="0"/>
            </w:tcBorders>
            <w:shd w:val="clear" w:color="000000" w:fill="95B3D7"/>
            <w:vAlign w:val="center"/>
            <w:hideMark/>
          </w:tcPr>
          <w:p w:rsidRPr="00332229" w:rsidR="00B87451" w:rsidP="00B87451" w:rsidRDefault="00B87451" w14:paraId="651F7C77" w14:textId="72E15E18">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Group Interventions</w:t>
            </w:r>
            <w:r>
              <w:rPr>
                <w:rFonts w:ascii="Arial" w:hAnsi="Arial" w:eastAsia="Times New Roman" w:cs="Arial"/>
                <w:b/>
                <w:bCs/>
                <w:color w:val="000000"/>
                <w:sz w:val="20"/>
                <w:lang w:val="en-GB" w:eastAsia="en-GB"/>
              </w:rPr>
              <w:t xml:space="preserve"> (annual values)</w:t>
            </w:r>
          </w:p>
        </w:tc>
        <w:tc>
          <w:tcPr>
            <w:tcW w:w="1196" w:type="dxa"/>
            <w:tcBorders>
              <w:top w:val="single" w:color="auto" w:sz="4" w:space="0"/>
              <w:left w:val="nil"/>
              <w:bottom w:val="single" w:color="auto" w:sz="4" w:space="0"/>
              <w:right w:val="single" w:color="auto" w:sz="4" w:space="0"/>
            </w:tcBorders>
            <w:shd w:val="clear" w:color="000000" w:fill="95B3D7"/>
            <w:vAlign w:val="center"/>
            <w:hideMark/>
          </w:tcPr>
          <w:p w:rsidRPr="00332229" w:rsidR="00B87451" w:rsidP="00B87451" w:rsidRDefault="00B87451" w14:paraId="03F6C51D"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Total Activity</w:t>
            </w:r>
          </w:p>
        </w:tc>
      </w:tr>
      <w:tr w:rsidRPr="00332229" w:rsidR="00314330" w:rsidTr="00B87451" w14:paraId="60303B43" w14:textId="77777777">
        <w:trPr>
          <w:trHeight w:val="285"/>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B87451" w:rsidR="00314330" w:rsidP="005E4A9B" w:rsidRDefault="00314330" w14:paraId="357801D7"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Cannock Chase </w:t>
            </w:r>
          </w:p>
        </w:tc>
        <w:tc>
          <w:tcPr>
            <w:tcW w:w="1506"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57EB6235" w14:textId="41C99D7C">
            <w:pPr>
              <w:spacing w:after="0"/>
              <w:jc w:val="center"/>
              <w:rPr>
                <w:rFonts w:ascii="Arial" w:hAnsi="Arial" w:eastAsia="Times New Roman" w:cs="Arial"/>
                <w:color w:val="000000"/>
                <w:sz w:val="20"/>
                <w:lang w:val="en-GB" w:eastAsia="en-GB"/>
              </w:rPr>
            </w:pPr>
            <w:r w:rsidRPr="00B87451">
              <w:rPr>
                <w:rFonts w:ascii="Arial" w:hAnsi="Arial" w:cs="Arial"/>
                <w:color w:val="000000"/>
                <w:sz w:val="20"/>
              </w:rPr>
              <w:t>24</w:t>
            </w:r>
            <w:r w:rsidR="003A5F18">
              <w:rPr>
                <w:rFonts w:ascii="Arial" w:hAnsi="Arial" w:cs="Arial"/>
                <w:color w:val="000000"/>
                <w:sz w:val="20"/>
              </w:rPr>
              <w:t>2</w:t>
            </w:r>
          </w:p>
        </w:tc>
        <w:tc>
          <w:tcPr>
            <w:tcW w:w="1472"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7C236191" w14:textId="77777777">
            <w:pPr>
              <w:spacing w:after="0"/>
              <w:jc w:val="center"/>
              <w:rPr>
                <w:rFonts w:ascii="Arial" w:hAnsi="Arial" w:eastAsia="Times New Roman" w:cs="Arial"/>
                <w:color w:val="000000"/>
                <w:sz w:val="20"/>
                <w:lang w:val="en-GB" w:eastAsia="en-GB"/>
              </w:rPr>
            </w:pPr>
            <w:r w:rsidRPr="00B87451">
              <w:rPr>
                <w:rFonts w:ascii="Arial" w:hAnsi="Arial" w:cs="Arial"/>
                <w:color w:val="000000"/>
                <w:sz w:val="20"/>
              </w:rPr>
              <w:t>150</w:t>
            </w:r>
          </w:p>
        </w:tc>
        <w:tc>
          <w:tcPr>
            <w:tcW w:w="1534"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74630177" w14:textId="77777777">
            <w:pPr>
              <w:spacing w:after="0"/>
              <w:jc w:val="center"/>
              <w:rPr>
                <w:rFonts w:ascii="Arial" w:hAnsi="Arial" w:eastAsia="Times New Roman" w:cs="Arial"/>
                <w:color w:val="000000"/>
                <w:sz w:val="20"/>
                <w:lang w:val="en-GB" w:eastAsia="en-GB"/>
              </w:rPr>
            </w:pPr>
            <w:r w:rsidRPr="00B87451">
              <w:rPr>
                <w:rFonts w:ascii="Arial" w:hAnsi="Arial" w:cs="Arial"/>
                <w:color w:val="000000"/>
                <w:sz w:val="20"/>
              </w:rPr>
              <w:t>218</w:t>
            </w:r>
          </w:p>
        </w:tc>
        <w:tc>
          <w:tcPr>
            <w:tcW w:w="1196"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0059FD" w14:paraId="153C33EF" w14:textId="68D5B42A">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611</w:t>
            </w:r>
          </w:p>
        </w:tc>
      </w:tr>
      <w:tr w:rsidRPr="00332229" w:rsidR="00314330" w:rsidTr="00B87451" w14:paraId="4864DAF9" w14:textId="77777777">
        <w:trPr>
          <w:trHeight w:val="285"/>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B87451" w:rsidR="00314330" w:rsidP="005E4A9B" w:rsidRDefault="00314330" w14:paraId="355E6B15"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East Staffordshire </w:t>
            </w:r>
          </w:p>
        </w:tc>
        <w:tc>
          <w:tcPr>
            <w:tcW w:w="1506"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023ED422" w14:textId="75261ACA">
            <w:pPr>
              <w:spacing w:after="0"/>
              <w:jc w:val="center"/>
              <w:rPr>
                <w:rFonts w:ascii="Arial" w:hAnsi="Arial" w:eastAsia="Times New Roman" w:cs="Arial"/>
                <w:color w:val="000000"/>
                <w:sz w:val="20"/>
                <w:lang w:val="en-GB" w:eastAsia="en-GB"/>
              </w:rPr>
            </w:pPr>
            <w:r w:rsidRPr="00B87451">
              <w:rPr>
                <w:rFonts w:ascii="Arial" w:hAnsi="Arial" w:cs="Arial"/>
                <w:color w:val="000000"/>
                <w:sz w:val="20"/>
              </w:rPr>
              <w:t>9</w:t>
            </w:r>
            <w:r w:rsidR="001A123E">
              <w:rPr>
                <w:rFonts w:ascii="Arial" w:hAnsi="Arial" w:cs="Arial"/>
                <w:color w:val="000000"/>
                <w:sz w:val="20"/>
              </w:rPr>
              <w:t>7</w:t>
            </w:r>
          </w:p>
        </w:tc>
        <w:tc>
          <w:tcPr>
            <w:tcW w:w="1472"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3F5CC51D" w14:textId="77777777">
            <w:pPr>
              <w:spacing w:after="0"/>
              <w:jc w:val="center"/>
              <w:rPr>
                <w:rFonts w:ascii="Arial" w:hAnsi="Arial" w:eastAsia="Times New Roman" w:cs="Arial"/>
                <w:color w:val="000000"/>
                <w:sz w:val="20"/>
                <w:lang w:val="en-GB" w:eastAsia="en-GB"/>
              </w:rPr>
            </w:pPr>
            <w:r w:rsidRPr="00B87451">
              <w:rPr>
                <w:rFonts w:ascii="Arial" w:hAnsi="Arial" w:cs="Arial"/>
                <w:color w:val="000000"/>
                <w:sz w:val="20"/>
              </w:rPr>
              <w:t>65</w:t>
            </w:r>
          </w:p>
        </w:tc>
        <w:tc>
          <w:tcPr>
            <w:tcW w:w="1534"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6502BC2E" w14:textId="77777777">
            <w:pPr>
              <w:spacing w:after="0"/>
              <w:jc w:val="center"/>
              <w:rPr>
                <w:rFonts w:ascii="Arial" w:hAnsi="Arial" w:eastAsia="Times New Roman" w:cs="Arial"/>
                <w:color w:val="000000"/>
                <w:sz w:val="20"/>
                <w:lang w:val="en-GB" w:eastAsia="en-GB"/>
              </w:rPr>
            </w:pPr>
            <w:r w:rsidRPr="00B87451">
              <w:rPr>
                <w:rFonts w:ascii="Arial" w:hAnsi="Arial" w:cs="Arial"/>
                <w:color w:val="000000"/>
                <w:sz w:val="20"/>
              </w:rPr>
              <w:t>80</w:t>
            </w:r>
          </w:p>
        </w:tc>
        <w:tc>
          <w:tcPr>
            <w:tcW w:w="1196"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0059FD" w14:paraId="34FA2EF7" w14:textId="696DAEB5">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243</w:t>
            </w:r>
          </w:p>
        </w:tc>
      </w:tr>
      <w:tr w:rsidRPr="00332229" w:rsidR="00314330" w:rsidTr="00B87451" w14:paraId="06F27FE7" w14:textId="77777777">
        <w:trPr>
          <w:trHeight w:val="285"/>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B87451" w:rsidR="00314330" w:rsidP="005E4A9B" w:rsidRDefault="00314330" w14:paraId="60316404"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South East Staffordshire and Seisdon </w:t>
            </w:r>
          </w:p>
        </w:tc>
        <w:tc>
          <w:tcPr>
            <w:tcW w:w="1506"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61D6CAF6" w14:textId="650E0BA7">
            <w:pPr>
              <w:spacing w:after="0"/>
              <w:jc w:val="center"/>
              <w:rPr>
                <w:rFonts w:ascii="Arial" w:hAnsi="Arial" w:eastAsia="Times New Roman" w:cs="Arial"/>
                <w:color w:val="000000"/>
                <w:sz w:val="20"/>
                <w:lang w:val="en-GB" w:eastAsia="en-GB"/>
              </w:rPr>
            </w:pPr>
            <w:r w:rsidRPr="00B87451">
              <w:rPr>
                <w:rFonts w:ascii="Arial" w:hAnsi="Arial" w:cs="Arial"/>
                <w:color w:val="000000"/>
                <w:sz w:val="20"/>
              </w:rPr>
              <w:t>23</w:t>
            </w:r>
            <w:r w:rsidR="001A123E">
              <w:rPr>
                <w:rFonts w:ascii="Arial" w:hAnsi="Arial" w:cs="Arial"/>
                <w:color w:val="000000"/>
                <w:sz w:val="20"/>
              </w:rPr>
              <w:t>2</w:t>
            </w:r>
          </w:p>
        </w:tc>
        <w:tc>
          <w:tcPr>
            <w:tcW w:w="1472"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08353396" w14:textId="77777777">
            <w:pPr>
              <w:spacing w:after="0"/>
              <w:jc w:val="center"/>
              <w:rPr>
                <w:rFonts w:ascii="Arial" w:hAnsi="Arial" w:eastAsia="Times New Roman" w:cs="Arial"/>
                <w:color w:val="000000"/>
                <w:sz w:val="20"/>
                <w:lang w:val="en-GB" w:eastAsia="en-GB"/>
              </w:rPr>
            </w:pPr>
            <w:r w:rsidRPr="00B87451">
              <w:rPr>
                <w:rFonts w:ascii="Arial" w:hAnsi="Arial" w:cs="Arial"/>
                <w:color w:val="000000"/>
                <w:sz w:val="20"/>
              </w:rPr>
              <w:t>170</w:t>
            </w:r>
          </w:p>
        </w:tc>
        <w:tc>
          <w:tcPr>
            <w:tcW w:w="1534"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7C08AA66" w14:textId="77777777">
            <w:pPr>
              <w:spacing w:after="0"/>
              <w:jc w:val="center"/>
              <w:rPr>
                <w:rFonts w:ascii="Arial" w:hAnsi="Arial" w:eastAsia="Times New Roman" w:cs="Arial"/>
                <w:color w:val="000000"/>
                <w:sz w:val="20"/>
                <w:lang w:val="en-GB" w:eastAsia="en-GB"/>
              </w:rPr>
            </w:pPr>
            <w:r w:rsidRPr="00B87451">
              <w:rPr>
                <w:rFonts w:ascii="Arial" w:hAnsi="Arial" w:cs="Arial"/>
                <w:color w:val="000000"/>
                <w:sz w:val="20"/>
              </w:rPr>
              <w:t>228</w:t>
            </w:r>
          </w:p>
        </w:tc>
        <w:tc>
          <w:tcPr>
            <w:tcW w:w="1196"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0059FD" w14:paraId="737E11FF" w14:textId="2FD454D5">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631</w:t>
            </w:r>
          </w:p>
        </w:tc>
      </w:tr>
      <w:tr w:rsidRPr="00332229" w:rsidR="00314330" w:rsidTr="00B87451" w14:paraId="6234DBA3" w14:textId="77777777">
        <w:trPr>
          <w:trHeight w:val="285"/>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B87451" w:rsidR="00314330" w:rsidP="005E4A9B" w:rsidRDefault="00314330" w14:paraId="20217EE3"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Stafford and Surrounds </w:t>
            </w:r>
          </w:p>
        </w:tc>
        <w:tc>
          <w:tcPr>
            <w:tcW w:w="1506"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400D8642" w14:textId="055ECC56">
            <w:pPr>
              <w:spacing w:after="0"/>
              <w:jc w:val="center"/>
              <w:rPr>
                <w:rFonts w:ascii="Arial" w:hAnsi="Arial" w:eastAsia="Times New Roman" w:cs="Arial"/>
                <w:color w:val="000000"/>
                <w:sz w:val="20"/>
                <w:lang w:val="en-GB" w:eastAsia="en-GB"/>
              </w:rPr>
            </w:pPr>
            <w:r w:rsidRPr="00B87451">
              <w:rPr>
                <w:rFonts w:ascii="Arial" w:hAnsi="Arial" w:cs="Arial"/>
                <w:color w:val="000000"/>
                <w:sz w:val="20"/>
              </w:rPr>
              <w:t>19</w:t>
            </w:r>
            <w:r w:rsidR="001A123E">
              <w:rPr>
                <w:rFonts w:ascii="Arial" w:hAnsi="Arial" w:cs="Arial"/>
                <w:color w:val="000000"/>
                <w:sz w:val="20"/>
              </w:rPr>
              <w:t>7</w:t>
            </w:r>
          </w:p>
        </w:tc>
        <w:tc>
          <w:tcPr>
            <w:tcW w:w="1472"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61E469DE" w14:textId="77777777">
            <w:pPr>
              <w:spacing w:after="0"/>
              <w:jc w:val="center"/>
              <w:rPr>
                <w:rFonts w:ascii="Arial" w:hAnsi="Arial" w:eastAsia="Times New Roman" w:cs="Arial"/>
                <w:color w:val="000000"/>
                <w:sz w:val="20"/>
                <w:lang w:val="en-GB" w:eastAsia="en-GB"/>
              </w:rPr>
            </w:pPr>
            <w:r w:rsidRPr="00B87451">
              <w:rPr>
                <w:rFonts w:ascii="Arial" w:hAnsi="Arial" w:cs="Arial"/>
                <w:color w:val="000000"/>
                <w:sz w:val="20"/>
              </w:rPr>
              <w:t>142</w:t>
            </w:r>
          </w:p>
        </w:tc>
        <w:tc>
          <w:tcPr>
            <w:tcW w:w="1534"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314330" w14:paraId="12BE45F7" w14:textId="77777777">
            <w:pPr>
              <w:spacing w:after="0"/>
              <w:jc w:val="center"/>
              <w:rPr>
                <w:rFonts w:ascii="Arial" w:hAnsi="Arial" w:eastAsia="Times New Roman" w:cs="Arial"/>
                <w:color w:val="000000"/>
                <w:sz w:val="20"/>
                <w:lang w:val="en-GB" w:eastAsia="en-GB"/>
              </w:rPr>
            </w:pPr>
            <w:r w:rsidRPr="00B87451">
              <w:rPr>
                <w:rFonts w:ascii="Arial" w:hAnsi="Arial" w:cs="Arial"/>
                <w:color w:val="000000"/>
                <w:sz w:val="20"/>
              </w:rPr>
              <w:t>150</w:t>
            </w:r>
          </w:p>
        </w:tc>
        <w:tc>
          <w:tcPr>
            <w:tcW w:w="1196" w:type="dxa"/>
            <w:tcBorders>
              <w:top w:val="nil"/>
              <w:left w:val="nil"/>
              <w:bottom w:val="single" w:color="auto" w:sz="4" w:space="0"/>
              <w:right w:val="single" w:color="auto" w:sz="4" w:space="0"/>
            </w:tcBorders>
            <w:shd w:val="clear" w:color="auto" w:fill="auto"/>
            <w:vAlign w:val="center"/>
            <w:hideMark/>
          </w:tcPr>
          <w:p w:rsidRPr="00B87451" w:rsidR="00314330" w:rsidP="00B87451" w:rsidRDefault="000059FD" w14:paraId="288EBFD1" w14:textId="7FC74B9D">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490</w:t>
            </w:r>
          </w:p>
        </w:tc>
      </w:tr>
    </w:tbl>
    <w:p w:rsidR="00CA685D" w:rsidP="00B87451" w:rsidRDefault="00CA685D" w14:paraId="57F9D304" w14:textId="77777777">
      <w:pPr>
        <w:spacing w:after="0"/>
        <w:rPr>
          <w:rFonts w:ascii="Arial" w:hAnsi="Arial" w:cs="Arial"/>
          <w:b/>
          <w:sz w:val="20"/>
        </w:rPr>
      </w:pPr>
    </w:p>
    <w:p w:rsidR="00D415A7" w:rsidP="00B87451" w:rsidRDefault="00D415A7" w14:paraId="7E134D5D" w14:textId="13C06BF2">
      <w:pPr>
        <w:spacing w:after="0"/>
        <w:rPr>
          <w:rFonts w:ascii="Arial" w:hAnsi="Arial" w:cs="Arial"/>
          <w:b/>
          <w:sz w:val="20"/>
        </w:rPr>
      </w:pPr>
      <w:r w:rsidRPr="00332229">
        <w:rPr>
          <w:rFonts w:ascii="Arial" w:hAnsi="Arial" w:cs="Arial"/>
          <w:b/>
          <w:sz w:val="20"/>
        </w:rPr>
        <w:t>Indicative Activity – Age 19-25 years</w:t>
      </w:r>
    </w:p>
    <w:tbl>
      <w:tblPr>
        <w:tblW w:w="10082" w:type="dxa"/>
        <w:tblLook w:val="04A0" w:firstRow="1" w:lastRow="0" w:firstColumn="1" w:lastColumn="0" w:noHBand="0" w:noVBand="1"/>
      </w:tblPr>
      <w:tblGrid>
        <w:gridCol w:w="4361"/>
        <w:gridCol w:w="1506"/>
        <w:gridCol w:w="1472"/>
        <w:gridCol w:w="1537"/>
        <w:gridCol w:w="1206"/>
      </w:tblGrid>
      <w:tr w:rsidRPr="00332229" w:rsidR="00D415A7" w:rsidTr="00B87451" w14:paraId="4E0381E9" w14:textId="77777777">
        <w:trPr>
          <w:trHeight w:val="567"/>
        </w:trPr>
        <w:tc>
          <w:tcPr>
            <w:tcW w:w="4361" w:type="dxa"/>
            <w:tcBorders>
              <w:top w:val="single" w:color="auto" w:sz="4" w:space="0"/>
              <w:left w:val="single" w:color="auto" w:sz="4" w:space="0"/>
              <w:bottom w:val="single" w:color="auto" w:sz="4" w:space="0"/>
              <w:right w:val="single" w:color="auto" w:sz="4" w:space="0"/>
            </w:tcBorders>
            <w:shd w:val="clear" w:color="000000" w:fill="95B3D7"/>
            <w:vAlign w:val="bottom"/>
            <w:hideMark/>
          </w:tcPr>
          <w:p w:rsidRPr="00332229" w:rsidR="00D415A7" w:rsidP="00902584" w:rsidRDefault="00D415A7" w14:paraId="21931963"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CCG</w:t>
            </w:r>
          </w:p>
        </w:tc>
        <w:tc>
          <w:tcPr>
            <w:tcW w:w="1506" w:type="dxa"/>
            <w:tcBorders>
              <w:top w:val="single" w:color="auto" w:sz="4" w:space="0"/>
              <w:left w:val="nil"/>
              <w:bottom w:val="single" w:color="auto" w:sz="4" w:space="0"/>
              <w:right w:val="single" w:color="auto" w:sz="4" w:space="0"/>
            </w:tcBorders>
            <w:shd w:val="clear" w:color="000000" w:fill="95B3D7"/>
            <w:vAlign w:val="center"/>
            <w:hideMark/>
          </w:tcPr>
          <w:p w:rsidRPr="00332229" w:rsidR="00D415A7" w:rsidP="00B87451" w:rsidRDefault="00D415A7" w14:paraId="2341A6C2"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Assessments</w:t>
            </w:r>
          </w:p>
        </w:tc>
        <w:tc>
          <w:tcPr>
            <w:tcW w:w="1472" w:type="dxa"/>
            <w:tcBorders>
              <w:top w:val="single" w:color="auto" w:sz="4" w:space="0"/>
              <w:left w:val="nil"/>
              <w:bottom w:val="single" w:color="auto" w:sz="4" w:space="0"/>
              <w:right w:val="single" w:color="auto" w:sz="4" w:space="0"/>
            </w:tcBorders>
            <w:shd w:val="clear" w:color="000000" w:fill="95B3D7"/>
            <w:vAlign w:val="center"/>
            <w:hideMark/>
          </w:tcPr>
          <w:p w:rsidRPr="00332229" w:rsidR="00D415A7" w:rsidP="00B87451" w:rsidRDefault="00D415A7" w14:paraId="28A7385F"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Individual Interventions</w:t>
            </w:r>
          </w:p>
        </w:tc>
        <w:tc>
          <w:tcPr>
            <w:tcW w:w="1537" w:type="dxa"/>
            <w:tcBorders>
              <w:top w:val="single" w:color="auto" w:sz="4" w:space="0"/>
              <w:left w:val="nil"/>
              <w:bottom w:val="single" w:color="auto" w:sz="4" w:space="0"/>
              <w:right w:val="single" w:color="auto" w:sz="4" w:space="0"/>
            </w:tcBorders>
            <w:shd w:val="clear" w:color="000000" w:fill="95B3D7"/>
            <w:vAlign w:val="center"/>
            <w:hideMark/>
          </w:tcPr>
          <w:p w:rsidRPr="00332229" w:rsidR="00D415A7" w:rsidP="00B87451" w:rsidRDefault="00D415A7" w14:paraId="322A4A76"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Group Interventions</w:t>
            </w:r>
          </w:p>
        </w:tc>
        <w:tc>
          <w:tcPr>
            <w:tcW w:w="1206" w:type="dxa"/>
            <w:tcBorders>
              <w:top w:val="single" w:color="auto" w:sz="4" w:space="0"/>
              <w:left w:val="nil"/>
              <w:bottom w:val="single" w:color="auto" w:sz="4" w:space="0"/>
              <w:right w:val="single" w:color="auto" w:sz="4" w:space="0"/>
            </w:tcBorders>
            <w:shd w:val="clear" w:color="000000" w:fill="95B3D7"/>
            <w:vAlign w:val="center"/>
            <w:hideMark/>
          </w:tcPr>
          <w:p w:rsidRPr="00332229" w:rsidR="00D415A7" w:rsidP="00B87451" w:rsidRDefault="00D415A7" w14:paraId="1B776251"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Total Activity</w:t>
            </w:r>
          </w:p>
        </w:tc>
      </w:tr>
      <w:tr w:rsidRPr="00332229" w:rsidR="000A14B1" w:rsidTr="00B87451" w14:paraId="754E21DD"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0A14B1" w:rsidP="000A14B1" w:rsidRDefault="000A14B1" w14:paraId="779BA23B"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Cannock Chase </w:t>
            </w:r>
          </w:p>
        </w:tc>
        <w:tc>
          <w:tcPr>
            <w:tcW w:w="1506"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1A123E" w14:paraId="28ABA26D" w14:textId="2A5450E7">
            <w:pPr>
              <w:spacing w:after="0"/>
              <w:jc w:val="center"/>
              <w:rPr>
                <w:rFonts w:ascii="Arial" w:hAnsi="Arial" w:eastAsia="Times New Roman" w:cs="Arial"/>
                <w:color w:val="000000"/>
                <w:sz w:val="20"/>
                <w:lang w:val="en-GB" w:eastAsia="en-GB"/>
              </w:rPr>
            </w:pPr>
            <w:r>
              <w:rPr>
                <w:rFonts w:ascii="Arial" w:hAnsi="Arial" w:cs="Arial"/>
                <w:color w:val="000000"/>
                <w:sz w:val="20"/>
              </w:rPr>
              <w:t>1</w:t>
            </w:r>
          </w:p>
        </w:tc>
        <w:tc>
          <w:tcPr>
            <w:tcW w:w="1472"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5B830623" w14:textId="77777777">
            <w:pPr>
              <w:spacing w:after="0"/>
              <w:jc w:val="center"/>
              <w:rPr>
                <w:rFonts w:ascii="Arial" w:hAnsi="Arial" w:eastAsia="Times New Roman" w:cs="Arial"/>
                <w:color w:val="000000"/>
                <w:sz w:val="20"/>
                <w:lang w:val="en-GB" w:eastAsia="en-GB"/>
              </w:rPr>
            </w:pPr>
            <w:r w:rsidRPr="00332229">
              <w:rPr>
                <w:rFonts w:ascii="Arial" w:hAnsi="Arial" w:cs="Arial"/>
                <w:color w:val="000000"/>
                <w:sz w:val="20"/>
              </w:rPr>
              <w:t>20</w:t>
            </w:r>
          </w:p>
        </w:tc>
        <w:tc>
          <w:tcPr>
            <w:tcW w:w="1537"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4C8F650D" w14:textId="77777777">
            <w:pPr>
              <w:spacing w:after="0"/>
              <w:jc w:val="center"/>
              <w:rPr>
                <w:rFonts w:ascii="Arial" w:hAnsi="Arial" w:eastAsia="Times New Roman" w:cs="Arial"/>
                <w:color w:val="000000"/>
                <w:sz w:val="20"/>
                <w:lang w:val="en-GB" w:eastAsia="en-GB"/>
              </w:rPr>
            </w:pPr>
            <w:r w:rsidRPr="00332229">
              <w:rPr>
                <w:rFonts w:ascii="Arial" w:hAnsi="Arial" w:cs="Arial"/>
                <w:color w:val="000000"/>
                <w:sz w:val="20"/>
              </w:rPr>
              <w:t>28</w:t>
            </w:r>
          </w:p>
        </w:tc>
        <w:tc>
          <w:tcPr>
            <w:tcW w:w="1206"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342472A0" w14:textId="77777777">
            <w:pPr>
              <w:spacing w:after="0"/>
              <w:jc w:val="center"/>
              <w:rPr>
                <w:rFonts w:ascii="Arial" w:hAnsi="Arial" w:eastAsia="Times New Roman" w:cs="Arial"/>
                <w:b/>
                <w:bCs/>
                <w:color w:val="000000"/>
                <w:sz w:val="20"/>
                <w:lang w:val="en-GB" w:eastAsia="en-GB"/>
              </w:rPr>
            </w:pPr>
            <w:r w:rsidRPr="00332229">
              <w:rPr>
                <w:rFonts w:ascii="Arial" w:hAnsi="Arial" w:cs="Arial"/>
                <w:color w:val="000000"/>
                <w:sz w:val="20"/>
              </w:rPr>
              <w:t>80</w:t>
            </w:r>
          </w:p>
        </w:tc>
      </w:tr>
      <w:tr w:rsidRPr="00332229" w:rsidR="000A14B1" w:rsidTr="00B87451" w14:paraId="735E22D0"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0A14B1" w:rsidP="000A14B1" w:rsidRDefault="000A14B1" w14:paraId="51760EE6"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East Staffordshire </w:t>
            </w:r>
          </w:p>
        </w:tc>
        <w:tc>
          <w:tcPr>
            <w:tcW w:w="1506"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1A123E" w14:paraId="392671E2" w14:textId="2B4FE67E">
            <w:pPr>
              <w:spacing w:after="0"/>
              <w:jc w:val="center"/>
              <w:rPr>
                <w:rFonts w:ascii="Arial" w:hAnsi="Arial" w:eastAsia="Times New Roman" w:cs="Arial"/>
                <w:color w:val="000000"/>
                <w:sz w:val="20"/>
                <w:lang w:val="en-GB" w:eastAsia="en-GB"/>
              </w:rPr>
            </w:pPr>
            <w:r>
              <w:rPr>
                <w:rFonts w:ascii="Arial" w:hAnsi="Arial" w:eastAsia="Times New Roman" w:cs="Arial"/>
                <w:color w:val="000000"/>
                <w:sz w:val="20"/>
                <w:lang w:eastAsia="en-GB"/>
              </w:rPr>
              <w:t>1</w:t>
            </w:r>
          </w:p>
        </w:tc>
        <w:tc>
          <w:tcPr>
            <w:tcW w:w="1472"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12EBCD43" w14:textId="77777777">
            <w:pPr>
              <w:spacing w:after="0"/>
              <w:jc w:val="center"/>
              <w:rPr>
                <w:rFonts w:ascii="Arial" w:hAnsi="Arial" w:eastAsia="Times New Roman" w:cs="Arial"/>
                <w:color w:val="000000"/>
                <w:sz w:val="20"/>
                <w:lang w:val="en-GB" w:eastAsia="en-GB"/>
              </w:rPr>
            </w:pPr>
            <w:r w:rsidRPr="00332229">
              <w:rPr>
                <w:rFonts w:ascii="Arial" w:hAnsi="Arial" w:cs="Arial"/>
                <w:color w:val="000000"/>
                <w:sz w:val="20"/>
              </w:rPr>
              <w:t>22</w:t>
            </w:r>
          </w:p>
        </w:tc>
        <w:tc>
          <w:tcPr>
            <w:tcW w:w="1537"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7B2E34DD" w14:textId="77777777">
            <w:pPr>
              <w:spacing w:after="0"/>
              <w:jc w:val="center"/>
              <w:rPr>
                <w:rFonts w:ascii="Arial" w:hAnsi="Arial" w:eastAsia="Times New Roman" w:cs="Arial"/>
                <w:color w:val="000000"/>
                <w:sz w:val="20"/>
                <w:lang w:val="en-GB" w:eastAsia="en-GB"/>
              </w:rPr>
            </w:pPr>
            <w:r w:rsidRPr="00332229">
              <w:rPr>
                <w:rFonts w:ascii="Arial" w:hAnsi="Arial" w:cs="Arial"/>
                <w:color w:val="000000"/>
                <w:sz w:val="20"/>
              </w:rPr>
              <w:t>27</w:t>
            </w:r>
          </w:p>
        </w:tc>
        <w:tc>
          <w:tcPr>
            <w:tcW w:w="1206"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36AF04F6" w14:textId="1670E861">
            <w:pPr>
              <w:spacing w:after="0"/>
              <w:jc w:val="center"/>
              <w:rPr>
                <w:rFonts w:ascii="Arial" w:hAnsi="Arial" w:eastAsia="Times New Roman" w:cs="Arial"/>
                <w:b/>
                <w:bCs/>
                <w:color w:val="000000"/>
                <w:sz w:val="20"/>
                <w:lang w:val="en-GB" w:eastAsia="en-GB"/>
              </w:rPr>
            </w:pPr>
            <w:r w:rsidRPr="00332229">
              <w:rPr>
                <w:rFonts w:ascii="Arial" w:hAnsi="Arial" w:cs="Arial"/>
                <w:color w:val="000000"/>
                <w:sz w:val="20"/>
              </w:rPr>
              <w:t>8</w:t>
            </w:r>
            <w:r w:rsidR="00486445">
              <w:rPr>
                <w:rFonts w:ascii="Arial" w:hAnsi="Arial" w:cs="Arial"/>
                <w:color w:val="000000"/>
                <w:sz w:val="20"/>
              </w:rPr>
              <w:t>2</w:t>
            </w:r>
          </w:p>
        </w:tc>
      </w:tr>
      <w:tr w:rsidRPr="00332229" w:rsidR="000A14B1" w:rsidTr="00B87451" w14:paraId="4769A7F4"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0A14B1" w:rsidP="000A14B1" w:rsidRDefault="000A14B1" w14:paraId="7D6A7068"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South East Staffordshire and Seisdon </w:t>
            </w:r>
          </w:p>
        </w:tc>
        <w:tc>
          <w:tcPr>
            <w:tcW w:w="1506"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1A123E" w14:paraId="776746E1" w14:textId="3D9C9E18">
            <w:pPr>
              <w:spacing w:after="0"/>
              <w:jc w:val="center"/>
              <w:rPr>
                <w:rFonts w:ascii="Arial" w:hAnsi="Arial" w:eastAsia="Times New Roman" w:cs="Arial"/>
                <w:color w:val="000000"/>
                <w:sz w:val="20"/>
                <w:lang w:val="en-GB" w:eastAsia="en-GB"/>
              </w:rPr>
            </w:pPr>
            <w:r>
              <w:rPr>
                <w:rFonts w:ascii="Arial" w:hAnsi="Arial" w:eastAsia="Times New Roman" w:cs="Arial"/>
                <w:color w:val="000000"/>
                <w:sz w:val="20"/>
                <w:lang w:eastAsia="en-GB"/>
              </w:rPr>
              <w:t>1</w:t>
            </w:r>
          </w:p>
        </w:tc>
        <w:tc>
          <w:tcPr>
            <w:tcW w:w="1472"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501724BE" w14:textId="77777777">
            <w:pPr>
              <w:spacing w:after="0"/>
              <w:jc w:val="center"/>
              <w:rPr>
                <w:rFonts w:ascii="Arial" w:hAnsi="Arial" w:eastAsia="Times New Roman" w:cs="Arial"/>
                <w:color w:val="000000"/>
                <w:sz w:val="20"/>
                <w:lang w:val="en-GB" w:eastAsia="en-GB"/>
              </w:rPr>
            </w:pPr>
            <w:r w:rsidRPr="00332229">
              <w:rPr>
                <w:rFonts w:ascii="Arial" w:hAnsi="Arial" w:cs="Arial"/>
                <w:color w:val="000000"/>
                <w:sz w:val="20"/>
              </w:rPr>
              <w:t>34</w:t>
            </w:r>
          </w:p>
        </w:tc>
        <w:tc>
          <w:tcPr>
            <w:tcW w:w="1537"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22E9625E" w14:textId="77777777">
            <w:pPr>
              <w:spacing w:after="0"/>
              <w:jc w:val="center"/>
              <w:rPr>
                <w:rFonts w:ascii="Arial" w:hAnsi="Arial" w:eastAsia="Times New Roman" w:cs="Arial"/>
                <w:color w:val="000000"/>
                <w:sz w:val="20"/>
                <w:lang w:val="en-GB" w:eastAsia="en-GB"/>
              </w:rPr>
            </w:pPr>
            <w:r w:rsidRPr="00332229">
              <w:rPr>
                <w:rFonts w:ascii="Arial" w:hAnsi="Arial" w:cs="Arial"/>
                <w:color w:val="000000"/>
                <w:sz w:val="20"/>
              </w:rPr>
              <w:t>46</w:t>
            </w:r>
          </w:p>
        </w:tc>
        <w:tc>
          <w:tcPr>
            <w:tcW w:w="1206"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6E6F85B7" w14:textId="048F865E">
            <w:pPr>
              <w:spacing w:after="0"/>
              <w:jc w:val="center"/>
              <w:rPr>
                <w:rFonts w:ascii="Arial" w:hAnsi="Arial" w:eastAsia="Times New Roman" w:cs="Arial"/>
                <w:b/>
                <w:bCs/>
                <w:color w:val="000000"/>
                <w:sz w:val="20"/>
                <w:lang w:val="en-GB" w:eastAsia="en-GB"/>
              </w:rPr>
            </w:pPr>
            <w:r w:rsidRPr="00332229">
              <w:rPr>
                <w:rFonts w:ascii="Arial" w:hAnsi="Arial" w:cs="Arial"/>
                <w:color w:val="000000"/>
                <w:sz w:val="20"/>
              </w:rPr>
              <w:t>12</w:t>
            </w:r>
            <w:r w:rsidR="00486445">
              <w:rPr>
                <w:rFonts w:ascii="Arial" w:hAnsi="Arial" w:cs="Arial"/>
                <w:color w:val="000000"/>
                <w:sz w:val="20"/>
              </w:rPr>
              <w:t>7</w:t>
            </w:r>
          </w:p>
        </w:tc>
      </w:tr>
      <w:tr w:rsidRPr="00332229" w:rsidR="000A14B1" w:rsidTr="00B87451" w14:paraId="585ABE7D"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0A14B1" w:rsidP="000A14B1" w:rsidRDefault="000A14B1" w14:paraId="3B5D19D3"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Stafford and Surrounds </w:t>
            </w:r>
          </w:p>
        </w:tc>
        <w:tc>
          <w:tcPr>
            <w:tcW w:w="1506"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1A123E" w14:paraId="7DB499DA" w14:textId="108D9EDF">
            <w:pPr>
              <w:spacing w:after="0"/>
              <w:jc w:val="center"/>
              <w:rPr>
                <w:rFonts w:ascii="Arial" w:hAnsi="Arial" w:eastAsia="Times New Roman" w:cs="Arial"/>
                <w:color w:val="000000"/>
                <w:sz w:val="20"/>
                <w:lang w:val="en-GB" w:eastAsia="en-GB"/>
              </w:rPr>
            </w:pPr>
            <w:r>
              <w:rPr>
                <w:rFonts w:ascii="Arial" w:hAnsi="Arial" w:eastAsia="Times New Roman" w:cs="Arial"/>
                <w:color w:val="000000"/>
                <w:sz w:val="20"/>
                <w:lang w:eastAsia="en-GB"/>
              </w:rPr>
              <w:t>1</w:t>
            </w:r>
          </w:p>
        </w:tc>
        <w:tc>
          <w:tcPr>
            <w:tcW w:w="1472"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147F371C" w14:textId="77777777">
            <w:pPr>
              <w:spacing w:after="0"/>
              <w:jc w:val="center"/>
              <w:rPr>
                <w:rFonts w:ascii="Arial" w:hAnsi="Arial" w:eastAsia="Times New Roman" w:cs="Arial"/>
                <w:color w:val="000000"/>
                <w:sz w:val="20"/>
                <w:lang w:val="en-GB" w:eastAsia="en-GB"/>
              </w:rPr>
            </w:pPr>
            <w:r w:rsidRPr="00332229">
              <w:rPr>
                <w:rFonts w:ascii="Arial" w:hAnsi="Arial" w:cs="Arial"/>
                <w:color w:val="000000"/>
                <w:sz w:val="20"/>
              </w:rPr>
              <w:t>23</w:t>
            </w:r>
          </w:p>
        </w:tc>
        <w:tc>
          <w:tcPr>
            <w:tcW w:w="1537"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6F71EAD6" w14:textId="77777777">
            <w:pPr>
              <w:spacing w:after="0"/>
              <w:jc w:val="center"/>
              <w:rPr>
                <w:rFonts w:ascii="Arial" w:hAnsi="Arial" w:eastAsia="Times New Roman" w:cs="Arial"/>
                <w:color w:val="000000"/>
                <w:sz w:val="20"/>
                <w:lang w:val="en-GB" w:eastAsia="en-GB"/>
              </w:rPr>
            </w:pPr>
            <w:r w:rsidRPr="00332229">
              <w:rPr>
                <w:rFonts w:ascii="Arial" w:hAnsi="Arial" w:cs="Arial"/>
                <w:color w:val="000000"/>
                <w:sz w:val="20"/>
              </w:rPr>
              <w:t>24</w:t>
            </w:r>
          </w:p>
        </w:tc>
        <w:tc>
          <w:tcPr>
            <w:tcW w:w="1206" w:type="dxa"/>
            <w:tcBorders>
              <w:top w:val="nil"/>
              <w:left w:val="nil"/>
              <w:bottom w:val="single" w:color="auto" w:sz="4" w:space="0"/>
              <w:right w:val="single" w:color="auto" w:sz="4" w:space="0"/>
            </w:tcBorders>
            <w:shd w:val="clear" w:color="auto" w:fill="auto"/>
            <w:vAlign w:val="center"/>
            <w:hideMark/>
          </w:tcPr>
          <w:p w:rsidRPr="00332229" w:rsidR="000A14B1" w:rsidP="00B87451" w:rsidRDefault="000A14B1" w14:paraId="004B0064" w14:textId="11226F4F">
            <w:pPr>
              <w:spacing w:after="0"/>
              <w:jc w:val="center"/>
              <w:rPr>
                <w:rFonts w:ascii="Arial" w:hAnsi="Arial" w:eastAsia="Times New Roman" w:cs="Arial"/>
                <w:b/>
                <w:bCs/>
                <w:color w:val="000000"/>
                <w:sz w:val="20"/>
                <w:lang w:val="en-GB" w:eastAsia="en-GB"/>
              </w:rPr>
            </w:pPr>
            <w:r w:rsidRPr="00332229">
              <w:rPr>
                <w:rFonts w:ascii="Arial" w:hAnsi="Arial" w:cs="Arial"/>
                <w:color w:val="000000"/>
                <w:sz w:val="20"/>
              </w:rPr>
              <w:t>7</w:t>
            </w:r>
            <w:r w:rsidR="00486445">
              <w:rPr>
                <w:rFonts w:ascii="Arial" w:hAnsi="Arial" w:cs="Arial"/>
                <w:color w:val="000000"/>
                <w:sz w:val="20"/>
              </w:rPr>
              <w:t>9</w:t>
            </w:r>
          </w:p>
        </w:tc>
      </w:tr>
    </w:tbl>
    <w:p w:rsidR="009912BE" w:rsidP="00CA685D" w:rsidRDefault="009912BE" w14:paraId="777DD390" w14:textId="3B04FE2F">
      <w:pPr>
        <w:pStyle w:val="ListParagraph"/>
        <w:ind w:left="0"/>
        <w:rPr>
          <w:rFonts w:ascii="Arial" w:hAnsi="Arial" w:cs="Arial"/>
          <w:b/>
          <w:color w:val="FFFFFF" w:themeColor="background1"/>
          <w:sz w:val="22"/>
          <w:szCs w:val="22"/>
        </w:rPr>
      </w:pPr>
    </w:p>
    <w:p w:rsidRPr="00CA685D" w:rsidR="00CA685D" w:rsidP="00CA685D" w:rsidRDefault="00CA685D" w14:paraId="499822AC" w14:textId="77777777">
      <w:pPr>
        <w:pStyle w:val="ListParagraph"/>
        <w:ind w:left="0"/>
        <w:rPr>
          <w:rFonts w:ascii="Arial" w:hAnsi="Arial" w:cs="Arial"/>
          <w:b/>
          <w:color w:val="FFFFFF" w:themeColor="background1"/>
          <w:sz w:val="22"/>
          <w:szCs w:val="22"/>
        </w:rPr>
      </w:pPr>
    </w:p>
    <w:p w:rsidRPr="00B87451" w:rsidR="00CA685D" w:rsidP="00B87451" w:rsidRDefault="00CA685D" w14:paraId="7826F3C7" w14:textId="7BF680A6">
      <w:pPr>
        <w:pStyle w:val="ListParagraph"/>
        <w:shd w:val="clear" w:color="auto" w:fill="4F81BD" w:themeFill="accent1"/>
        <w:ind w:left="0"/>
        <w:rPr>
          <w:rFonts w:ascii="Arial" w:hAnsi="Arial" w:cs="Arial"/>
          <w:b/>
          <w:color w:val="FFFFFF" w:themeColor="background1"/>
          <w:sz w:val="22"/>
          <w:szCs w:val="22"/>
        </w:rPr>
      </w:pPr>
      <w:r w:rsidRPr="00B87451">
        <w:rPr>
          <w:rFonts w:ascii="Arial" w:hAnsi="Arial" w:cs="Arial"/>
          <w:b/>
          <w:color w:val="FFFFFF" w:themeColor="background1"/>
          <w:sz w:val="22"/>
          <w:szCs w:val="22"/>
        </w:rPr>
        <w:t xml:space="preserve">Year </w:t>
      </w:r>
      <w:r>
        <w:rPr>
          <w:rFonts w:ascii="Arial" w:hAnsi="Arial" w:cs="Arial"/>
          <w:b/>
          <w:color w:val="FFFFFF" w:themeColor="background1"/>
          <w:sz w:val="22"/>
          <w:szCs w:val="22"/>
        </w:rPr>
        <w:t>2</w:t>
      </w:r>
      <w:r w:rsidRPr="00B87451">
        <w:rPr>
          <w:rFonts w:ascii="Arial" w:hAnsi="Arial" w:cs="Arial"/>
          <w:b/>
          <w:color w:val="FFFFFF" w:themeColor="background1"/>
          <w:sz w:val="22"/>
          <w:szCs w:val="22"/>
        </w:rPr>
        <w:t xml:space="preserve"> (01/0</w:t>
      </w:r>
      <w:r>
        <w:rPr>
          <w:rFonts w:ascii="Arial" w:hAnsi="Arial" w:cs="Arial"/>
          <w:b/>
          <w:color w:val="FFFFFF" w:themeColor="background1"/>
          <w:sz w:val="22"/>
          <w:szCs w:val="22"/>
        </w:rPr>
        <w:t>4</w:t>
      </w:r>
      <w:r w:rsidRPr="00B87451">
        <w:rPr>
          <w:rFonts w:ascii="Arial" w:hAnsi="Arial" w:cs="Arial"/>
          <w:b/>
          <w:color w:val="FFFFFF" w:themeColor="background1"/>
          <w:sz w:val="22"/>
          <w:szCs w:val="22"/>
        </w:rPr>
        <w:t>/20</w:t>
      </w:r>
      <w:r>
        <w:rPr>
          <w:rFonts w:ascii="Arial" w:hAnsi="Arial" w:cs="Arial"/>
          <w:b/>
          <w:color w:val="FFFFFF" w:themeColor="background1"/>
          <w:sz w:val="22"/>
          <w:szCs w:val="22"/>
        </w:rPr>
        <w:t>21</w:t>
      </w:r>
      <w:r w:rsidRPr="00B87451">
        <w:rPr>
          <w:rFonts w:ascii="Arial" w:hAnsi="Arial" w:cs="Arial"/>
          <w:b/>
          <w:color w:val="FFFFFF" w:themeColor="background1"/>
          <w:sz w:val="22"/>
          <w:szCs w:val="22"/>
        </w:rPr>
        <w:t xml:space="preserve"> to 31/03/202</w:t>
      </w:r>
      <w:r>
        <w:rPr>
          <w:rFonts w:ascii="Arial" w:hAnsi="Arial" w:cs="Arial"/>
          <w:b/>
          <w:color w:val="FFFFFF" w:themeColor="background1"/>
          <w:sz w:val="22"/>
          <w:szCs w:val="22"/>
        </w:rPr>
        <w:t>2</w:t>
      </w:r>
      <w:r w:rsidRPr="00B87451">
        <w:rPr>
          <w:rFonts w:ascii="Arial" w:hAnsi="Arial" w:cs="Arial"/>
          <w:b/>
          <w:color w:val="FFFFFF" w:themeColor="background1"/>
          <w:sz w:val="22"/>
          <w:szCs w:val="22"/>
        </w:rPr>
        <w:t>)</w:t>
      </w:r>
    </w:p>
    <w:p w:rsidR="00CA685D" w:rsidP="00293245" w:rsidRDefault="00CA685D" w14:paraId="6281184F" w14:textId="77777777">
      <w:pPr>
        <w:pStyle w:val="ListParagraph"/>
        <w:ind w:left="0"/>
        <w:rPr>
          <w:rFonts w:ascii="Arial" w:hAnsi="Arial" w:cs="Arial"/>
          <w:b/>
          <w:sz w:val="20"/>
          <w:szCs w:val="20"/>
        </w:rPr>
      </w:pPr>
    </w:p>
    <w:p w:rsidRPr="00332229" w:rsidR="00530761" w:rsidP="00293245" w:rsidRDefault="00373A2A" w14:paraId="312A3A18" w14:textId="262131D2">
      <w:pPr>
        <w:pStyle w:val="ListParagraph"/>
        <w:ind w:left="0"/>
        <w:rPr>
          <w:rFonts w:ascii="Arial" w:hAnsi="Arial" w:cs="Arial"/>
          <w:b/>
          <w:sz w:val="20"/>
          <w:szCs w:val="20"/>
        </w:rPr>
      </w:pPr>
      <w:r w:rsidRPr="00332229">
        <w:rPr>
          <w:rFonts w:ascii="Arial" w:hAnsi="Arial" w:cs="Arial"/>
          <w:b/>
          <w:sz w:val="20"/>
          <w:szCs w:val="20"/>
        </w:rPr>
        <w:t>Indicative</w:t>
      </w:r>
      <w:r w:rsidRPr="00332229" w:rsidR="000F1BC6">
        <w:rPr>
          <w:rFonts w:ascii="Arial" w:hAnsi="Arial" w:cs="Arial"/>
          <w:b/>
          <w:sz w:val="20"/>
          <w:szCs w:val="20"/>
        </w:rPr>
        <w:t xml:space="preserve"> Activity – Age 0-19 years</w:t>
      </w:r>
    </w:p>
    <w:tbl>
      <w:tblPr>
        <w:tblW w:w="10058" w:type="dxa"/>
        <w:tblLook w:val="04A0" w:firstRow="1" w:lastRow="0" w:firstColumn="1" w:lastColumn="0" w:noHBand="0" w:noVBand="1"/>
      </w:tblPr>
      <w:tblGrid>
        <w:gridCol w:w="4350"/>
        <w:gridCol w:w="1506"/>
        <w:gridCol w:w="1472"/>
        <w:gridCol w:w="1534"/>
        <w:gridCol w:w="1196"/>
      </w:tblGrid>
      <w:tr w:rsidRPr="00332229" w:rsidR="00314330" w:rsidTr="00B87451" w14:paraId="6D9D0543" w14:textId="77777777">
        <w:trPr>
          <w:trHeight w:val="870"/>
        </w:trPr>
        <w:tc>
          <w:tcPr>
            <w:tcW w:w="4350" w:type="dxa"/>
            <w:tcBorders>
              <w:top w:val="single" w:color="auto" w:sz="4" w:space="0"/>
              <w:left w:val="single" w:color="auto" w:sz="4" w:space="0"/>
              <w:bottom w:val="single" w:color="auto" w:sz="4" w:space="0"/>
              <w:right w:val="single" w:color="auto" w:sz="4" w:space="0"/>
            </w:tcBorders>
            <w:shd w:val="clear" w:color="000000" w:fill="95B3D7"/>
            <w:vAlign w:val="bottom"/>
            <w:hideMark/>
          </w:tcPr>
          <w:p w:rsidRPr="00332229" w:rsidR="00314330" w:rsidP="008E650A" w:rsidRDefault="00314330" w14:paraId="6A2FDF97"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CCG</w:t>
            </w:r>
          </w:p>
        </w:tc>
        <w:tc>
          <w:tcPr>
            <w:tcW w:w="1506" w:type="dxa"/>
            <w:tcBorders>
              <w:top w:val="single" w:color="auto" w:sz="4" w:space="0"/>
              <w:left w:val="nil"/>
              <w:bottom w:val="single" w:color="auto" w:sz="4" w:space="0"/>
              <w:right w:val="single" w:color="auto" w:sz="4" w:space="0"/>
            </w:tcBorders>
            <w:shd w:val="clear" w:color="000000" w:fill="95B3D7"/>
            <w:vAlign w:val="bottom"/>
            <w:hideMark/>
          </w:tcPr>
          <w:p w:rsidRPr="00332229" w:rsidR="00314330" w:rsidP="008E650A" w:rsidRDefault="00314330" w14:paraId="49A19153"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Assessments</w:t>
            </w:r>
            <w:r>
              <w:rPr>
                <w:rFonts w:ascii="Arial" w:hAnsi="Arial" w:eastAsia="Times New Roman" w:cs="Arial"/>
                <w:b/>
                <w:bCs/>
                <w:color w:val="000000"/>
                <w:sz w:val="20"/>
                <w:lang w:val="en-GB" w:eastAsia="en-GB"/>
              </w:rPr>
              <w:t xml:space="preserve"> (annual values)</w:t>
            </w:r>
          </w:p>
        </w:tc>
        <w:tc>
          <w:tcPr>
            <w:tcW w:w="1472" w:type="dxa"/>
            <w:tcBorders>
              <w:top w:val="single" w:color="auto" w:sz="4" w:space="0"/>
              <w:left w:val="nil"/>
              <w:bottom w:val="single" w:color="auto" w:sz="4" w:space="0"/>
              <w:right w:val="single" w:color="auto" w:sz="4" w:space="0"/>
            </w:tcBorders>
            <w:shd w:val="clear" w:color="000000" w:fill="95B3D7"/>
            <w:vAlign w:val="bottom"/>
            <w:hideMark/>
          </w:tcPr>
          <w:p w:rsidRPr="00332229" w:rsidR="00314330" w:rsidP="008E650A" w:rsidRDefault="00314330" w14:paraId="56510574"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Individual Interventions</w:t>
            </w:r>
            <w:r>
              <w:rPr>
                <w:rFonts w:ascii="Arial" w:hAnsi="Arial" w:eastAsia="Times New Roman" w:cs="Arial"/>
                <w:b/>
                <w:bCs/>
                <w:color w:val="000000"/>
                <w:sz w:val="20"/>
                <w:lang w:val="en-GB" w:eastAsia="en-GB"/>
              </w:rPr>
              <w:t xml:space="preserve"> (annual values)</w:t>
            </w:r>
          </w:p>
        </w:tc>
        <w:tc>
          <w:tcPr>
            <w:tcW w:w="1534" w:type="dxa"/>
            <w:tcBorders>
              <w:top w:val="single" w:color="auto" w:sz="4" w:space="0"/>
              <w:left w:val="nil"/>
              <w:bottom w:val="single" w:color="auto" w:sz="4" w:space="0"/>
              <w:right w:val="single" w:color="auto" w:sz="4" w:space="0"/>
            </w:tcBorders>
            <w:shd w:val="clear" w:color="000000" w:fill="95B3D7"/>
            <w:vAlign w:val="bottom"/>
            <w:hideMark/>
          </w:tcPr>
          <w:p w:rsidRPr="00332229" w:rsidR="00314330" w:rsidP="008E650A" w:rsidRDefault="00314330" w14:paraId="7D4B06FB"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Group Interventions</w:t>
            </w:r>
            <w:r>
              <w:rPr>
                <w:rFonts w:ascii="Arial" w:hAnsi="Arial" w:eastAsia="Times New Roman" w:cs="Arial"/>
                <w:b/>
                <w:bCs/>
                <w:color w:val="000000"/>
                <w:sz w:val="20"/>
                <w:lang w:val="en-GB" w:eastAsia="en-GB"/>
              </w:rPr>
              <w:t xml:space="preserve"> (annual values)</w:t>
            </w:r>
          </w:p>
        </w:tc>
        <w:tc>
          <w:tcPr>
            <w:tcW w:w="1196" w:type="dxa"/>
            <w:tcBorders>
              <w:top w:val="single" w:color="auto" w:sz="4" w:space="0"/>
              <w:left w:val="nil"/>
              <w:bottom w:val="single" w:color="auto" w:sz="4" w:space="0"/>
              <w:right w:val="single" w:color="auto" w:sz="4" w:space="0"/>
            </w:tcBorders>
            <w:shd w:val="clear" w:color="000000" w:fill="95B3D7"/>
            <w:vAlign w:val="bottom"/>
            <w:hideMark/>
          </w:tcPr>
          <w:p w:rsidR="00314330" w:rsidP="008E650A" w:rsidRDefault="00314330" w14:paraId="4257D534"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 xml:space="preserve">Total </w:t>
            </w:r>
            <w:r>
              <w:rPr>
                <w:rFonts w:ascii="Arial" w:hAnsi="Arial" w:eastAsia="Times New Roman" w:cs="Arial"/>
                <w:b/>
                <w:bCs/>
                <w:color w:val="000000"/>
                <w:sz w:val="20"/>
                <w:lang w:val="en-GB" w:eastAsia="en-GB"/>
              </w:rPr>
              <w:t xml:space="preserve">Annual </w:t>
            </w:r>
            <w:r w:rsidRPr="00332229">
              <w:rPr>
                <w:rFonts w:ascii="Arial" w:hAnsi="Arial" w:eastAsia="Times New Roman" w:cs="Arial"/>
                <w:b/>
                <w:bCs/>
                <w:color w:val="000000"/>
                <w:sz w:val="20"/>
                <w:lang w:val="en-GB" w:eastAsia="en-GB"/>
              </w:rPr>
              <w:t>Activity</w:t>
            </w:r>
          </w:p>
          <w:p w:rsidRPr="00332229" w:rsidR="00314330" w:rsidP="00FE6277" w:rsidRDefault="00314330" w14:paraId="3E9AF5D8" w14:textId="77777777">
            <w:pPr>
              <w:spacing w:after="0"/>
              <w:rPr>
                <w:rFonts w:ascii="Arial" w:hAnsi="Arial" w:eastAsia="Times New Roman" w:cs="Arial"/>
                <w:b/>
                <w:bCs/>
                <w:color w:val="000000"/>
                <w:sz w:val="20"/>
                <w:lang w:val="en-GB" w:eastAsia="en-GB"/>
              </w:rPr>
            </w:pPr>
          </w:p>
        </w:tc>
      </w:tr>
      <w:tr w:rsidRPr="00332229" w:rsidR="00314330" w:rsidTr="00B87451" w14:paraId="6E924145" w14:textId="77777777">
        <w:trPr>
          <w:trHeight w:val="285"/>
        </w:trPr>
        <w:tc>
          <w:tcPr>
            <w:tcW w:w="4350" w:type="dxa"/>
            <w:tcBorders>
              <w:top w:val="nil"/>
              <w:left w:val="single" w:color="auto" w:sz="4" w:space="0"/>
              <w:bottom w:val="single" w:color="auto" w:sz="4" w:space="0"/>
              <w:right w:val="single" w:color="auto" w:sz="4" w:space="0"/>
            </w:tcBorders>
            <w:shd w:val="clear" w:color="000000" w:fill="B8CCE4"/>
            <w:vAlign w:val="bottom"/>
            <w:hideMark/>
          </w:tcPr>
          <w:p w:rsidRPr="00B87451" w:rsidR="00314330" w:rsidP="008E650A" w:rsidRDefault="00314330" w14:paraId="3BDFDF24"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Cannock Chase </w:t>
            </w:r>
          </w:p>
        </w:tc>
        <w:tc>
          <w:tcPr>
            <w:tcW w:w="1506"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16802F0A" w14:textId="40AD3248">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29</w:t>
            </w:r>
            <w:r w:rsidR="001A123E">
              <w:rPr>
                <w:rFonts w:ascii="Arial" w:hAnsi="Arial" w:eastAsia="Times New Roman" w:cs="Arial"/>
                <w:color w:val="000000"/>
                <w:sz w:val="20"/>
                <w:lang w:val="en-GB" w:eastAsia="en-GB"/>
              </w:rPr>
              <w:t>0</w:t>
            </w:r>
          </w:p>
        </w:tc>
        <w:tc>
          <w:tcPr>
            <w:tcW w:w="1472"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4E9946A2"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180</w:t>
            </w:r>
          </w:p>
        </w:tc>
        <w:tc>
          <w:tcPr>
            <w:tcW w:w="1534"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693790F0"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262</w:t>
            </w:r>
          </w:p>
        </w:tc>
        <w:tc>
          <w:tcPr>
            <w:tcW w:w="1196"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13C02A19" w14:textId="77777777">
            <w:pPr>
              <w:spacing w:after="0"/>
              <w:jc w:val="center"/>
              <w:rPr>
                <w:rFonts w:ascii="Arial" w:hAnsi="Arial" w:eastAsia="Times New Roman" w:cs="Arial"/>
                <w:b/>
                <w:bCs/>
                <w:color w:val="000000"/>
                <w:sz w:val="20"/>
                <w:lang w:val="en-GB" w:eastAsia="en-GB"/>
              </w:rPr>
            </w:pPr>
            <w:r w:rsidRPr="00B87451">
              <w:rPr>
                <w:rFonts w:ascii="Arial" w:hAnsi="Arial" w:eastAsia="Times New Roman" w:cs="Arial"/>
                <w:b/>
                <w:bCs/>
                <w:color w:val="000000"/>
                <w:sz w:val="20"/>
                <w:lang w:val="en-GB" w:eastAsia="en-GB"/>
              </w:rPr>
              <w:t>733</w:t>
            </w:r>
          </w:p>
        </w:tc>
      </w:tr>
      <w:tr w:rsidRPr="00332229" w:rsidR="00314330" w:rsidTr="00B87451" w14:paraId="08A0A0A9" w14:textId="77777777">
        <w:trPr>
          <w:trHeight w:val="285"/>
        </w:trPr>
        <w:tc>
          <w:tcPr>
            <w:tcW w:w="4350" w:type="dxa"/>
            <w:tcBorders>
              <w:top w:val="nil"/>
              <w:left w:val="single" w:color="auto" w:sz="4" w:space="0"/>
              <w:bottom w:val="single" w:color="auto" w:sz="4" w:space="0"/>
              <w:right w:val="single" w:color="auto" w:sz="4" w:space="0"/>
            </w:tcBorders>
            <w:shd w:val="clear" w:color="000000" w:fill="B8CCE4"/>
            <w:vAlign w:val="bottom"/>
            <w:hideMark/>
          </w:tcPr>
          <w:p w:rsidRPr="00B87451" w:rsidR="00314330" w:rsidP="008E650A" w:rsidRDefault="00314330" w14:paraId="7BDEE20F"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East Staffordshire </w:t>
            </w:r>
          </w:p>
        </w:tc>
        <w:tc>
          <w:tcPr>
            <w:tcW w:w="1506"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30934C2A" w14:textId="6A76CF12">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11</w:t>
            </w:r>
            <w:r w:rsidR="001A123E">
              <w:rPr>
                <w:rFonts w:ascii="Arial" w:hAnsi="Arial" w:eastAsia="Times New Roman" w:cs="Arial"/>
                <w:color w:val="000000"/>
                <w:sz w:val="20"/>
                <w:lang w:val="en-GB" w:eastAsia="en-GB"/>
              </w:rPr>
              <w:t>6</w:t>
            </w:r>
          </w:p>
        </w:tc>
        <w:tc>
          <w:tcPr>
            <w:tcW w:w="1472"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1DDDC4B2"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78</w:t>
            </w:r>
          </w:p>
        </w:tc>
        <w:tc>
          <w:tcPr>
            <w:tcW w:w="1534"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5FCFA78B"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96</w:t>
            </w:r>
          </w:p>
        </w:tc>
        <w:tc>
          <w:tcPr>
            <w:tcW w:w="1196"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3C5B7941" w14:textId="77777777">
            <w:pPr>
              <w:spacing w:after="0"/>
              <w:jc w:val="center"/>
              <w:rPr>
                <w:rFonts w:ascii="Arial" w:hAnsi="Arial" w:eastAsia="Times New Roman" w:cs="Arial"/>
                <w:b/>
                <w:bCs/>
                <w:color w:val="000000"/>
                <w:sz w:val="20"/>
                <w:lang w:val="en-GB" w:eastAsia="en-GB"/>
              </w:rPr>
            </w:pPr>
            <w:r w:rsidRPr="00B87451">
              <w:rPr>
                <w:rFonts w:ascii="Arial" w:hAnsi="Arial" w:eastAsia="Times New Roman" w:cs="Arial"/>
                <w:b/>
                <w:bCs/>
                <w:color w:val="000000"/>
                <w:sz w:val="20"/>
                <w:lang w:val="en-GB" w:eastAsia="en-GB"/>
              </w:rPr>
              <w:t>291</w:t>
            </w:r>
          </w:p>
        </w:tc>
      </w:tr>
      <w:tr w:rsidRPr="00332229" w:rsidR="00314330" w:rsidTr="00B87451" w14:paraId="73C29D38" w14:textId="77777777">
        <w:trPr>
          <w:trHeight w:val="285"/>
        </w:trPr>
        <w:tc>
          <w:tcPr>
            <w:tcW w:w="4350" w:type="dxa"/>
            <w:tcBorders>
              <w:top w:val="nil"/>
              <w:left w:val="single" w:color="auto" w:sz="4" w:space="0"/>
              <w:bottom w:val="single" w:color="auto" w:sz="4" w:space="0"/>
              <w:right w:val="single" w:color="auto" w:sz="4" w:space="0"/>
            </w:tcBorders>
            <w:shd w:val="clear" w:color="000000" w:fill="B8CCE4"/>
            <w:vAlign w:val="bottom"/>
            <w:hideMark/>
          </w:tcPr>
          <w:p w:rsidRPr="00B87451" w:rsidR="00314330" w:rsidP="008E650A" w:rsidRDefault="00314330" w14:paraId="15403B1B"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South East Staffordshire and Seisdon </w:t>
            </w:r>
          </w:p>
        </w:tc>
        <w:tc>
          <w:tcPr>
            <w:tcW w:w="1506"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5C283344" w14:textId="4479CAFB">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w:t>
            </w:r>
            <w:r w:rsidR="001A123E">
              <w:rPr>
                <w:rFonts w:ascii="Arial" w:hAnsi="Arial" w:eastAsia="Times New Roman" w:cs="Arial"/>
                <w:color w:val="000000"/>
                <w:sz w:val="20"/>
                <w:lang w:val="en-GB" w:eastAsia="en-GB"/>
              </w:rPr>
              <w:t>79</w:t>
            </w:r>
          </w:p>
        </w:tc>
        <w:tc>
          <w:tcPr>
            <w:tcW w:w="1472"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0D439F98"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204</w:t>
            </w:r>
          </w:p>
        </w:tc>
        <w:tc>
          <w:tcPr>
            <w:tcW w:w="1534"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764E4AF4"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273</w:t>
            </w:r>
          </w:p>
        </w:tc>
        <w:tc>
          <w:tcPr>
            <w:tcW w:w="1196"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349E7072" w14:textId="77777777">
            <w:pPr>
              <w:spacing w:after="0"/>
              <w:jc w:val="center"/>
              <w:rPr>
                <w:rFonts w:ascii="Arial" w:hAnsi="Arial" w:eastAsia="Times New Roman" w:cs="Arial"/>
                <w:b/>
                <w:bCs/>
                <w:color w:val="000000"/>
                <w:sz w:val="20"/>
                <w:lang w:val="en-GB" w:eastAsia="en-GB"/>
              </w:rPr>
            </w:pPr>
            <w:r w:rsidRPr="00B87451">
              <w:rPr>
                <w:rFonts w:ascii="Arial" w:hAnsi="Arial" w:eastAsia="Times New Roman" w:cs="Arial"/>
                <w:b/>
                <w:bCs/>
                <w:color w:val="000000"/>
                <w:sz w:val="20"/>
                <w:lang w:val="en-GB" w:eastAsia="en-GB"/>
              </w:rPr>
              <w:t>757</w:t>
            </w:r>
          </w:p>
        </w:tc>
      </w:tr>
      <w:tr w:rsidRPr="00332229" w:rsidR="00314330" w:rsidTr="00B87451" w14:paraId="528837D2" w14:textId="77777777">
        <w:trPr>
          <w:trHeight w:val="285"/>
        </w:trPr>
        <w:tc>
          <w:tcPr>
            <w:tcW w:w="4350" w:type="dxa"/>
            <w:tcBorders>
              <w:top w:val="nil"/>
              <w:left w:val="single" w:color="auto" w:sz="4" w:space="0"/>
              <w:bottom w:val="single" w:color="auto" w:sz="4" w:space="0"/>
              <w:right w:val="single" w:color="auto" w:sz="4" w:space="0"/>
            </w:tcBorders>
            <w:shd w:val="clear" w:color="000000" w:fill="B8CCE4"/>
            <w:vAlign w:val="bottom"/>
            <w:hideMark/>
          </w:tcPr>
          <w:p w:rsidRPr="00B87451" w:rsidR="00314330" w:rsidP="008E650A" w:rsidRDefault="00314330" w14:paraId="0C165D71"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Stafford and Surrounds </w:t>
            </w:r>
          </w:p>
        </w:tc>
        <w:tc>
          <w:tcPr>
            <w:tcW w:w="1506"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510B6156" w14:textId="5EB76260">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23</w:t>
            </w:r>
            <w:r w:rsidR="001A123E">
              <w:rPr>
                <w:rFonts w:ascii="Arial" w:hAnsi="Arial" w:eastAsia="Times New Roman" w:cs="Arial"/>
                <w:color w:val="000000"/>
                <w:sz w:val="20"/>
                <w:lang w:val="en-GB" w:eastAsia="en-GB"/>
              </w:rPr>
              <w:t>7</w:t>
            </w:r>
          </w:p>
        </w:tc>
        <w:tc>
          <w:tcPr>
            <w:tcW w:w="1472"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3CA1FD4E"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170</w:t>
            </w:r>
          </w:p>
        </w:tc>
        <w:tc>
          <w:tcPr>
            <w:tcW w:w="1534"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2D7F63BE"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180</w:t>
            </w:r>
          </w:p>
        </w:tc>
        <w:tc>
          <w:tcPr>
            <w:tcW w:w="1196" w:type="dxa"/>
            <w:tcBorders>
              <w:top w:val="nil"/>
              <w:left w:val="nil"/>
              <w:bottom w:val="single" w:color="auto" w:sz="4" w:space="0"/>
              <w:right w:val="single" w:color="auto" w:sz="4" w:space="0"/>
            </w:tcBorders>
            <w:shd w:val="clear" w:color="auto" w:fill="auto"/>
            <w:vAlign w:val="bottom"/>
            <w:hideMark/>
          </w:tcPr>
          <w:p w:rsidRPr="00B87451" w:rsidR="00314330" w:rsidP="008E650A" w:rsidRDefault="00314330" w14:paraId="0B2231AA" w14:textId="77777777">
            <w:pPr>
              <w:spacing w:after="0"/>
              <w:jc w:val="center"/>
              <w:rPr>
                <w:rFonts w:ascii="Arial" w:hAnsi="Arial" w:eastAsia="Times New Roman" w:cs="Arial"/>
                <w:b/>
                <w:bCs/>
                <w:color w:val="000000"/>
                <w:sz w:val="20"/>
                <w:lang w:val="en-GB" w:eastAsia="en-GB"/>
              </w:rPr>
            </w:pPr>
            <w:r w:rsidRPr="00B87451">
              <w:rPr>
                <w:rFonts w:ascii="Arial" w:hAnsi="Arial" w:eastAsia="Times New Roman" w:cs="Arial"/>
                <w:b/>
                <w:bCs/>
                <w:color w:val="000000"/>
                <w:sz w:val="20"/>
                <w:lang w:val="en-GB" w:eastAsia="en-GB"/>
              </w:rPr>
              <w:t>588</w:t>
            </w:r>
          </w:p>
        </w:tc>
      </w:tr>
    </w:tbl>
    <w:p w:rsidRPr="00332229" w:rsidR="00293245" w:rsidP="00293245" w:rsidRDefault="00293245" w14:paraId="4ED25CF0" w14:textId="77777777">
      <w:pPr>
        <w:pStyle w:val="ListParagraph"/>
        <w:ind w:left="0"/>
        <w:rPr>
          <w:rFonts w:ascii="Arial" w:hAnsi="Arial" w:cs="Arial"/>
          <w:b/>
          <w:sz w:val="20"/>
          <w:szCs w:val="20"/>
        </w:rPr>
      </w:pPr>
    </w:p>
    <w:p w:rsidRPr="00B87451" w:rsidR="00CF21B2" w:rsidP="00B87451" w:rsidRDefault="00CF21B2" w14:paraId="108CBFB8" w14:textId="77777777">
      <w:pPr>
        <w:pStyle w:val="ListParagraph"/>
        <w:ind w:left="0"/>
        <w:rPr>
          <w:rFonts w:ascii="Arial" w:hAnsi="Arial" w:cs="Arial"/>
          <w:b/>
          <w:sz w:val="20"/>
          <w:szCs w:val="20"/>
        </w:rPr>
      </w:pPr>
      <w:r w:rsidRPr="00B87451">
        <w:rPr>
          <w:rFonts w:ascii="Arial" w:hAnsi="Arial" w:cs="Arial"/>
          <w:b/>
          <w:sz w:val="20"/>
          <w:szCs w:val="20"/>
        </w:rPr>
        <w:t>Indicative Activity</w:t>
      </w:r>
      <w:r w:rsidRPr="00B87451" w:rsidR="00373A2A">
        <w:rPr>
          <w:rFonts w:ascii="Arial" w:hAnsi="Arial" w:cs="Arial"/>
          <w:b/>
          <w:sz w:val="20"/>
          <w:szCs w:val="20"/>
        </w:rPr>
        <w:t xml:space="preserve"> – Age </w:t>
      </w:r>
      <w:r w:rsidRPr="00B87451" w:rsidR="002C6714">
        <w:rPr>
          <w:rFonts w:ascii="Arial" w:hAnsi="Arial" w:cs="Arial"/>
          <w:b/>
          <w:sz w:val="20"/>
          <w:szCs w:val="20"/>
        </w:rPr>
        <w:t>19-25 years</w:t>
      </w:r>
    </w:p>
    <w:tbl>
      <w:tblPr>
        <w:tblW w:w="10082" w:type="dxa"/>
        <w:tblLook w:val="04A0" w:firstRow="1" w:lastRow="0" w:firstColumn="1" w:lastColumn="0" w:noHBand="0" w:noVBand="1"/>
      </w:tblPr>
      <w:tblGrid>
        <w:gridCol w:w="4361"/>
        <w:gridCol w:w="1506"/>
        <w:gridCol w:w="1472"/>
        <w:gridCol w:w="1537"/>
        <w:gridCol w:w="1206"/>
      </w:tblGrid>
      <w:tr w:rsidRPr="00332229" w:rsidR="008E650A" w:rsidTr="00B87451" w14:paraId="0D724C6E" w14:textId="77777777">
        <w:trPr>
          <w:trHeight w:val="530"/>
        </w:trPr>
        <w:tc>
          <w:tcPr>
            <w:tcW w:w="4361" w:type="dxa"/>
            <w:tcBorders>
              <w:top w:val="single" w:color="auto" w:sz="4" w:space="0"/>
              <w:left w:val="single" w:color="auto" w:sz="4" w:space="0"/>
              <w:bottom w:val="single" w:color="auto" w:sz="4" w:space="0"/>
              <w:right w:val="single" w:color="auto" w:sz="4" w:space="0"/>
            </w:tcBorders>
            <w:shd w:val="clear" w:color="000000" w:fill="95B3D7"/>
            <w:vAlign w:val="bottom"/>
            <w:hideMark/>
          </w:tcPr>
          <w:p w:rsidRPr="00332229" w:rsidR="008E650A" w:rsidP="008E650A" w:rsidRDefault="008E650A" w14:paraId="5A3F107F"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CCG</w:t>
            </w:r>
          </w:p>
        </w:tc>
        <w:tc>
          <w:tcPr>
            <w:tcW w:w="1506" w:type="dxa"/>
            <w:tcBorders>
              <w:top w:val="single" w:color="auto" w:sz="4" w:space="0"/>
              <w:left w:val="nil"/>
              <w:bottom w:val="single" w:color="auto" w:sz="4" w:space="0"/>
              <w:right w:val="single" w:color="auto" w:sz="4" w:space="0"/>
            </w:tcBorders>
            <w:shd w:val="clear" w:color="000000" w:fill="95B3D7"/>
            <w:vAlign w:val="bottom"/>
            <w:hideMark/>
          </w:tcPr>
          <w:p w:rsidRPr="00332229" w:rsidR="008E650A" w:rsidP="008E650A" w:rsidRDefault="008E650A" w14:paraId="4068BDD1"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Assessments</w:t>
            </w:r>
          </w:p>
        </w:tc>
        <w:tc>
          <w:tcPr>
            <w:tcW w:w="1472" w:type="dxa"/>
            <w:tcBorders>
              <w:top w:val="single" w:color="auto" w:sz="4" w:space="0"/>
              <w:left w:val="nil"/>
              <w:bottom w:val="single" w:color="auto" w:sz="4" w:space="0"/>
              <w:right w:val="single" w:color="auto" w:sz="4" w:space="0"/>
            </w:tcBorders>
            <w:shd w:val="clear" w:color="000000" w:fill="95B3D7"/>
            <w:vAlign w:val="bottom"/>
            <w:hideMark/>
          </w:tcPr>
          <w:p w:rsidRPr="00332229" w:rsidR="008E650A" w:rsidP="008E650A" w:rsidRDefault="008E650A" w14:paraId="0D46D811"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Individual Interventions</w:t>
            </w:r>
          </w:p>
        </w:tc>
        <w:tc>
          <w:tcPr>
            <w:tcW w:w="1537" w:type="dxa"/>
            <w:tcBorders>
              <w:top w:val="single" w:color="auto" w:sz="4" w:space="0"/>
              <w:left w:val="nil"/>
              <w:bottom w:val="single" w:color="auto" w:sz="4" w:space="0"/>
              <w:right w:val="single" w:color="auto" w:sz="4" w:space="0"/>
            </w:tcBorders>
            <w:shd w:val="clear" w:color="000000" w:fill="95B3D7"/>
            <w:vAlign w:val="bottom"/>
            <w:hideMark/>
          </w:tcPr>
          <w:p w:rsidRPr="00332229" w:rsidR="008E650A" w:rsidP="008E650A" w:rsidRDefault="008E650A" w14:paraId="71DBAF2F"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Group Interventions</w:t>
            </w:r>
          </w:p>
        </w:tc>
        <w:tc>
          <w:tcPr>
            <w:tcW w:w="1206" w:type="dxa"/>
            <w:tcBorders>
              <w:top w:val="single" w:color="auto" w:sz="4" w:space="0"/>
              <w:left w:val="nil"/>
              <w:bottom w:val="single" w:color="auto" w:sz="4" w:space="0"/>
              <w:right w:val="single" w:color="auto" w:sz="4" w:space="0"/>
            </w:tcBorders>
            <w:shd w:val="clear" w:color="000000" w:fill="95B3D7"/>
            <w:vAlign w:val="bottom"/>
            <w:hideMark/>
          </w:tcPr>
          <w:p w:rsidRPr="00332229" w:rsidR="008E650A" w:rsidP="008E650A" w:rsidRDefault="008E650A" w14:paraId="13DC81F5"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Total Activity</w:t>
            </w:r>
          </w:p>
        </w:tc>
      </w:tr>
      <w:tr w:rsidRPr="00332229" w:rsidR="008E650A" w:rsidTr="00B87451" w14:paraId="29E337B2"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8E650A" w:rsidP="008E650A" w:rsidRDefault="008E650A" w14:paraId="74EAC2D1"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Cannock Chase </w:t>
            </w:r>
          </w:p>
        </w:tc>
        <w:tc>
          <w:tcPr>
            <w:tcW w:w="1506"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1A123E" w14:paraId="6D40C83B" w14:textId="50270B7C">
            <w:pPr>
              <w:spacing w:after="0"/>
              <w:jc w:val="center"/>
              <w:rPr>
                <w:rFonts w:ascii="Arial" w:hAnsi="Arial" w:eastAsia="Times New Roman" w:cs="Arial"/>
                <w:color w:val="000000"/>
                <w:sz w:val="20"/>
                <w:lang w:val="en-GB" w:eastAsia="en-GB"/>
              </w:rPr>
            </w:pPr>
            <w:r>
              <w:rPr>
                <w:rFonts w:ascii="Arial" w:hAnsi="Arial" w:eastAsia="Times New Roman" w:cs="Arial"/>
                <w:color w:val="000000"/>
                <w:sz w:val="20"/>
                <w:lang w:val="en-GB" w:eastAsia="en-GB"/>
              </w:rPr>
              <w:t>1</w:t>
            </w:r>
          </w:p>
        </w:tc>
        <w:tc>
          <w:tcPr>
            <w:tcW w:w="1472"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694E6675"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24</w:t>
            </w:r>
          </w:p>
        </w:tc>
        <w:tc>
          <w:tcPr>
            <w:tcW w:w="1537"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7FBD8D69"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34</w:t>
            </w:r>
          </w:p>
        </w:tc>
        <w:tc>
          <w:tcPr>
            <w:tcW w:w="1206"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25E6FF77"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96</w:t>
            </w:r>
          </w:p>
        </w:tc>
      </w:tr>
      <w:tr w:rsidRPr="00332229" w:rsidR="008E650A" w:rsidTr="00B87451" w14:paraId="363FB1C9"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8E650A" w:rsidP="008E650A" w:rsidRDefault="008E650A" w14:paraId="0CDC7BBD"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East Staffordshire </w:t>
            </w:r>
          </w:p>
        </w:tc>
        <w:tc>
          <w:tcPr>
            <w:tcW w:w="1506"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1A123E" w14:paraId="0183AD7F" w14:textId="6DCC8BAB">
            <w:pPr>
              <w:spacing w:after="0"/>
              <w:jc w:val="center"/>
              <w:rPr>
                <w:rFonts w:ascii="Arial" w:hAnsi="Arial" w:eastAsia="Times New Roman" w:cs="Arial"/>
                <w:color w:val="000000"/>
                <w:sz w:val="20"/>
                <w:lang w:val="en-GB" w:eastAsia="en-GB"/>
              </w:rPr>
            </w:pPr>
            <w:r>
              <w:rPr>
                <w:rFonts w:ascii="Arial" w:hAnsi="Arial" w:eastAsia="Times New Roman" w:cs="Arial"/>
                <w:color w:val="000000"/>
                <w:sz w:val="20"/>
                <w:lang w:val="en-GB" w:eastAsia="en-GB"/>
              </w:rPr>
              <w:t>1</w:t>
            </w:r>
          </w:p>
        </w:tc>
        <w:tc>
          <w:tcPr>
            <w:tcW w:w="1472"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33A39E94"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26</w:t>
            </w:r>
          </w:p>
        </w:tc>
        <w:tc>
          <w:tcPr>
            <w:tcW w:w="1537"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27076B82"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32</w:t>
            </w:r>
          </w:p>
        </w:tc>
        <w:tc>
          <w:tcPr>
            <w:tcW w:w="1206"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62B4341A"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97</w:t>
            </w:r>
          </w:p>
        </w:tc>
      </w:tr>
      <w:tr w:rsidRPr="00332229" w:rsidR="008E650A" w:rsidTr="00B87451" w14:paraId="5A04A9B7"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8E650A" w:rsidP="008E650A" w:rsidRDefault="008E650A" w14:paraId="44943034"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South East Staffordshire and Seisdon </w:t>
            </w:r>
          </w:p>
        </w:tc>
        <w:tc>
          <w:tcPr>
            <w:tcW w:w="1506"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1A123E" w14:paraId="040A1FF9" w14:textId="0F1829CC">
            <w:pPr>
              <w:spacing w:after="0"/>
              <w:jc w:val="center"/>
              <w:rPr>
                <w:rFonts w:ascii="Arial" w:hAnsi="Arial" w:eastAsia="Times New Roman" w:cs="Arial"/>
                <w:color w:val="000000"/>
                <w:sz w:val="20"/>
                <w:lang w:val="en-GB" w:eastAsia="en-GB"/>
              </w:rPr>
            </w:pPr>
            <w:r>
              <w:rPr>
                <w:rFonts w:ascii="Arial" w:hAnsi="Arial" w:eastAsia="Times New Roman" w:cs="Arial"/>
                <w:color w:val="000000"/>
                <w:sz w:val="20"/>
                <w:lang w:val="en-GB" w:eastAsia="en-GB"/>
              </w:rPr>
              <w:t>1</w:t>
            </w:r>
          </w:p>
        </w:tc>
        <w:tc>
          <w:tcPr>
            <w:tcW w:w="1472"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13794836" w14:textId="12143C0E">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41</w:t>
            </w:r>
          </w:p>
        </w:tc>
        <w:tc>
          <w:tcPr>
            <w:tcW w:w="1537"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2ED3EE4D"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55</w:t>
            </w:r>
          </w:p>
        </w:tc>
        <w:tc>
          <w:tcPr>
            <w:tcW w:w="1206"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1369B9AC"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151</w:t>
            </w:r>
          </w:p>
        </w:tc>
      </w:tr>
      <w:tr w:rsidRPr="00332229" w:rsidR="008E650A" w:rsidTr="00B87451" w14:paraId="0DDDC3AA"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8E650A" w:rsidP="008E650A" w:rsidRDefault="008E650A" w14:paraId="7FEFAE17"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Stafford and Surrounds </w:t>
            </w:r>
          </w:p>
        </w:tc>
        <w:tc>
          <w:tcPr>
            <w:tcW w:w="1506"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1A123E" w14:paraId="28F695AD" w14:textId="0F8F7271">
            <w:pPr>
              <w:spacing w:after="0"/>
              <w:jc w:val="center"/>
              <w:rPr>
                <w:rFonts w:ascii="Arial" w:hAnsi="Arial" w:eastAsia="Times New Roman" w:cs="Arial"/>
                <w:color w:val="000000"/>
                <w:sz w:val="20"/>
                <w:lang w:val="en-GB" w:eastAsia="en-GB"/>
              </w:rPr>
            </w:pPr>
            <w:r>
              <w:rPr>
                <w:rFonts w:ascii="Arial" w:hAnsi="Arial" w:eastAsia="Times New Roman" w:cs="Arial"/>
                <w:color w:val="000000"/>
                <w:sz w:val="20"/>
                <w:lang w:val="en-GB" w:eastAsia="en-GB"/>
              </w:rPr>
              <w:t>1</w:t>
            </w:r>
          </w:p>
        </w:tc>
        <w:tc>
          <w:tcPr>
            <w:tcW w:w="1472"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16D8E84A"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27</w:t>
            </w:r>
          </w:p>
        </w:tc>
        <w:tc>
          <w:tcPr>
            <w:tcW w:w="1537"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1A541B94"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29</w:t>
            </w:r>
          </w:p>
        </w:tc>
        <w:tc>
          <w:tcPr>
            <w:tcW w:w="1206" w:type="dxa"/>
            <w:tcBorders>
              <w:top w:val="nil"/>
              <w:left w:val="nil"/>
              <w:bottom w:val="single" w:color="auto" w:sz="4" w:space="0"/>
              <w:right w:val="single" w:color="auto" w:sz="4" w:space="0"/>
            </w:tcBorders>
            <w:shd w:val="clear" w:color="auto" w:fill="auto"/>
            <w:vAlign w:val="bottom"/>
            <w:hideMark/>
          </w:tcPr>
          <w:p w:rsidRPr="00332229" w:rsidR="008E650A" w:rsidP="008E650A" w:rsidRDefault="008E650A" w14:paraId="27B2B530"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94</w:t>
            </w:r>
          </w:p>
        </w:tc>
      </w:tr>
    </w:tbl>
    <w:p w:rsidR="00CA685D" w:rsidP="00CA685D" w:rsidRDefault="00CA685D" w14:paraId="7210721C" w14:textId="5F18FA4E">
      <w:pPr>
        <w:pStyle w:val="ListParagraph"/>
        <w:ind w:left="0"/>
        <w:rPr>
          <w:rFonts w:ascii="Arial" w:hAnsi="Arial" w:cs="Arial"/>
          <w:b/>
          <w:color w:val="FFFFFF" w:themeColor="background1"/>
          <w:sz w:val="22"/>
          <w:szCs w:val="22"/>
        </w:rPr>
      </w:pPr>
    </w:p>
    <w:p w:rsidR="00CA685D" w:rsidP="00CA685D" w:rsidRDefault="00CA685D" w14:paraId="5C4778DF" w14:textId="1AD49155">
      <w:pPr>
        <w:pStyle w:val="ListParagraph"/>
        <w:ind w:left="0"/>
        <w:rPr>
          <w:rFonts w:ascii="Arial" w:hAnsi="Arial" w:cs="Arial"/>
          <w:b/>
          <w:color w:val="FFFFFF" w:themeColor="background1"/>
          <w:sz w:val="22"/>
          <w:szCs w:val="22"/>
        </w:rPr>
      </w:pPr>
      <w:r>
        <w:rPr>
          <w:rFonts w:ascii="Arial" w:hAnsi="Arial" w:cs="Arial"/>
          <w:b/>
          <w:color w:val="FFFFFF" w:themeColor="background1"/>
          <w:sz w:val="22"/>
          <w:szCs w:val="22"/>
        </w:rPr>
        <w:br w:type="page"/>
      </w:r>
    </w:p>
    <w:p w:rsidR="00CA685D" w:rsidP="00CA685D" w:rsidRDefault="00CA685D" w14:paraId="67D82E23" w14:textId="77777777">
      <w:pPr>
        <w:pStyle w:val="ListParagraph"/>
        <w:ind w:left="0"/>
        <w:rPr>
          <w:rFonts w:ascii="Arial" w:hAnsi="Arial" w:cs="Arial"/>
          <w:b/>
          <w:color w:val="FFFFFF" w:themeColor="background1"/>
          <w:sz w:val="22"/>
          <w:szCs w:val="22"/>
        </w:rPr>
      </w:pPr>
    </w:p>
    <w:p w:rsidRPr="00B87451" w:rsidR="00CA685D" w:rsidP="00CA685D" w:rsidRDefault="00CA685D" w14:paraId="26B00CA4" w14:textId="49D3D82C">
      <w:pPr>
        <w:pStyle w:val="ListParagraph"/>
        <w:shd w:val="clear" w:color="auto" w:fill="4F81BD" w:themeFill="accent1"/>
        <w:ind w:left="0"/>
        <w:rPr>
          <w:rFonts w:ascii="Arial" w:hAnsi="Arial" w:cs="Arial"/>
          <w:b/>
          <w:color w:val="FFFFFF" w:themeColor="background1"/>
          <w:sz w:val="22"/>
          <w:szCs w:val="22"/>
        </w:rPr>
      </w:pPr>
      <w:r w:rsidRPr="00B87451">
        <w:rPr>
          <w:rFonts w:ascii="Arial" w:hAnsi="Arial" w:cs="Arial"/>
          <w:b/>
          <w:color w:val="FFFFFF" w:themeColor="background1"/>
          <w:sz w:val="22"/>
          <w:szCs w:val="22"/>
        </w:rPr>
        <w:t xml:space="preserve">Year </w:t>
      </w:r>
      <w:r>
        <w:rPr>
          <w:rFonts w:ascii="Arial" w:hAnsi="Arial" w:cs="Arial"/>
          <w:b/>
          <w:color w:val="FFFFFF" w:themeColor="background1"/>
          <w:sz w:val="22"/>
          <w:szCs w:val="22"/>
        </w:rPr>
        <w:t xml:space="preserve">3 </w:t>
      </w:r>
      <w:r w:rsidRPr="00B87451">
        <w:rPr>
          <w:rFonts w:ascii="Arial" w:hAnsi="Arial" w:cs="Arial"/>
          <w:b/>
          <w:color w:val="FFFFFF" w:themeColor="background1"/>
          <w:sz w:val="22"/>
          <w:szCs w:val="22"/>
        </w:rPr>
        <w:t>(01/0</w:t>
      </w:r>
      <w:r>
        <w:rPr>
          <w:rFonts w:ascii="Arial" w:hAnsi="Arial" w:cs="Arial"/>
          <w:b/>
          <w:color w:val="FFFFFF" w:themeColor="background1"/>
          <w:sz w:val="22"/>
          <w:szCs w:val="22"/>
        </w:rPr>
        <w:t>4</w:t>
      </w:r>
      <w:r w:rsidRPr="00B87451">
        <w:rPr>
          <w:rFonts w:ascii="Arial" w:hAnsi="Arial" w:cs="Arial"/>
          <w:b/>
          <w:color w:val="FFFFFF" w:themeColor="background1"/>
          <w:sz w:val="22"/>
          <w:szCs w:val="22"/>
        </w:rPr>
        <w:t>/20</w:t>
      </w:r>
      <w:r>
        <w:rPr>
          <w:rFonts w:ascii="Arial" w:hAnsi="Arial" w:cs="Arial"/>
          <w:b/>
          <w:color w:val="FFFFFF" w:themeColor="background1"/>
          <w:sz w:val="22"/>
          <w:szCs w:val="22"/>
        </w:rPr>
        <w:t>22</w:t>
      </w:r>
      <w:r w:rsidRPr="00B87451">
        <w:rPr>
          <w:rFonts w:ascii="Arial" w:hAnsi="Arial" w:cs="Arial"/>
          <w:b/>
          <w:color w:val="FFFFFF" w:themeColor="background1"/>
          <w:sz w:val="22"/>
          <w:szCs w:val="22"/>
        </w:rPr>
        <w:t xml:space="preserve"> to 31/03/202</w:t>
      </w:r>
      <w:r>
        <w:rPr>
          <w:rFonts w:ascii="Arial" w:hAnsi="Arial" w:cs="Arial"/>
          <w:b/>
          <w:color w:val="FFFFFF" w:themeColor="background1"/>
          <w:sz w:val="22"/>
          <w:szCs w:val="22"/>
        </w:rPr>
        <w:t>3</w:t>
      </w:r>
      <w:r w:rsidRPr="00B87451">
        <w:rPr>
          <w:rFonts w:ascii="Arial" w:hAnsi="Arial" w:cs="Arial"/>
          <w:b/>
          <w:color w:val="FFFFFF" w:themeColor="background1"/>
          <w:sz w:val="22"/>
          <w:szCs w:val="22"/>
        </w:rPr>
        <w:t>)</w:t>
      </w:r>
    </w:p>
    <w:p w:rsidR="006E62F7" w:rsidP="006E62F7" w:rsidRDefault="006E62F7" w14:paraId="73832F7D" w14:textId="00E05487">
      <w:pPr>
        <w:pStyle w:val="ListParagraph"/>
        <w:ind w:left="0"/>
        <w:rPr>
          <w:rFonts w:ascii="Arial" w:hAnsi="Arial" w:cs="Arial"/>
          <w:b/>
          <w:sz w:val="20"/>
          <w:szCs w:val="20"/>
        </w:rPr>
      </w:pPr>
    </w:p>
    <w:p w:rsidR="00EB01D2" w:rsidP="006E62F7" w:rsidRDefault="00EB01D2" w14:paraId="3917718C" w14:textId="0FDB862A">
      <w:pPr>
        <w:pStyle w:val="ListParagraph"/>
        <w:ind w:left="0"/>
        <w:rPr>
          <w:rFonts w:ascii="Arial" w:hAnsi="Arial" w:cs="Arial"/>
          <w:b/>
          <w:sz w:val="20"/>
          <w:szCs w:val="20"/>
        </w:rPr>
      </w:pPr>
      <w:r w:rsidRPr="00332229">
        <w:rPr>
          <w:rFonts w:ascii="Arial" w:hAnsi="Arial" w:cs="Arial"/>
          <w:b/>
          <w:sz w:val="20"/>
          <w:szCs w:val="20"/>
        </w:rPr>
        <w:t>Indicative Activity – Age 0-19 years</w:t>
      </w:r>
    </w:p>
    <w:tbl>
      <w:tblPr>
        <w:tblW w:w="10069" w:type="dxa"/>
        <w:tblLook w:val="04A0" w:firstRow="1" w:lastRow="0" w:firstColumn="1" w:lastColumn="0" w:noHBand="0" w:noVBand="1"/>
      </w:tblPr>
      <w:tblGrid>
        <w:gridCol w:w="4361"/>
        <w:gridCol w:w="1506"/>
        <w:gridCol w:w="1472"/>
        <w:gridCol w:w="1534"/>
        <w:gridCol w:w="1196"/>
      </w:tblGrid>
      <w:tr w:rsidRPr="00332229" w:rsidR="00EB01D2" w:rsidTr="00C74E96" w14:paraId="713C2EAB" w14:textId="77777777">
        <w:trPr>
          <w:trHeight w:val="870"/>
        </w:trPr>
        <w:tc>
          <w:tcPr>
            <w:tcW w:w="4361" w:type="dxa"/>
            <w:tcBorders>
              <w:top w:val="single" w:color="auto" w:sz="4" w:space="0"/>
              <w:left w:val="single" w:color="auto" w:sz="4" w:space="0"/>
              <w:bottom w:val="single" w:color="auto" w:sz="4" w:space="0"/>
              <w:right w:val="single" w:color="auto" w:sz="4" w:space="0"/>
            </w:tcBorders>
            <w:shd w:val="clear" w:color="000000" w:fill="95B3D7"/>
            <w:vAlign w:val="bottom"/>
            <w:hideMark/>
          </w:tcPr>
          <w:p w:rsidRPr="00332229" w:rsidR="00EB01D2" w:rsidP="00C74E96" w:rsidRDefault="00EB01D2" w14:paraId="3B9119C7"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CCG</w:t>
            </w:r>
          </w:p>
        </w:tc>
        <w:tc>
          <w:tcPr>
            <w:tcW w:w="1506" w:type="dxa"/>
            <w:tcBorders>
              <w:top w:val="single" w:color="auto" w:sz="4" w:space="0"/>
              <w:left w:val="nil"/>
              <w:bottom w:val="single" w:color="auto" w:sz="4" w:space="0"/>
              <w:right w:val="single" w:color="auto" w:sz="4" w:space="0"/>
            </w:tcBorders>
            <w:shd w:val="clear" w:color="000000" w:fill="95B3D7"/>
            <w:vAlign w:val="bottom"/>
            <w:hideMark/>
          </w:tcPr>
          <w:p w:rsidRPr="00332229" w:rsidR="00EB01D2" w:rsidP="00C74E96" w:rsidRDefault="00EB01D2" w14:paraId="4896A9C1"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Assessments</w:t>
            </w:r>
            <w:r>
              <w:rPr>
                <w:rFonts w:ascii="Arial" w:hAnsi="Arial" w:eastAsia="Times New Roman" w:cs="Arial"/>
                <w:b/>
                <w:bCs/>
                <w:color w:val="000000"/>
                <w:sz w:val="20"/>
                <w:lang w:val="en-GB" w:eastAsia="en-GB"/>
              </w:rPr>
              <w:t xml:space="preserve"> (annual values)</w:t>
            </w:r>
          </w:p>
        </w:tc>
        <w:tc>
          <w:tcPr>
            <w:tcW w:w="1472" w:type="dxa"/>
            <w:tcBorders>
              <w:top w:val="single" w:color="auto" w:sz="4" w:space="0"/>
              <w:left w:val="nil"/>
              <w:bottom w:val="single" w:color="auto" w:sz="4" w:space="0"/>
              <w:right w:val="single" w:color="auto" w:sz="4" w:space="0"/>
            </w:tcBorders>
            <w:shd w:val="clear" w:color="000000" w:fill="95B3D7"/>
            <w:vAlign w:val="bottom"/>
            <w:hideMark/>
          </w:tcPr>
          <w:p w:rsidRPr="00332229" w:rsidR="00EB01D2" w:rsidP="00C74E96" w:rsidRDefault="00EB01D2" w14:paraId="56FB2F5F"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Individual Interventions</w:t>
            </w:r>
            <w:r>
              <w:rPr>
                <w:rFonts w:ascii="Arial" w:hAnsi="Arial" w:eastAsia="Times New Roman" w:cs="Arial"/>
                <w:b/>
                <w:bCs/>
                <w:color w:val="000000"/>
                <w:sz w:val="20"/>
                <w:lang w:val="en-GB" w:eastAsia="en-GB"/>
              </w:rPr>
              <w:t xml:space="preserve"> (annual values)</w:t>
            </w:r>
          </w:p>
        </w:tc>
        <w:tc>
          <w:tcPr>
            <w:tcW w:w="1534" w:type="dxa"/>
            <w:tcBorders>
              <w:top w:val="single" w:color="auto" w:sz="4" w:space="0"/>
              <w:left w:val="nil"/>
              <w:bottom w:val="single" w:color="auto" w:sz="4" w:space="0"/>
              <w:right w:val="single" w:color="auto" w:sz="4" w:space="0"/>
            </w:tcBorders>
            <w:shd w:val="clear" w:color="000000" w:fill="95B3D7"/>
            <w:vAlign w:val="bottom"/>
            <w:hideMark/>
          </w:tcPr>
          <w:p w:rsidRPr="00332229" w:rsidR="00EB01D2" w:rsidP="00C74E96" w:rsidRDefault="00EB01D2" w14:paraId="7D553CAE"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Group Interventions</w:t>
            </w:r>
            <w:r>
              <w:rPr>
                <w:rFonts w:ascii="Arial" w:hAnsi="Arial" w:eastAsia="Times New Roman" w:cs="Arial"/>
                <w:b/>
                <w:bCs/>
                <w:color w:val="000000"/>
                <w:sz w:val="20"/>
                <w:lang w:val="en-GB" w:eastAsia="en-GB"/>
              </w:rPr>
              <w:t xml:space="preserve"> (annual values)</w:t>
            </w:r>
          </w:p>
        </w:tc>
        <w:tc>
          <w:tcPr>
            <w:tcW w:w="1196" w:type="dxa"/>
            <w:tcBorders>
              <w:top w:val="single" w:color="auto" w:sz="4" w:space="0"/>
              <w:left w:val="nil"/>
              <w:bottom w:val="single" w:color="auto" w:sz="4" w:space="0"/>
              <w:right w:val="single" w:color="auto" w:sz="4" w:space="0"/>
            </w:tcBorders>
            <w:shd w:val="clear" w:color="000000" w:fill="95B3D7"/>
            <w:vAlign w:val="bottom"/>
            <w:hideMark/>
          </w:tcPr>
          <w:p w:rsidR="00EB01D2" w:rsidP="00C74E96" w:rsidRDefault="00EB01D2" w14:paraId="4A05D200"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 xml:space="preserve">Total </w:t>
            </w:r>
            <w:r>
              <w:rPr>
                <w:rFonts w:ascii="Arial" w:hAnsi="Arial" w:eastAsia="Times New Roman" w:cs="Arial"/>
                <w:b/>
                <w:bCs/>
                <w:color w:val="000000"/>
                <w:sz w:val="20"/>
                <w:lang w:val="en-GB" w:eastAsia="en-GB"/>
              </w:rPr>
              <w:t xml:space="preserve">Annual </w:t>
            </w:r>
            <w:r w:rsidRPr="00332229">
              <w:rPr>
                <w:rFonts w:ascii="Arial" w:hAnsi="Arial" w:eastAsia="Times New Roman" w:cs="Arial"/>
                <w:b/>
                <w:bCs/>
                <w:color w:val="000000"/>
                <w:sz w:val="20"/>
                <w:lang w:val="en-GB" w:eastAsia="en-GB"/>
              </w:rPr>
              <w:t>Activity</w:t>
            </w:r>
          </w:p>
          <w:p w:rsidRPr="00332229" w:rsidR="00EB01D2" w:rsidP="00C74E96" w:rsidRDefault="00EB01D2" w14:paraId="5C562E54" w14:textId="77777777">
            <w:pPr>
              <w:spacing w:after="0"/>
              <w:rPr>
                <w:rFonts w:ascii="Arial" w:hAnsi="Arial" w:eastAsia="Times New Roman" w:cs="Arial"/>
                <w:b/>
                <w:bCs/>
                <w:color w:val="000000"/>
                <w:sz w:val="20"/>
                <w:lang w:val="en-GB" w:eastAsia="en-GB"/>
              </w:rPr>
            </w:pPr>
          </w:p>
        </w:tc>
      </w:tr>
      <w:tr w:rsidRPr="00332229" w:rsidR="00EB01D2" w:rsidTr="00C74E96" w14:paraId="6FC3DFA5" w14:textId="77777777">
        <w:trPr>
          <w:trHeight w:val="285"/>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B87451" w:rsidR="00EB01D2" w:rsidP="00C74E96" w:rsidRDefault="00EB01D2" w14:paraId="2CD75460"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Cannock Chase </w:t>
            </w:r>
          </w:p>
        </w:tc>
        <w:tc>
          <w:tcPr>
            <w:tcW w:w="1506"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5BCCC343" w14:textId="08FA7A5D">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29</w:t>
            </w:r>
            <w:r w:rsidR="001A123E">
              <w:rPr>
                <w:rFonts w:ascii="Arial" w:hAnsi="Arial" w:eastAsia="Times New Roman" w:cs="Arial"/>
                <w:color w:val="000000"/>
                <w:sz w:val="20"/>
                <w:lang w:val="en-GB" w:eastAsia="en-GB"/>
              </w:rPr>
              <w:t>0</w:t>
            </w:r>
          </w:p>
        </w:tc>
        <w:tc>
          <w:tcPr>
            <w:tcW w:w="1472"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596BB9C1"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180</w:t>
            </w:r>
          </w:p>
        </w:tc>
        <w:tc>
          <w:tcPr>
            <w:tcW w:w="1534"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14C207D8"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262</w:t>
            </w:r>
          </w:p>
        </w:tc>
        <w:tc>
          <w:tcPr>
            <w:tcW w:w="1196"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72B39E11" w14:textId="77777777">
            <w:pPr>
              <w:spacing w:after="0"/>
              <w:jc w:val="center"/>
              <w:rPr>
                <w:rFonts w:ascii="Arial" w:hAnsi="Arial" w:eastAsia="Times New Roman" w:cs="Arial"/>
                <w:b/>
                <w:bCs/>
                <w:color w:val="000000"/>
                <w:sz w:val="20"/>
                <w:lang w:val="en-GB" w:eastAsia="en-GB"/>
              </w:rPr>
            </w:pPr>
            <w:r w:rsidRPr="00B87451">
              <w:rPr>
                <w:rFonts w:ascii="Arial" w:hAnsi="Arial" w:eastAsia="Times New Roman" w:cs="Arial"/>
                <w:b/>
                <w:bCs/>
                <w:color w:val="000000"/>
                <w:sz w:val="20"/>
                <w:lang w:val="en-GB" w:eastAsia="en-GB"/>
              </w:rPr>
              <w:t>733</w:t>
            </w:r>
          </w:p>
        </w:tc>
      </w:tr>
      <w:tr w:rsidRPr="00332229" w:rsidR="00EB01D2" w:rsidTr="00C74E96" w14:paraId="200CF762" w14:textId="77777777">
        <w:trPr>
          <w:trHeight w:val="285"/>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B87451" w:rsidR="00EB01D2" w:rsidP="00C74E96" w:rsidRDefault="00EB01D2" w14:paraId="4867A551"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East Staffordshire </w:t>
            </w:r>
          </w:p>
        </w:tc>
        <w:tc>
          <w:tcPr>
            <w:tcW w:w="1506"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4B3DEF50" w14:textId="6710B8BE">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11</w:t>
            </w:r>
            <w:r w:rsidR="001A123E">
              <w:rPr>
                <w:rFonts w:ascii="Arial" w:hAnsi="Arial" w:eastAsia="Times New Roman" w:cs="Arial"/>
                <w:color w:val="000000"/>
                <w:sz w:val="20"/>
                <w:lang w:val="en-GB" w:eastAsia="en-GB"/>
              </w:rPr>
              <w:t>6</w:t>
            </w:r>
          </w:p>
        </w:tc>
        <w:tc>
          <w:tcPr>
            <w:tcW w:w="1472"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2212B691"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78</w:t>
            </w:r>
          </w:p>
        </w:tc>
        <w:tc>
          <w:tcPr>
            <w:tcW w:w="1534"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42F29EBC"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96</w:t>
            </w:r>
          </w:p>
        </w:tc>
        <w:tc>
          <w:tcPr>
            <w:tcW w:w="1196"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70C065C4" w14:textId="77777777">
            <w:pPr>
              <w:spacing w:after="0"/>
              <w:jc w:val="center"/>
              <w:rPr>
                <w:rFonts w:ascii="Arial" w:hAnsi="Arial" w:eastAsia="Times New Roman" w:cs="Arial"/>
                <w:b/>
                <w:bCs/>
                <w:color w:val="000000"/>
                <w:sz w:val="20"/>
                <w:lang w:val="en-GB" w:eastAsia="en-GB"/>
              </w:rPr>
            </w:pPr>
            <w:r w:rsidRPr="00B87451">
              <w:rPr>
                <w:rFonts w:ascii="Arial" w:hAnsi="Arial" w:eastAsia="Times New Roman" w:cs="Arial"/>
                <w:b/>
                <w:bCs/>
                <w:color w:val="000000"/>
                <w:sz w:val="20"/>
                <w:lang w:val="en-GB" w:eastAsia="en-GB"/>
              </w:rPr>
              <w:t>291</w:t>
            </w:r>
          </w:p>
        </w:tc>
      </w:tr>
      <w:tr w:rsidRPr="00332229" w:rsidR="00EB01D2" w:rsidTr="00C74E96" w14:paraId="03C9B1CC" w14:textId="77777777">
        <w:trPr>
          <w:trHeight w:val="285"/>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B87451" w:rsidR="00EB01D2" w:rsidP="00C74E96" w:rsidRDefault="00EB01D2" w14:paraId="2C7B22B9"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South East Staffordshire and Seisdon </w:t>
            </w:r>
          </w:p>
        </w:tc>
        <w:tc>
          <w:tcPr>
            <w:tcW w:w="1506"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0AEFEEEC" w14:textId="1A38D7F2">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w:t>
            </w:r>
            <w:r w:rsidR="001A123E">
              <w:rPr>
                <w:rFonts w:ascii="Arial" w:hAnsi="Arial" w:eastAsia="Times New Roman" w:cs="Arial"/>
                <w:color w:val="000000"/>
                <w:sz w:val="20"/>
                <w:lang w:val="en-GB" w:eastAsia="en-GB"/>
              </w:rPr>
              <w:t>79</w:t>
            </w:r>
          </w:p>
        </w:tc>
        <w:tc>
          <w:tcPr>
            <w:tcW w:w="1472"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31AD93CD"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204</w:t>
            </w:r>
          </w:p>
        </w:tc>
        <w:tc>
          <w:tcPr>
            <w:tcW w:w="1534"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6B0BDE8F"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273</w:t>
            </w:r>
          </w:p>
        </w:tc>
        <w:tc>
          <w:tcPr>
            <w:tcW w:w="1196"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416611E7" w14:textId="77777777">
            <w:pPr>
              <w:spacing w:after="0"/>
              <w:jc w:val="center"/>
              <w:rPr>
                <w:rFonts w:ascii="Arial" w:hAnsi="Arial" w:eastAsia="Times New Roman" w:cs="Arial"/>
                <w:b/>
                <w:bCs/>
                <w:color w:val="000000"/>
                <w:sz w:val="20"/>
                <w:lang w:val="en-GB" w:eastAsia="en-GB"/>
              </w:rPr>
            </w:pPr>
            <w:r w:rsidRPr="00B87451">
              <w:rPr>
                <w:rFonts w:ascii="Arial" w:hAnsi="Arial" w:eastAsia="Times New Roman" w:cs="Arial"/>
                <w:b/>
                <w:bCs/>
                <w:color w:val="000000"/>
                <w:sz w:val="20"/>
                <w:lang w:val="en-GB" w:eastAsia="en-GB"/>
              </w:rPr>
              <w:t>757</w:t>
            </w:r>
          </w:p>
        </w:tc>
      </w:tr>
      <w:tr w:rsidRPr="00332229" w:rsidR="00EB01D2" w:rsidTr="00C74E96" w14:paraId="3C92AA45" w14:textId="77777777">
        <w:trPr>
          <w:trHeight w:val="285"/>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B87451" w:rsidR="00EB01D2" w:rsidP="00C74E96" w:rsidRDefault="00EB01D2" w14:paraId="6BB6A1A5" w14:textId="77777777">
            <w:pPr>
              <w:spacing w:after="0"/>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 xml:space="preserve"> Stafford and Surrounds </w:t>
            </w:r>
          </w:p>
        </w:tc>
        <w:tc>
          <w:tcPr>
            <w:tcW w:w="1506"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58641C2B" w14:textId="3B7D435D">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23</w:t>
            </w:r>
            <w:r w:rsidR="001A123E">
              <w:rPr>
                <w:rFonts w:ascii="Arial" w:hAnsi="Arial" w:eastAsia="Times New Roman" w:cs="Arial"/>
                <w:color w:val="000000"/>
                <w:sz w:val="20"/>
                <w:lang w:val="en-GB" w:eastAsia="en-GB"/>
              </w:rPr>
              <w:t>7</w:t>
            </w:r>
          </w:p>
        </w:tc>
        <w:tc>
          <w:tcPr>
            <w:tcW w:w="1472"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139986C0"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170</w:t>
            </w:r>
          </w:p>
        </w:tc>
        <w:tc>
          <w:tcPr>
            <w:tcW w:w="1534"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03D32129" w14:textId="77777777">
            <w:pPr>
              <w:spacing w:after="0"/>
              <w:jc w:val="center"/>
              <w:rPr>
                <w:rFonts w:ascii="Arial" w:hAnsi="Arial" w:eastAsia="Times New Roman" w:cs="Arial"/>
                <w:color w:val="000000"/>
                <w:sz w:val="20"/>
                <w:lang w:val="en-GB" w:eastAsia="en-GB"/>
              </w:rPr>
            </w:pPr>
            <w:r w:rsidRPr="00B87451">
              <w:rPr>
                <w:rFonts w:ascii="Arial" w:hAnsi="Arial" w:eastAsia="Times New Roman" w:cs="Arial"/>
                <w:color w:val="000000"/>
                <w:sz w:val="20"/>
                <w:lang w:val="en-GB" w:eastAsia="en-GB"/>
              </w:rPr>
              <w:t>180</w:t>
            </w:r>
          </w:p>
        </w:tc>
        <w:tc>
          <w:tcPr>
            <w:tcW w:w="1196" w:type="dxa"/>
            <w:tcBorders>
              <w:top w:val="nil"/>
              <w:left w:val="nil"/>
              <w:bottom w:val="single" w:color="auto" w:sz="4" w:space="0"/>
              <w:right w:val="single" w:color="auto" w:sz="4" w:space="0"/>
            </w:tcBorders>
            <w:shd w:val="clear" w:color="auto" w:fill="auto"/>
            <w:vAlign w:val="bottom"/>
            <w:hideMark/>
          </w:tcPr>
          <w:p w:rsidRPr="00B87451" w:rsidR="00EB01D2" w:rsidP="00C74E96" w:rsidRDefault="00EB01D2" w14:paraId="55ABD837" w14:textId="77777777">
            <w:pPr>
              <w:spacing w:after="0"/>
              <w:jc w:val="center"/>
              <w:rPr>
                <w:rFonts w:ascii="Arial" w:hAnsi="Arial" w:eastAsia="Times New Roman" w:cs="Arial"/>
                <w:b/>
                <w:bCs/>
                <w:color w:val="000000"/>
                <w:sz w:val="20"/>
                <w:lang w:val="en-GB" w:eastAsia="en-GB"/>
              </w:rPr>
            </w:pPr>
            <w:r w:rsidRPr="00B87451">
              <w:rPr>
                <w:rFonts w:ascii="Arial" w:hAnsi="Arial" w:eastAsia="Times New Roman" w:cs="Arial"/>
                <w:b/>
                <w:bCs/>
                <w:color w:val="000000"/>
                <w:sz w:val="20"/>
                <w:lang w:val="en-GB" w:eastAsia="en-GB"/>
              </w:rPr>
              <w:t>588</w:t>
            </w:r>
          </w:p>
        </w:tc>
      </w:tr>
    </w:tbl>
    <w:p w:rsidR="00EB01D2" w:rsidP="006E62F7" w:rsidRDefault="00EB01D2" w14:paraId="6971532F" w14:textId="77777777">
      <w:pPr>
        <w:pStyle w:val="ListParagraph"/>
        <w:ind w:left="0"/>
        <w:rPr>
          <w:rFonts w:ascii="Arial" w:hAnsi="Arial" w:cs="Arial"/>
          <w:b/>
          <w:sz w:val="20"/>
          <w:szCs w:val="20"/>
        </w:rPr>
      </w:pPr>
    </w:p>
    <w:p w:rsidR="00EB01D2" w:rsidP="006E62F7" w:rsidRDefault="00EB01D2" w14:paraId="42D3BE9A" w14:textId="0BAB7458">
      <w:pPr>
        <w:pStyle w:val="ListParagraph"/>
        <w:ind w:left="0"/>
        <w:rPr>
          <w:rFonts w:ascii="Arial" w:hAnsi="Arial" w:cs="Arial"/>
          <w:b/>
          <w:sz w:val="20"/>
          <w:szCs w:val="20"/>
        </w:rPr>
      </w:pPr>
    </w:p>
    <w:p w:rsidR="00EB01D2" w:rsidP="006E62F7" w:rsidRDefault="00EB01D2" w14:paraId="4B9AFE61" w14:textId="72B4AA46">
      <w:pPr>
        <w:pStyle w:val="ListParagraph"/>
        <w:ind w:left="0"/>
        <w:rPr>
          <w:rFonts w:ascii="Arial" w:hAnsi="Arial" w:cs="Arial"/>
          <w:b/>
          <w:sz w:val="20"/>
          <w:szCs w:val="20"/>
        </w:rPr>
      </w:pPr>
      <w:r>
        <w:rPr>
          <w:rFonts w:ascii="Arial" w:hAnsi="Arial" w:cs="Arial"/>
          <w:b/>
          <w:sz w:val="20"/>
          <w:szCs w:val="20"/>
        </w:rPr>
        <w:t>I</w:t>
      </w:r>
      <w:r w:rsidRPr="00B87451">
        <w:rPr>
          <w:rFonts w:ascii="Arial" w:hAnsi="Arial" w:cs="Arial"/>
          <w:b/>
          <w:sz w:val="20"/>
          <w:szCs w:val="20"/>
        </w:rPr>
        <w:t>ndicative Activity – Age 19-25 years</w:t>
      </w:r>
    </w:p>
    <w:tbl>
      <w:tblPr>
        <w:tblW w:w="10082" w:type="dxa"/>
        <w:tblLook w:val="04A0" w:firstRow="1" w:lastRow="0" w:firstColumn="1" w:lastColumn="0" w:noHBand="0" w:noVBand="1"/>
      </w:tblPr>
      <w:tblGrid>
        <w:gridCol w:w="4361"/>
        <w:gridCol w:w="1506"/>
        <w:gridCol w:w="1472"/>
        <w:gridCol w:w="1537"/>
        <w:gridCol w:w="1206"/>
      </w:tblGrid>
      <w:tr w:rsidRPr="00332229" w:rsidR="00EB01D2" w:rsidTr="00C74E96" w14:paraId="32111AE0" w14:textId="77777777">
        <w:trPr>
          <w:trHeight w:val="530"/>
        </w:trPr>
        <w:tc>
          <w:tcPr>
            <w:tcW w:w="4361" w:type="dxa"/>
            <w:tcBorders>
              <w:top w:val="single" w:color="auto" w:sz="4" w:space="0"/>
              <w:left w:val="single" w:color="auto" w:sz="4" w:space="0"/>
              <w:bottom w:val="single" w:color="auto" w:sz="4" w:space="0"/>
              <w:right w:val="single" w:color="auto" w:sz="4" w:space="0"/>
            </w:tcBorders>
            <w:shd w:val="clear" w:color="000000" w:fill="95B3D7"/>
            <w:vAlign w:val="bottom"/>
            <w:hideMark/>
          </w:tcPr>
          <w:p w:rsidRPr="00332229" w:rsidR="00EB01D2" w:rsidP="00C74E96" w:rsidRDefault="00EB01D2" w14:paraId="4A0EF64C"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CCG</w:t>
            </w:r>
          </w:p>
        </w:tc>
        <w:tc>
          <w:tcPr>
            <w:tcW w:w="1506" w:type="dxa"/>
            <w:tcBorders>
              <w:top w:val="single" w:color="auto" w:sz="4" w:space="0"/>
              <w:left w:val="nil"/>
              <w:bottom w:val="single" w:color="auto" w:sz="4" w:space="0"/>
              <w:right w:val="single" w:color="auto" w:sz="4" w:space="0"/>
            </w:tcBorders>
            <w:shd w:val="clear" w:color="000000" w:fill="95B3D7"/>
            <w:vAlign w:val="bottom"/>
            <w:hideMark/>
          </w:tcPr>
          <w:p w:rsidRPr="00332229" w:rsidR="00EB01D2" w:rsidP="00C74E96" w:rsidRDefault="00EB01D2" w14:paraId="3B0B97DA"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Assessments</w:t>
            </w:r>
          </w:p>
        </w:tc>
        <w:tc>
          <w:tcPr>
            <w:tcW w:w="1472" w:type="dxa"/>
            <w:tcBorders>
              <w:top w:val="single" w:color="auto" w:sz="4" w:space="0"/>
              <w:left w:val="nil"/>
              <w:bottom w:val="single" w:color="auto" w:sz="4" w:space="0"/>
              <w:right w:val="single" w:color="auto" w:sz="4" w:space="0"/>
            </w:tcBorders>
            <w:shd w:val="clear" w:color="000000" w:fill="95B3D7"/>
            <w:vAlign w:val="bottom"/>
            <w:hideMark/>
          </w:tcPr>
          <w:p w:rsidRPr="00332229" w:rsidR="00EB01D2" w:rsidP="00C74E96" w:rsidRDefault="00EB01D2" w14:paraId="46CD62A8"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Individual Interventions</w:t>
            </w:r>
          </w:p>
        </w:tc>
        <w:tc>
          <w:tcPr>
            <w:tcW w:w="1537" w:type="dxa"/>
            <w:tcBorders>
              <w:top w:val="single" w:color="auto" w:sz="4" w:space="0"/>
              <w:left w:val="nil"/>
              <w:bottom w:val="single" w:color="auto" w:sz="4" w:space="0"/>
              <w:right w:val="single" w:color="auto" w:sz="4" w:space="0"/>
            </w:tcBorders>
            <w:shd w:val="clear" w:color="000000" w:fill="95B3D7"/>
            <w:vAlign w:val="bottom"/>
            <w:hideMark/>
          </w:tcPr>
          <w:p w:rsidRPr="00332229" w:rsidR="00EB01D2" w:rsidP="00C74E96" w:rsidRDefault="00EB01D2" w14:paraId="504EA66A"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Group Interventions</w:t>
            </w:r>
          </w:p>
        </w:tc>
        <w:tc>
          <w:tcPr>
            <w:tcW w:w="1206" w:type="dxa"/>
            <w:tcBorders>
              <w:top w:val="single" w:color="auto" w:sz="4" w:space="0"/>
              <w:left w:val="nil"/>
              <w:bottom w:val="single" w:color="auto" w:sz="4" w:space="0"/>
              <w:right w:val="single" w:color="auto" w:sz="4" w:space="0"/>
            </w:tcBorders>
            <w:shd w:val="clear" w:color="000000" w:fill="95B3D7"/>
            <w:vAlign w:val="bottom"/>
            <w:hideMark/>
          </w:tcPr>
          <w:p w:rsidRPr="00332229" w:rsidR="00EB01D2" w:rsidP="00C74E96" w:rsidRDefault="00EB01D2" w14:paraId="7453131C"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Total Activity</w:t>
            </w:r>
          </w:p>
        </w:tc>
      </w:tr>
      <w:tr w:rsidRPr="00332229" w:rsidR="00EB01D2" w:rsidTr="00C74E96" w14:paraId="0901C89F"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EB01D2" w:rsidP="00C74E96" w:rsidRDefault="00EB01D2" w14:paraId="5540C709"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Cannock Chase </w:t>
            </w:r>
          </w:p>
        </w:tc>
        <w:tc>
          <w:tcPr>
            <w:tcW w:w="1506"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1A123E" w14:paraId="31207EEF" w14:textId="3590F585">
            <w:pPr>
              <w:spacing w:after="0"/>
              <w:jc w:val="center"/>
              <w:rPr>
                <w:rFonts w:ascii="Arial" w:hAnsi="Arial" w:eastAsia="Times New Roman" w:cs="Arial"/>
                <w:color w:val="000000"/>
                <w:sz w:val="20"/>
                <w:lang w:val="en-GB" w:eastAsia="en-GB"/>
              </w:rPr>
            </w:pPr>
            <w:r>
              <w:rPr>
                <w:rFonts w:ascii="Arial" w:hAnsi="Arial" w:eastAsia="Times New Roman" w:cs="Arial"/>
                <w:color w:val="000000"/>
                <w:sz w:val="20"/>
                <w:lang w:val="en-GB" w:eastAsia="en-GB"/>
              </w:rPr>
              <w:t>1</w:t>
            </w:r>
          </w:p>
        </w:tc>
        <w:tc>
          <w:tcPr>
            <w:tcW w:w="1472"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46B2686C"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24</w:t>
            </w:r>
          </w:p>
        </w:tc>
        <w:tc>
          <w:tcPr>
            <w:tcW w:w="1537"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455CC9A8"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34</w:t>
            </w:r>
          </w:p>
        </w:tc>
        <w:tc>
          <w:tcPr>
            <w:tcW w:w="1206"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13B10461"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96</w:t>
            </w:r>
          </w:p>
        </w:tc>
      </w:tr>
      <w:tr w:rsidRPr="00332229" w:rsidR="00EB01D2" w:rsidTr="00C74E96" w14:paraId="5CC6D547"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EB01D2" w:rsidP="00C74E96" w:rsidRDefault="00EB01D2" w14:paraId="247A24E6"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East Staffordshire </w:t>
            </w:r>
          </w:p>
        </w:tc>
        <w:tc>
          <w:tcPr>
            <w:tcW w:w="1506"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1A123E" w14:paraId="7CE65AAD" w14:textId="6F5F774F">
            <w:pPr>
              <w:spacing w:after="0"/>
              <w:jc w:val="center"/>
              <w:rPr>
                <w:rFonts w:ascii="Arial" w:hAnsi="Arial" w:eastAsia="Times New Roman" w:cs="Arial"/>
                <w:color w:val="000000"/>
                <w:sz w:val="20"/>
                <w:lang w:val="en-GB" w:eastAsia="en-GB"/>
              </w:rPr>
            </w:pPr>
            <w:r>
              <w:rPr>
                <w:rFonts w:ascii="Arial" w:hAnsi="Arial" w:eastAsia="Times New Roman" w:cs="Arial"/>
                <w:color w:val="000000"/>
                <w:sz w:val="20"/>
                <w:lang w:val="en-GB" w:eastAsia="en-GB"/>
              </w:rPr>
              <w:t>1</w:t>
            </w:r>
          </w:p>
        </w:tc>
        <w:tc>
          <w:tcPr>
            <w:tcW w:w="1472"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2C3197DC"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26</w:t>
            </w:r>
          </w:p>
        </w:tc>
        <w:tc>
          <w:tcPr>
            <w:tcW w:w="1537"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059B93E3"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32</w:t>
            </w:r>
          </w:p>
        </w:tc>
        <w:tc>
          <w:tcPr>
            <w:tcW w:w="1206"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3C853173"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97</w:t>
            </w:r>
          </w:p>
        </w:tc>
      </w:tr>
      <w:tr w:rsidRPr="00332229" w:rsidR="00EB01D2" w:rsidTr="00C74E96" w14:paraId="6532B538"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EB01D2" w:rsidP="00C74E96" w:rsidRDefault="00EB01D2" w14:paraId="52F0F017"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South East Staffordshire and Seisdon </w:t>
            </w:r>
          </w:p>
        </w:tc>
        <w:tc>
          <w:tcPr>
            <w:tcW w:w="1506"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1A123E" w14:paraId="00378065" w14:textId="23510318">
            <w:pPr>
              <w:spacing w:after="0"/>
              <w:jc w:val="center"/>
              <w:rPr>
                <w:rFonts w:ascii="Arial" w:hAnsi="Arial" w:eastAsia="Times New Roman" w:cs="Arial"/>
                <w:color w:val="000000"/>
                <w:sz w:val="20"/>
                <w:lang w:val="en-GB" w:eastAsia="en-GB"/>
              </w:rPr>
            </w:pPr>
            <w:r>
              <w:rPr>
                <w:rFonts w:ascii="Arial" w:hAnsi="Arial" w:eastAsia="Times New Roman" w:cs="Arial"/>
                <w:color w:val="000000"/>
                <w:sz w:val="20"/>
                <w:lang w:val="en-GB" w:eastAsia="en-GB"/>
              </w:rPr>
              <w:t>1</w:t>
            </w:r>
          </w:p>
        </w:tc>
        <w:tc>
          <w:tcPr>
            <w:tcW w:w="1472"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6C455497" w14:textId="5CF05A19">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41</w:t>
            </w:r>
          </w:p>
        </w:tc>
        <w:tc>
          <w:tcPr>
            <w:tcW w:w="1537"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3ACB2403"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55</w:t>
            </w:r>
          </w:p>
        </w:tc>
        <w:tc>
          <w:tcPr>
            <w:tcW w:w="1206"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1E315265"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151</w:t>
            </w:r>
          </w:p>
        </w:tc>
      </w:tr>
      <w:tr w:rsidRPr="00332229" w:rsidR="00EB01D2" w:rsidTr="00C74E96" w14:paraId="440587D9" w14:textId="77777777">
        <w:trPr>
          <w:trHeight w:val="290"/>
        </w:trPr>
        <w:tc>
          <w:tcPr>
            <w:tcW w:w="4361" w:type="dxa"/>
            <w:tcBorders>
              <w:top w:val="nil"/>
              <w:left w:val="single" w:color="auto" w:sz="4" w:space="0"/>
              <w:bottom w:val="single" w:color="auto" w:sz="4" w:space="0"/>
              <w:right w:val="single" w:color="auto" w:sz="4" w:space="0"/>
            </w:tcBorders>
            <w:shd w:val="clear" w:color="000000" w:fill="B8CCE4"/>
            <w:vAlign w:val="bottom"/>
            <w:hideMark/>
          </w:tcPr>
          <w:p w:rsidRPr="00332229" w:rsidR="00EB01D2" w:rsidP="00C74E96" w:rsidRDefault="00EB01D2" w14:paraId="655F1EF3" w14:textId="77777777">
            <w:pPr>
              <w:spacing w:after="0"/>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 xml:space="preserve"> Stafford and Surrounds </w:t>
            </w:r>
          </w:p>
        </w:tc>
        <w:tc>
          <w:tcPr>
            <w:tcW w:w="1506"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1A123E" w14:paraId="0D3348EA" w14:textId="587BDDAE">
            <w:pPr>
              <w:spacing w:after="0"/>
              <w:jc w:val="center"/>
              <w:rPr>
                <w:rFonts w:ascii="Arial" w:hAnsi="Arial" w:eastAsia="Times New Roman" w:cs="Arial"/>
                <w:color w:val="000000"/>
                <w:sz w:val="20"/>
                <w:lang w:val="en-GB" w:eastAsia="en-GB"/>
              </w:rPr>
            </w:pPr>
            <w:r>
              <w:rPr>
                <w:rFonts w:ascii="Arial" w:hAnsi="Arial" w:eastAsia="Times New Roman" w:cs="Arial"/>
                <w:color w:val="000000"/>
                <w:sz w:val="20"/>
                <w:lang w:val="en-GB" w:eastAsia="en-GB"/>
              </w:rPr>
              <w:t>1</w:t>
            </w:r>
          </w:p>
        </w:tc>
        <w:tc>
          <w:tcPr>
            <w:tcW w:w="1472"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0380FD6C"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27</w:t>
            </w:r>
          </w:p>
        </w:tc>
        <w:tc>
          <w:tcPr>
            <w:tcW w:w="1537"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0686C57F" w14:textId="77777777">
            <w:pPr>
              <w:spacing w:after="0"/>
              <w:jc w:val="center"/>
              <w:rPr>
                <w:rFonts w:ascii="Arial" w:hAnsi="Arial" w:eastAsia="Times New Roman" w:cs="Arial"/>
                <w:color w:val="000000"/>
                <w:sz w:val="20"/>
                <w:lang w:val="en-GB" w:eastAsia="en-GB"/>
              </w:rPr>
            </w:pPr>
            <w:r w:rsidRPr="00332229">
              <w:rPr>
                <w:rFonts w:ascii="Arial" w:hAnsi="Arial" w:eastAsia="Times New Roman" w:cs="Arial"/>
                <w:color w:val="000000"/>
                <w:sz w:val="20"/>
                <w:lang w:val="en-GB" w:eastAsia="en-GB"/>
              </w:rPr>
              <w:t>29</w:t>
            </w:r>
          </w:p>
        </w:tc>
        <w:tc>
          <w:tcPr>
            <w:tcW w:w="1206" w:type="dxa"/>
            <w:tcBorders>
              <w:top w:val="nil"/>
              <w:left w:val="nil"/>
              <w:bottom w:val="single" w:color="auto" w:sz="4" w:space="0"/>
              <w:right w:val="single" w:color="auto" w:sz="4" w:space="0"/>
            </w:tcBorders>
            <w:shd w:val="clear" w:color="auto" w:fill="auto"/>
            <w:vAlign w:val="bottom"/>
            <w:hideMark/>
          </w:tcPr>
          <w:p w:rsidRPr="00332229" w:rsidR="00EB01D2" w:rsidP="00C74E96" w:rsidRDefault="00EB01D2" w14:paraId="7B534185" w14:textId="77777777">
            <w:pPr>
              <w:spacing w:after="0"/>
              <w:jc w:val="center"/>
              <w:rPr>
                <w:rFonts w:ascii="Arial" w:hAnsi="Arial" w:eastAsia="Times New Roman" w:cs="Arial"/>
                <w:b/>
                <w:bCs/>
                <w:color w:val="000000"/>
                <w:sz w:val="20"/>
                <w:lang w:val="en-GB" w:eastAsia="en-GB"/>
              </w:rPr>
            </w:pPr>
            <w:r w:rsidRPr="00332229">
              <w:rPr>
                <w:rFonts w:ascii="Arial" w:hAnsi="Arial" w:eastAsia="Times New Roman" w:cs="Arial"/>
                <w:b/>
                <w:bCs/>
                <w:color w:val="000000"/>
                <w:sz w:val="20"/>
                <w:lang w:val="en-GB" w:eastAsia="en-GB"/>
              </w:rPr>
              <w:t>94</w:t>
            </w:r>
          </w:p>
        </w:tc>
      </w:tr>
    </w:tbl>
    <w:p w:rsidR="00EB01D2" w:rsidP="006E62F7" w:rsidRDefault="00EB01D2" w14:paraId="4FD2829C" w14:textId="59E9884A">
      <w:pPr>
        <w:pStyle w:val="ListParagraph"/>
        <w:ind w:left="0"/>
        <w:rPr>
          <w:rFonts w:ascii="Arial" w:hAnsi="Arial" w:cs="Arial"/>
          <w:b/>
          <w:sz w:val="20"/>
          <w:szCs w:val="20"/>
        </w:rPr>
      </w:pPr>
    </w:p>
    <w:p w:rsidR="00EB01D2" w:rsidP="006E62F7" w:rsidRDefault="00EB01D2" w14:paraId="6F1E751E" w14:textId="7E7FF1DC">
      <w:pPr>
        <w:pStyle w:val="ListParagraph"/>
        <w:ind w:left="0"/>
        <w:rPr>
          <w:rFonts w:ascii="Arial" w:hAnsi="Arial" w:cs="Arial"/>
          <w:b/>
          <w:sz w:val="20"/>
          <w:szCs w:val="20"/>
        </w:rPr>
      </w:pPr>
    </w:p>
    <w:p w:rsidR="00EB01D2" w:rsidP="006E62F7" w:rsidRDefault="00EB01D2" w14:paraId="0D6E8FC4" w14:textId="658E1C01">
      <w:pPr>
        <w:pStyle w:val="ListParagraph"/>
        <w:ind w:left="0"/>
        <w:rPr>
          <w:rFonts w:ascii="Arial" w:hAnsi="Arial" w:cs="Arial"/>
          <w:b/>
          <w:sz w:val="20"/>
          <w:szCs w:val="20"/>
        </w:rPr>
      </w:pPr>
    </w:p>
    <w:p w:rsidR="00EB01D2" w:rsidP="006E62F7" w:rsidRDefault="00EB01D2" w14:paraId="17D54F59" w14:textId="6D51BBE8">
      <w:pPr>
        <w:pStyle w:val="ListParagraph"/>
        <w:ind w:left="0"/>
        <w:rPr>
          <w:rFonts w:ascii="Arial" w:hAnsi="Arial" w:cs="Arial"/>
          <w:b/>
          <w:sz w:val="20"/>
          <w:szCs w:val="20"/>
        </w:rPr>
      </w:pPr>
    </w:p>
    <w:p w:rsidR="00EB01D2" w:rsidP="006E62F7" w:rsidRDefault="00EB01D2" w14:paraId="73A2A46C" w14:textId="418AA7DD">
      <w:pPr>
        <w:pStyle w:val="ListParagraph"/>
        <w:ind w:left="0"/>
        <w:rPr>
          <w:rFonts w:ascii="Arial" w:hAnsi="Arial" w:cs="Arial"/>
          <w:b/>
          <w:sz w:val="20"/>
          <w:szCs w:val="20"/>
        </w:rPr>
      </w:pPr>
    </w:p>
    <w:p w:rsidR="00EB01D2" w:rsidP="006E62F7" w:rsidRDefault="00EB01D2" w14:paraId="7F56A106" w14:textId="396C57EB">
      <w:pPr>
        <w:pStyle w:val="ListParagraph"/>
        <w:ind w:left="0"/>
        <w:rPr>
          <w:rFonts w:ascii="Arial" w:hAnsi="Arial" w:cs="Arial"/>
          <w:b/>
          <w:sz w:val="20"/>
          <w:szCs w:val="20"/>
        </w:rPr>
      </w:pPr>
    </w:p>
    <w:p w:rsidR="00EB01D2" w:rsidP="00EB01D2" w:rsidRDefault="00EB01D2" w14:paraId="01C6BA21" w14:textId="77777777">
      <w:pPr>
        <w:widowControl w:val="0"/>
        <w:spacing w:after="0"/>
        <w:jc w:val="center"/>
        <w:rPr>
          <w:rFonts w:ascii="Arial" w:hAnsi="Arial" w:cs="Arial"/>
          <w:b/>
          <w:bCs/>
          <w:sz w:val="28"/>
          <w:szCs w:val="28"/>
        </w:rPr>
      </w:pPr>
      <w:r>
        <w:rPr>
          <w:rFonts w:ascii="Arial" w:hAnsi="Arial" w:cs="Arial"/>
          <w:b/>
          <w:bCs/>
          <w:sz w:val="28"/>
          <w:szCs w:val="28"/>
        </w:rPr>
        <w:br w:type="page"/>
      </w:r>
    </w:p>
    <w:p w:rsidRPr="00332229" w:rsidR="00CC2567" w:rsidP="00EB01D2" w:rsidRDefault="00B76758" w14:paraId="430875BC" w14:textId="2B41437C">
      <w:pPr>
        <w:widowControl w:val="0"/>
        <w:spacing w:after="0"/>
        <w:jc w:val="center"/>
        <w:rPr>
          <w:rFonts w:ascii="Arial" w:hAnsi="Arial" w:cs="Arial"/>
          <w:bCs/>
        </w:rPr>
      </w:pPr>
      <w:r w:rsidRPr="00332229">
        <w:rPr>
          <w:rFonts w:ascii="Arial" w:hAnsi="Arial" w:cs="Arial"/>
          <w:b/>
          <w:bCs/>
          <w:sz w:val="28"/>
          <w:szCs w:val="28"/>
        </w:rPr>
        <w:t>S</w:t>
      </w:r>
      <w:r w:rsidRPr="00332229" w:rsidR="00CC2567">
        <w:rPr>
          <w:rFonts w:ascii="Arial" w:hAnsi="Arial" w:cs="Arial"/>
          <w:b/>
          <w:bCs/>
          <w:sz w:val="28"/>
          <w:szCs w:val="28"/>
        </w:rPr>
        <w:t>CHEDULE 2 – THE SERVICES</w:t>
      </w:r>
    </w:p>
    <w:p w:rsidRPr="00332229" w:rsidR="00530761" w:rsidP="00102633" w:rsidRDefault="00530761" w14:paraId="36998F3B" w14:textId="77777777">
      <w:pPr>
        <w:pStyle w:val="ListParagraph"/>
        <w:ind w:left="0"/>
        <w:jc w:val="center"/>
        <w:rPr>
          <w:rFonts w:ascii="Arial" w:hAnsi="Arial" w:cs="Arial"/>
          <w:b/>
          <w:sz w:val="20"/>
          <w:szCs w:val="20"/>
        </w:rPr>
      </w:pPr>
    </w:p>
    <w:p w:rsidRPr="00332229" w:rsidR="00530761" w:rsidP="00347C68" w:rsidRDefault="00530761" w14:paraId="3C188D6C" w14:textId="77777777">
      <w:pPr>
        <w:pStyle w:val="ListParagraph"/>
        <w:numPr>
          <w:ilvl w:val="0"/>
          <w:numId w:val="5"/>
        </w:numPr>
        <w:ind w:left="0" w:firstLine="0"/>
        <w:contextualSpacing/>
        <w:jc w:val="center"/>
        <w:outlineLvl w:val="1"/>
        <w:rPr>
          <w:rFonts w:ascii="Arial" w:hAnsi="Arial" w:cs="Arial"/>
          <w:b/>
        </w:rPr>
      </w:pPr>
      <w:bookmarkStart w:name="_Toc343591384" w:id="68"/>
      <w:bookmarkStart w:name="_Toc47622124" w:id="69"/>
      <w:r w:rsidRPr="00332229">
        <w:rPr>
          <w:rFonts w:ascii="Arial" w:hAnsi="Arial" w:cs="Arial"/>
          <w:b/>
        </w:rPr>
        <w:t>Activity Planning Assumptions</w:t>
      </w:r>
      <w:bookmarkEnd w:id="68"/>
      <w:bookmarkEnd w:id="69"/>
    </w:p>
    <w:p w:rsidRPr="00332229" w:rsidR="00530761" w:rsidP="00530761" w:rsidRDefault="00530761" w14:paraId="14F62A8D" w14:textId="77777777">
      <w:pPr>
        <w:pStyle w:val="ListParagraph"/>
        <w:ind w:left="0"/>
        <w:rPr>
          <w:rFonts w:ascii="Arial" w:hAnsi="Arial" w:cs="Arial"/>
          <w:b/>
          <w:sz w:val="20"/>
          <w:szCs w:val="20"/>
        </w:rPr>
      </w:pPr>
    </w:p>
    <w:p w:rsidRPr="00332229" w:rsidR="00530761" w:rsidP="00530761" w:rsidRDefault="00530761" w14:paraId="42CB0D2F" w14:textId="77777777">
      <w:pPr>
        <w:pStyle w:val="ListParagraph"/>
        <w:ind w:left="0"/>
        <w:rPr>
          <w:rFonts w:ascii="Arial" w:hAnsi="Arial" w:cs="Arial"/>
          <w:b/>
          <w:sz w:val="20"/>
          <w:szCs w:val="20"/>
        </w:rPr>
      </w:pPr>
    </w:p>
    <w:tbl>
      <w:tblPr>
        <w:tblStyle w:val="TableGrid"/>
        <w:tblW w:w="10334" w:type="dxa"/>
        <w:tblInd w:w="122" w:type="dxa"/>
        <w:tblLook w:val="04A0" w:firstRow="1" w:lastRow="0" w:firstColumn="1" w:lastColumn="0" w:noHBand="0" w:noVBand="1"/>
        <w:tblDescription w:val="Insert text locally or state Not Applicable"/>
      </w:tblPr>
      <w:tblGrid>
        <w:gridCol w:w="10334"/>
      </w:tblGrid>
      <w:tr w:rsidRPr="00332229" w:rsidR="00530761" w:rsidTr="009F3027" w14:paraId="0B7BEB96" w14:textId="77777777">
        <w:trPr>
          <w:trHeight w:val="5083"/>
          <w:tblHeader/>
        </w:trPr>
        <w:tc>
          <w:tcPr>
            <w:tcW w:w="10334" w:type="dxa"/>
          </w:tcPr>
          <w:p w:rsidRPr="00332229" w:rsidR="002D7364" w:rsidP="002D7364" w:rsidRDefault="002D7364" w14:paraId="02C59321" w14:textId="77777777">
            <w:pPr>
              <w:pStyle w:val="ListParagraph"/>
              <w:rPr>
                <w:rFonts w:ascii="Arial" w:hAnsi="Arial" w:cs="Arial"/>
                <w:bCs/>
                <w:sz w:val="20"/>
                <w:szCs w:val="20"/>
              </w:rPr>
            </w:pPr>
          </w:p>
          <w:p w:rsidRPr="00332229" w:rsidR="002D7364" w:rsidP="002D7364" w:rsidRDefault="002D7364" w14:paraId="70A9FE4D" w14:textId="77777777">
            <w:pPr>
              <w:pStyle w:val="ListParagraph"/>
              <w:rPr>
                <w:rFonts w:ascii="Arial" w:hAnsi="Arial" w:cs="Arial"/>
                <w:bCs/>
                <w:sz w:val="20"/>
                <w:szCs w:val="20"/>
              </w:rPr>
            </w:pPr>
          </w:p>
          <w:p w:rsidRPr="00332229" w:rsidR="00A8350D" w:rsidP="00B8621F" w:rsidRDefault="00A8350D" w14:paraId="448DBB59" w14:textId="77777777">
            <w:pPr>
              <w:pStyle w:val="ListParagraph"/>
              <w:ind w:left="0"/>
              <w:jc w:val="both"/>
              <w:rPr>
                <w:rFonts w:ascii="Arial" w:hAnsi="Arial" w:cs="Arial"/>
                <w:sz w:val="20"/>
                <w:szCs w:val="20"/>
              </w:rPr>
            </w:pPr>
            <w:r w:rsidRPr="00332229">
              <w:rPr>
                <w:rFonts w:ascii="Arial" w:hAnsi="Arial" w:cs="Arial"/>
                <w:sz w:val="20"/>
                <w:szCs w:val="20"/>
              </w:rPr>
              <w:t>Activity for children and young people aged 0-19 was modelled on the actual activity for April 2018 - March 2019 for the previous contract as per Table 1 under Schedule 2B.</w:t>
            </w:r>
          </w:p>
          <w:p w:rsidRPr="00332229" w:rsidR="00A8350D" w:rsidP="00B8621F" w:rsidRDefault="00A8350D" w14:paraId="0C591AFB" w14:textId="77777777">
            <w:pPr>
              <w:pStyle w:val="ListParagraph"/>
              <w:ind w:left="0"/>
              <w:jc w:val="both"/>
              <w:rPr>
                <w:rFonts w:ascii="Arial" w:hAnsi="Arial" w:cs="Arial"/>
                <w:sz w:val="20"/>
                <w:szCs w:val="20"/>
              </w:rPr>
            </w:pPr>
          </w:p>
          <w:p w:rsidRPr="00332229" w:rsidR="00A8350D" w:rsidP="00B8621F" w:rsidRDefault="00A8350D" w14:paraId="516CB3E6" w14:textId="77777777">
            <w:pPr>
              <w:pStyle w:val="ListParagraph"/>
              <w:ind w:left="0"/>
              <w:jc w:val="both"/>
              <w:rPr>
                <w:rFonts w:ascii="Arial" w:hAnsi="Arial" w:cs="Arial"/>
                <w:sz w:val="20"/>
                <w:szCs w:val="20"/>
              </w:rPr>
            </w:pPr>
            <w:r w:rsidRPr="00332229">
              <w:rPr>
                <w:rFonts w:ascii="Arial" w:hAnsi="Arial" w:cs="Arial"/>
                <w:sz w:val="20"/>
                <w:szCs w:val="20"/>
              </w:rPr>
              <w:t xml:space="preserve">In </w:t>
            </w:r>
            <w:proofErr w:type="gramStart"/>
            <w:r w:rsidRPr="00332229">
              <w:rPr>
                <w:rFonts w:ascii="Arial" w:hAnsi="Arial" w:cs="Arial"/>
                <w:sz w:val="20"/>
                <w:szCs w:val="20"/>
              </w:rPr>
              <w:t>addition</w:t>
            </w:r>
            <w:proofErr w:type="gramEnd"/>
            <w:r w:rsidRPr="00332229">
              <w:rPr>
                <w:rFonts w:ascii="Arial" w:hAnsi="Arial" w:cs="Arial"/>
                <w:sz w:val="20"/>
                <w:szCs w:val="20"/>
              </w:rPr>
              <w:t xml:space="preserve"> Table 2 is a modelled activity value based on population modelling for ages 19-25.</w:t>
            </w:r>
          </w:p>
          <w:p w:rsidRPr="00332229" w:rsidR="00A8350D" w:rsidP="00B8621F" w:rsidRDefault="00A8350D" w14:paraId="523E588B" w14:textId="77777777">
            <w:pPr>
              <w:pStyle w:val="ListParagraph"/>
              <w:ind w:left="0"/>
              <w:jc w:val="both"/>
              <w:rPr>
                <w:rFonts w:ascii="Arial" w:hAnsi="Arial" w:cs="Arial"/>
                <w:sz w:val="20"/>
                <w:szCs w:val="20"/>
              </w:rPr>
            </w:pPr>
          </w:p>
          <w:p w:rsidRPr="00332229" w:rsidR="007910C1" w:rsidP="00B8621F" w:rsidRDefault="00A8350D" w14:paraId="3CD7AC1B" w14:textId="77777777">
            <w:pPr>
              <w:pStyle w:val="ListParagraph"/>
              <w:ind w:left="0"/>
              <w:jc w:val="both"/>
              <w:rPr>
                <w:rFonts w:ascii="Arial" w:hAnsi="Arial" w:cs="Arial"/>
                <w:b/>
                <w:sz w:val="20"/>
                <w:szCs w:val="20"/>
              </w:rPr>
            </w:pPr>
            <w:r w:rsidRPr="00332229">
              <w:rPr>
                <w:rFonts w:ascii="Arial" w:hAnsi="Arial" w:cs="Arial"/>
                <w:sz w:val="20"/>
                <w:szCs w:val="20"/>
              </w:rPr>
              <w:t>Activity for young people aged 19 – 25 was modelled using the number of patients aged 19-25 with an Education Health Care Plan in Staffordshire with autism as a primary diagnosis. This has been applied to NHS Cannock Chase, East Staffordshire, South East Staffordshire and Seisdon Peninsula and Stafford and Surrounds CCGs based on Office for National Statistics (ONS) data and the percentage split per population applied. This was then used to determine the number of assessments required. A percentage conversion rate has been applied, based on actual conversion rates in the previous contract, to determine the number of individual and group interventions, split by CCG</w:t>
            </w:r>
            <w:r w:rsidR="004A27BF">
              <w:rPr>
                <w:rFonts w:ascii="Arial" w:hAnsi="Arial" w:cs="Arial"/>
                <w:sz w:val="20"/>
                <w:szCs w:val="20"/>
              </w:rPr>
              <w:t>.</w:t>
            </w:r>
          </w:p>
          <w:p w:rsidRPr="00332229" w:rsidR="00530761" w:rsidP="00530761" w:rsidRDefault="00530761" w14:paraId="38F258F5" w14:textId="77777777">
            <w:pPr>
              <w:pStyle w:val="ListParagraph"/>
              <w:ind w:left="0"/>
              <w:rPr>
                <w:rFonts w:ascii="Arial" w:hAnsi="Arial" w:cs="Arial"/>
                <w:b/>
                <w:sz w:val="20"/>
                <w:szCs w:val="20"/>
              </w:rPr>
            </w:pPr>
          </w:p>
          <w:p w:rsidRPr="00332229" w:rsidR="00530761" w:rsidP="00530761" w:rsidRDefault="00530761" w14:paraId="444B7DFA" w14:textId="77777777">
            <w:pPr>
              <w:pStyle w:val="ListParagraph"/>
              <w:ind w:left="0"/>
              <w:rPr>
                <w:rFonts w:ascii="Arial" w:hAnsi="Arial" w:cs="Arial"/>
                <w:b/>
                <w:sz w:val="20"/>
                <w:szCs w:val="20"/>
              </w:rPr>
            </w:pPr>
          </w:p>
          <w:p w:rsidRPr="00332229" w:rsidR="00530761" w:rsidP="00530761" w:rsidRDefault="00530761" w14:paraId="1F2CCAE5" w14:textId="77777777">
            <w:pPr>
              <w:pStyle w:val="ListParagraph"/>
              <w:ind w:left="0"/>
              <w:rPr>
                <w:rFonts w:ascii="Arial" w:hAnsi="Arial" w:cs="Arial"/>
                <w:b/>
                <w:sz w:val="20"/>
                <w:szCs w:val="20"/>
              </w:rPr>
            </w:pPr>
          </w:p>
          <w:p w:rsidRPr="00332229" w:rsidR="00530761" w:rsidP="00530761" w:rsidRDefault="00530761" w14:paraId="14707C53" w14:textId="77777777">
            <w:pPr>
              <w:pStyle w:val="ListParagraph"/>
              <w:ind w:left="0"/>
              <w:rPr>
                <w:rFonts w:ascii="Arial" w:hAnsi="Arial" w:cs="Arial"/>
                <w:b/>
                <w:sz w:val="20"/>
                <w:szCs w:val="20"/>
              </w:rPr>
            </w:pPr>
          </w:p>
          <w:p w:rsidRPr="00332229" w:rsidR="00530761" w:rsidP="00530761" w:rsidRDefault="00530761" w14:paraId="3A5E3A6B" w14:textId="77777777">
            <w:pPr>
              <w:pStyle w:val="ListParagraph"/>
              <w:ind w:left="0"/>
              <w:rPr>
                <w:rFonts w:ascii="Arial" w:hAnsi="Arial" w:cs="Arial"/>
                <w:b/>
                <w:sz w:val="20"/>
                <w:szCs w:val="20"/>
              </w:rPr>
            </w:pPr>
          </w:p>
          <w:p w:rsidRPr="00332229" w:rsidR="00530761" w:rsidP="00530761" w:rsidRDefault="00530761" w14:paraId="4BF3F289" w14:textId="77777777">
            <w:pPr>
              <w:pStyle w:val="ListParagraph"/>
              <w:ind w:left="0"/>
              <w:rPr>
                <w:rFonts w:ascii="Arial" w:hAnsi="Arial" w:cs="Arial"/>
                <w:b/>
                <w:sz w:val="20"/>
                <w:szCs w:val="20"/>
              </w:rPr>
            </w:pPr>
          </w:p>
          <w:p w:rsidRPr="00332229" w:rsidR="00530761" w:rsidP="00530761" w:rsidRDefault="00530761" w14:paraId="68AC5F8A" w14:textId="77777777">
            <w:pPr>
              <w:pStyle w:val="ListParagraph"/>
              <w:ind w:left="0"/>
              <w:rPr>
                <w:rFonts w:ascii="Arial" w:hAnsi="Arial" w:cs="Arial"/>
                <w:b/>
                <w:sz w:val="20"/>
                <w:szCs w:val="20"/>
              </w:rPr>
            </w:pPr>
          </w:p>
          <w:p w:rsidRPr="00332229" w:rsidR="00530761" w:rsidP="00530761" w:rsidRDefault="00530761" w14:paraId="37DA0EF2" w14:textId="77777777">
            <w:pPr>
              <w:pStyle w:val="ListParagraph"/>
              <w:ind w:left="0"/>
              <w:rPr>
                <w:rFonts w:ascii="Arial" w:hAnsi="Arial" w:cs="Arial"/>
                <w:b/>
                <w:sz w:val="20"/>
                <w:szCs w:val="20"/>
              </w:rPr>
            </w:pPr>
          </w:p>
          <w:p w:rsidRPr="00332229" w:rsidR="00530761" w:rsidP="00530761" w:rsidRDefault="00530761" w14:paraId="437C1D46" w14:textId="77777777">
            <w:pPr>
              <w:pStyle w:val="ListParagraph"/>
              <w:ind w:left="0"/>
              <w:rPr>
                <w:rFonts w:ascii="Arial" w:hAnsi="Arial" w:cs="Arial"/>
                <w:b/>
                <w:sz w:val="20"/>
                <w:szCs w:val="20"/>
              </w:rPr>
            </w:pPr>
          </w:p>
        </w:tc>
      </w:tr>
    </w:tbl>
    <w:p w:rsidRPr="00332229" w:rsidR="00530761" w:rsidP="00530761" w:rsidRDefault="00530761" w14:paraId="2C099536" w14:textId="77777777">
      <w:pPr>
        <w:rPr>
          <w:rFonts w:ascii="Arial" w:hAnsi="Arial" w:cs="Arial"/>
          <w:b/>
          <w:sz w:val="20"/>
        </w:rPr>
      </w:pPr>
      <w:r w:rsidRPr="00332229">
        <w:rPr>
          <w:rFonts w:ascii="Arial" w:hAnsi="Arial" w:cs="Arial"/>
          <w:b/>
          <w:sz w:val="20"/>
        </w:rPr>
        <w:br w:type="page"/>
      </w:r>
    </w:p>
    <w:p w:rsidRPr="00332229" w:rsidR="00CC2567" w:rsidP="00F85778" w:rsidRDefault="00CC2567" w14:paraId="06AE098B" w14:textId="77777777">
      <w:pPr>
        <w:widowControl w:val="0"/>
        <w:spacing w:after="0"/>
        <w:jc w:val="center"/>
        <w:rPr>
          <w:rFonts w:ascii="Arial" w:hAnsi="Arial" w:cs="Arial"/>
          <w:bCs/>
        </w:rPr>
      </w:pPr>
      <w:r w:rsidRPr="00332229">
        <w:rPr>
          <w:rFonts w:ascii="Arial" w:hAnsi="Arial" w:cs="Arial"/>
          <w:b/>
          <w:bCs/>
          <w:sz w:val="28"/>
          <w:szCs w:val="28"/>
        </w:rPr>
        <w:t>SCHEDULE 2 – THE SERVICES</w:t>
      </w:r>
    </w:p>
    <w:p w:rsidRPr="00332229" w:rsidR="00530761" w:rsidP="00530761" w:rsidRDefault="00530761" w14:paraId="5DB0D390" w14:textId="77777777">
      <w:pPr>
        <w:pStyle w:val="ListParagraph"/>
        <w:ind w:left="0"/>
        <w:rPr>
          <w:rFonts w:ascii="Arial" w:hAnsi="Arial" w:cs="Arial"/>
          <w:b/>
          <w:sz w:val="20"/>
          <w:szCs w:val="20"/>
        </w:rPr>
      </w:pPr>
    </w:p>
    <w:p w:rsidRPr="00332229" w:rsidR="00530761" w:rsidP="00347C68" w:rsidRDefault="00530761" w14:paraId="63B132BF" w14:textId="77777777">
      <w:pPr>
        <w:pStyle w:val="ListParagraph"/>
        <w:numPr>
          <w:ilvl w:val="0"/>
          <w:numId w:val="5"/>
        </w:numPr>
        <w:ind w:left="0" w:firstLine="0"/>
        <w:contextualSpacing/>
        <w:jc w:val="center"/>
        <w:outlineLvl w:val="1"/>
        <w:rPr>
          <w:rFonts w:ascii="Arial" w:hAnsi="Arial" w:cs="Arial"/>
          <w:b/>
        </w:rPr>
      </w:pPr>
      <w:bookmarkStart w:name="_Toc343591385" w:id="70"/>
      <w:bookmarkStart w:name="_Toc47622125" w:id="71"/>
      <w:r w:rsidRPr="00332229">
        <w:rPr>
          <w:rFonts w:ascii="Arial" w:hAnsi="Arial" w:cs="Arial"/>
          <w:b/>
        </w:rPr>
        <w:t>Essential Services</w:t>
      </w:r>
      <w:bookmarkEnd w:id="70"/>
      <w:r w:rsidRPr="00332229" w:rsidR="00443CDD">
        <w:rPr>
          <w:rFonts w:ascii="Arial" w:hAnsi="Arial" w:cs="Arial"/>
          <w:b/>
        </w:rPr>
        <w:t xml:space="preserve"> (NHS Trusts only)</w:t>
      </w:r>
      <w:bookmarkEnd w:id="71"/>
    </w:p>
    <w:p w:rsidRPr="00332229" w:rsidR="00530761" w:rsidP="00530761" w:rsidRDefault="00530761" w14:paraId="1FF4B7C2" w14:textId="77777777">
      <w:pPr>
        <w:pStyle w:val="ListParagraph"/>
        <w:ind w:left="0"/>
        <w:contextualSpacing/>
        <w:jc w:val="center"/>
        <w:rPr>
          <w:rFonts w:ascii="Arial" w:hAnsi="Arial" w:cs="Arial"/>
          <w:sz w:val="20"/>
          <w:szCs w:val="20"/>
        </w:rPr>
      </w:pPr>
    </w:p>
    <w:p w:rsidRPr="00332229" w:rsidR="00530761" w:rsidP="00530761" w:rsidRDefault="00530761" w14:paraId="0A3A564F" w14:textId="77777777">
      <w:pPr>
        <w:pStyle w:val="ListParagraph"/>
        <w:spacing w:after="200" w:line="276" w:lineRule="auto"/>
        <w:ind w:left="0"/>
        <w:contextualSpacing/>
        <w:jc w:val="center"/>
        <w:rPr>
          <w:rFonts w:ascii="Arial" w:hAnsi="Arial" w:cs="Arial"/>
          <w:sz w:val="20"/>
          <w:szCs w:val="20"/>
        </w:rPr>
      </w:pPr>
    </w:p>
    <w:tbl>
      <w:tblPr>
        <w:tblStyle w:val="TableGrid"/>
        <w:tblW w:w="10289" w:type="dxa"/>
        <w:jc w:val="center"/>
        <w:tblLook w:val="04A0" w:firstRow="1" w:lastRow="0" w:firstColumn="1" w:lastColumn="0" w:noHBand="0" w:noVBand="1"/>
        <w:tblDescription w:val="Insert text locally or state Not Applicable"/>
      </w:tblPr>
      <w:tblGrid>
        <w:gridCol w:w="10289"/>
      </w:tblGrid>
      <w:tr w:rsidRPr="00332229" w:rsidR="00530761" w:rsidTr="00EB01D2" w14:paraId="04C21A3E" w14:textId="77777777">
        <w:trPr>
          <w:trHeight w:val="2446"/>
          <w:tblHeader/>
          <w:jc w:val="center"/>
        </w:trPr>
        <w:tc>
          <w:tcPr>
            <w:tcW w:w="10289" w:type="dxa"/>
          </w:tcPr>
          <w:p w:rsidRPr="00332229" w:rsidR="008D7249" w:rsidP="008D7249" w:rsidRDefault="008D7249" w14:paraId="7B0DDD74" w14:textId="77777777">
            <w:pPr>
              <w:pStyle w:val="ListParagraph"/>
              <w:spacing w:line="276" w:lineRule="auto"/>
              <w:ind w:left="0"/>
              <w:contextualSpacing/>
              <w:rPr>
                <w:rFonts w:ascii="Arial" w:hAnsi="Arial" w:cs="Arial"/>
                <w:b/>
                <w:sz w:val="20"/>
                <w:szCs w:val="20"/>
              </w:rPr>
            </w:pPr>
          </w:p>
          <w:p w:rsidRPr="00332229" w:rsidR="00360502" w:rsidP="00AD5C36" w:rsidRDefault="00977D29" w14:paraId="5DF5934A" w14:textId="77777777">
            <w:pPr>
              <w:pStyle w:val="ListParagraph"/>
              <w:spacing w:line="276" w:lineRule="auto"/>
              <w:ind w:left="0"/>
              <w:contextualSpacing/>
              <w:jc w:val="center"/>
              <w:rPr>
                <w:rFonts w:ascii="Arial" w:hAnsi="Arial" w:cs="Arial"/>
                <w:bCs/>
                <w:sz w:val="20"/>
                <w:szCs w:val="20"/>
              </w:rPr>
            </w:pPr>
            <w:r w:rsidRPr="00332229">
              <w:rPr>
                <w:rFonts w:ascii="Arial" w:hAnsi="Arial" w:cs="Arial"/>
                <w:bCs/>
                <w:sz w:val="20"/>
                <w:szCs w:val="20"/>
              </w:rPr>
              <w:t>Autistic Spectrum Condition – Children and Young People (CYP) Diagnosis and Intervention Service</w:t>
            </w:r>
          </w:p>
          <w:p w:rsidRPr="00332229" w:rsidR="00360502" w:rsidP="00102633" w:rsidRDefault="00360502" w14:paraId="31206A4E" w14:textId="77777777">
            <w:pPr>
              <w:pStyle w:val="ListParagraph"/>
              <w:spacing w:line="276" w:lineRule="auto"/>
              <w:ind w:left="0"/>
              <w:contextualSpacing/>
              <w:rPr>
                <w:rFonts w:ascii="Arial" w:hAnsi="Arial" w:cs="Arial"/>
                <w:b/>
                <w:sz w:val="20"/>
                <w:szCs w:val="20"/>
              </w:rPr>
            </w:pPr>
          </w:p>
          <w:p w:rsidRPr="00332229" w:rsidR="00360502" w:rsidP="00102633" w:rsidRDefault="00360502" w14:paraId="439B05CE" w14:textId="77777777">
            <w:pPr>
              <w:pStyle w:val="ListParagraph"/>
              <w:spacing w:line="276" w:lineRule="auto"/>
              <w:ind w:left="0"/>
              <w:contextualSpacing/>
              <w:rPr>
                <w:rFonts w:ascii="Arial" w:hAnsi="Arial" w:cs="Arial"/>
                <w:b/>
                <w:sz w:val="20"/>
                <w:szCs w:val="20"/>
              </w:rPr>
            </w:pPr>
          </w:p>
          <w:p w:rsidRPr="00332229" w:rsidR="00360502" w:rsidP="00102633" w:rsidRDefault="00360502" w14:paraId="2D3A9703" w14:textId="77777777">
            <w:pPr>
              <w:pStyle w:val="ListParagraph"/>
              <w:spacing w:line="276" w:lineRule="auto"/>
              <w:ind w:left="0"/>
              <w:contextualSpacing/>
              <w:rPr>
                <w:rFonts w:ascii="Arial" w:hAnsi="Arial" w:cs="Arial"/>
                <w:b/>
                <w:sz w:val="20"/>
                <w:szCs w:val="20"/>
              </w:rPr>
            </w:pPr>
          </w:p>
          <w:p w:rsidRPr="00332229" w:rsidR="00360502" w:rsidP="00102633" w:rsidRDefault="00360502" w14:paraId="3BC02C80" w14:textId="77777777">
            <w:pPr>
              <w:pStyle w:val="ListParagraph"/>
              <w:spacing w:line="276" w:lineRule="auto"/>
              <w:ind w:left="0"/>
              <w:contextualSpacing/>
              <w:rPr>
                <w:rFonts w:ascii="Arial" w:hAnsi="Arial" w:cs="Arial"/>
                <w:b/>
                <w:sz w:val="20"/>
                <w:szCs w:val="20"/>
              </w:rPr>
            </w:pPr>
          </w:p>
          <w:p w:rsidRPr="00332229" w:rsidR="00360502" w:rsidP="00102633" w:rsidRDefault="00360502" w14:paraId="5677FF3E" w14:textId="77777777">
            <w:pPr>
              <w:pStyle w:val="ListParagraph"/>
              <w:spacing w:line="276" w:lineRule="auto"/>
              <w:ind w:left="0"/>
              <w:contextualSpacing/>
              <w:rPr>
                <w:rFonts w:ascii="Arial" w:hAnsi="Arial" w:cs="Arial"/>
                <w:b/>
                <w:sz w:val="20"/>
                <w:szCs w:val="20"/>
              </w:rPr>
            </w:pPr>
          </w:p>
          <w:p w:rsidRPr="00332229" w:rsidR="00360502" w:rsidP="00102633" w:rsidRDefault="00360502" w14:paraId="5487D812" w14:textId="77777777">
            <w:pPr>
              <w:pStyle w:val="ListParagraph"/>
              <w:spacing w:line="276" w:lineRule="auto"/>
              <w:ind w:left="0"/>
              <w:contextualSpacing/>
              <w:rPr>
                <w:rFonts w:ascii="Arial" w:hAnsi="Arial" w:cs="Arial"/>
                <w:b/>
                <w:sz w:val="20"/>
                <w:szCs w:val="20"/>
              </w:rPr>
            </w:pPr>
          </w:p>
          <w:p w:rsidRPr="00332229" w:rsidR="00360502" w:rsidP="00102633" w:rsidRDefault="00360502" w14:paraId="7A790F9D" w14:textId="77777777">
            <w:pPr>
              <w:pStyle w:val="ListParagraph"/>
              <w:spacing w:line="276" w:lineRule="auto"/>
              <w:ind w:left="0"/>
              <w:contextualSpacing/>
              <w:rPr>
                <w:rFonts w:ascii="Arial" w:hAnsi="Arial" w:cs="Arial"/>
                <w:b/>
                <w:sz w:val="20"/>
                <w:szCs w:val="20"/>
              </w:rPr>
            </w:pPr>
          </w:p>
          <w:p w:rsidRPr="00332229" w:rsidR="00360502" w:rsidP="00102633" w:rsidRDefault="00360502" w14:paraId="1158FB84" w14:textId="77777777">
            <w:pPr>
              <w:pStyle w:val="ListParagraph"/>
              <w:spacing w:line="276" w:lineRule="auto"/>
              <w:ind w:left="0"/>
              <w:contextualSpacing/>
              <w:rPr>
                <w:rFonts w:ascii="Arial" w:hAnsi="Arial" w:cs="Arial"/>
                <w:b/>
                <w:sz w:val="20"/>
                <w:szCs w:val="20"/>
              </w:rPr>
            </w:pPr>
          </w:p>
          <w:p w:rsidRPr="00332229" w:rsidR="00360502" w:rsidP="00102633" w:rsidRDefault="00360502" w14:paraId="1DB5A5A3" w14:textId="77777777">
            <w:pPr>
              <w:pStyle w:val="ListParagraph"/>
              <w:spacing w:line="276" w:lineRule="auto"/>
              <w:ind w:left="0"/>
              <w:contextualSpacing/>
              <w:rPr>
                <w:rFonts w:ascii="Arial" w:hAnsi="Arial" w:cs="Arial"/>
                <w:b/>
                <w:sz w:val="20"/>
                <w:szCs w:val="20"/>
              </w:rPr>
            </w:pPr>
          </w:p>
          <w:p w:rsidRPr="00332229" w:rsidR="00530761" w:rsidP="009A7842" w:rsidRDefault="00530761" w14:paraId="5CA017E9" w14:textId="77777777">
            <w:pPr>
              <w:pStyle w:val="ListParagraph"/>
              <w:spacing w:line="276" w:lineRule="auto"/>
              <w:ind w:left="0"/>
              <w:contextualSpacing/>
              <w:rPr>
                <w:rFonts w:ascii="Arial" w:hAnsi="Arial" w:cs="Arial"/>
                <w:sz w:val="20"/>
                <w:szCs w:val="20"/>
              </w:rPr>
            </w:pPr>
          </w:p>
        </w:tc>
      </w:tr>
    </w:tbl>
    <w:p w:rsidRPr="00332229" w:rsidR="00530761" w:rsidP="00530761" w:rsidRDefault="00530761" w14:paraId="257572C6" w14:textId="77777777">
      <w:pPr>
        <w:rPr>
          <w:rFonts w:ascii="Arial" w:hAnsi="Arial" w:cs="Arial"/>
          <w:sz w:val="20"/>
        </w:rPr>
      </w:pPr>
      <w:r w:rsidRPr="00332229">
        <w:rPr>
          <w:rFonts w:ascii="Arial" w:hAnsi="Arial" w:cs="Arial"/>
          <w:sz w:val="20"/>
        </w:rPr>
        <w:br w:type="page"/>
      </w:r>
    </w:p>
    <w:p w:rsidRPr="00332229" w:rsidR="00CC2567" w:rsidP="00F85778" w:rsidRDefault="00CC2567" w14:paraId="25C0DCE4" w14:textId="77777777">
      <w:pPr>
        <w:widowControl w:val="0"/>
        <w:spacing w:after="0"/>
        <w:jc w:val="center"/>
        <w:rPr>
          <w:rFonts w:ascii="Arial" w:hAnsi="Arial" w:cs="Arial"/>
          <w:bCs/>
        </w:rPr>
      </w:pPr>
      <w:r w:rsidRPr="00332229">
        <w:rPr>
          <w:rFonts w:ascii="Arial" w:hAnsi="Arial" w:cs="Arial"/>
          <w:b/>
          <w:bCs/>
          <w:sz w:val="28"/>
          <w:szCs w:val="28"/>
        </w:rPr>
        <w:t>SCHEDULE 2 – THE SERVICES</w:t>
      </w:r>
    </w:p>
    <w:p w:rsidRPr="00332229" w:rsidR="00530761" w:rsidP="00F85778" w:rsidRDefault="00530761" w14:paraId="72E6CAD3" w14:textId="77777777">
      <w:pPr>
        <w:widowControl w:val="0"/>
        <w:spacing w:after="0"/>
        <w:jc w:val="center"/>
        <w:rPr>
          <w:rFonts w:ascii="Arial" w:hAnsi="Arial" w:cs="Arial"/>
          <w:b/>
          <w:bCs/>
          <w:sz w:val="20"/>
        </w:rPr>
      </w:pPr>
    </w:p>
    <w:p w:rsidRPr="00332229" w:rsidR="00530761" w:rsidP="00347C68" w:rsidRDefault="00530761" w14:paraId="1B00031B" w14:textId="77777777">
      <w:pPr>
        <w:pStyle w:val="ListParagraph"/>
        <w:numPr>
          <w:ilvl w:val="0"/>
          <w:numId w:val="5"/>
        </w:numPr>
        <w:ind w:left="0" w:firstLine="0"/>
        <w:contextualSpacing/>
        <w:jc w:val="center"/>
        <w:outlineLvl w:val="1"/>
        <w:rPr>
          <w:rFonts w:ascii="Arial" w:hAnsi="Arial" w:cs="Arial"/>
          <w:b/>
        </w:rPr>
      </w:pPr>
      <w:bookmarkStart w:name="_Toc343591386" w:id="72"/>
      <w:bookmarkStart w:name="_Toc47622126" w:id="73"/>
      <w:r w:rsidRPr="00332229">
        <w:rPr>
          <w:rFonts w:ascii="Arial" w:hAnsi="Arial" w:cs="Arial"/>
          <w:b/>
        </w:rPr>
        <w:t>Essential Services Continuity Plan</w:t>
      </w:r>
      <w:bookmarkEnd w:id="72"/>
      <w:r w:rsidRPr="00332229" w:rsidR="00443CDD">
        <w:rPr>
          <w:rFonts w:ascii="Arial" w:hAnsi="Arial" w:cs="Arial"/>
          <w:b/>
        </w:rPr>
        <w:t xml:space="preserve"> (NHS Trusts only)</w:t>
      </w:r>
      <w:bookmarkEnd w:id="73"/>
    </w:p>
    <w:p w:rsidRPr="00332229" w:rsidR="00530761" w:rsidP="003A4D35" w:rsidRDefault="00530761" w14:paraId="6A83DF6C" w14:textId="77777777">
      <w:pPr>
        <w:pStyle w:val="ListParagraph"/>
        <w:ind w:left="0"/>
        <w:contextualSpacing/>
        <w:jc w:val="center"/>
        <w:rPr>
          <w:rFonts w:ascii="Arial" w:hAnsi="Arial" w:cs="Arial"/>
          <w:b/>
          <w:sz w:val="20"/>
          <w:szCs w:val="20"/>
        </w:rPr>
      </w:pPr>
    </w:p>
    <w:p w:rsidRPr="00332229" w:rsidR="00530761" w:rsidP="003A4D35" w:rsidRDefault="00530761" w14:paraId="601F3069" w14:textId="77777777">
      <w:pPr>
        <w:pStyle w:val="ListParagraph"/>
        <w:ind w:left="0"/>
        <w:rPr>
          <w:rFonts w:ascii="Arial" w:hAnsi="Arial" w:cs="Arial"/>
          <w:b/>
          <w:sz w:val="20"/>
          <w:szCs w:val="20"/>
        </w:rPr>
      </w:pPr>
    </w:p>
    <w:tbl>
      <w:tblPr>
        <w:tblStyle w:val="TableGrid"/>
        <w:tblW w:w="0" w:type="auto"/>
        <w:tblInd w:w="108" w:type="dxa"/>
        <w:tblLook w:val="04A0" w:firstRow="1" w:lastRow="0" w:firstColumn="1" w:lastColumn="0" w:noHBand="0" w:noVBand="1"/>
        <w:tblDescription w:val="Insert text locally or state Not Applicable"/>
      </w:tblPr>
      <w:tblGrid>
        <w:gridCol w:w="10143"/>
      </w:tblGrid>
      <w:tr w:rsidRPr="00332229" w:rsidR="00530761" w:rsidTr="00AD5C36" w14:paraId="6E03F854" w14:textId="77777777">
        <w:trPr>
          <w:tblHeader/>
        </w:trPr>
        <w:tc>
          <w:tcPr>
            <w:tcW w:w="10314" w:type="dxa"/>
          </w:tcPr>
          <w:p w:rsidRPr="00332229" w:rsidR="00A52C08" w:rsidP="00A52C08" w:rsidRDefault="00A52C08" w14:paraId="279127DA" w14:textId="77777777">
            <w:pPr>
              <w:pStyle w:val="ListParagraph"/>
              <w:ind w:left="0"/>
              <w:jc w:val="center"/>
              <w:rPr>
                <w:rFonts w:ascii="Arial" w:hAnsi="Arial" w:cs="Arial"/>
                <w:bCs/>
                <w:sz w:val="20"/>
                <w:szCs w:val="20"/>
              </w:rPr>
            </w:pPr>
            <w:r w:rsidRPr="00332229">
              <w:rPr>
                <w:rFonts w:ascii="Arial" w:hAnsi="Arial" w:cs="Arial"/>
                <w:bCs/>
                <w:sz w:val="20"/>
                <w:szCs w:val="20"/>
              </w:rPr>
              <w:t>Please see schedule 2G</w:t>
            </w:r>
          </w:p>
          <w:p w:rsidRPr="00332229" w:rsidR="00530761" w:rsidP="003A4D35" w:rsidRDefault="00530761" w14:paraId="06B2ABC4" w14:textId="77777777">
            <w:pPr>
              <w:pStyle w:val="ListParagraph"/>
              <w:ind w:left="0"/>
              <w:rPr>
                <w:rFonts w:ascii="Arial" w:hAnsi="Arial" w:cs="Arial"/>
                <w:b/>
                <w:sz w:val="20"/>
                <w:szCs w:val="20"/>
              </w:rPr>
            </w:pPr>
          </w:p>
          <w:p w:rsidRPr="00332229" w:rsidR="00530761" w:rsidP="003A4D35" w:rsidRDefault="00530761" w14:paraId="0F744251" w14:textId="77777777">
            <w:pPr>
              <w:pStyle w:val="ListParagraph"/>
              <w:ind w:left="0"/>
              <w:rPr>
                <w:rFonts w:ascii="Arial" w:hAnsi="Arial" w:cs="Arial"/>
                <w:b/>
                <w:sz w:val="20"/>
                <w:szCs w:val="20"/>
              </w:rPr>
            </w:pPr>
          </w:p>
          <w:p w:rsidRPr="00332229" w:rsidR="00530761" w:rsidP="003A4D35" w:rsidRDefault="00530761" w14:paraId="7A20D52B" w14:textId="77777777">
            <w:pPr>
              <w:pStyle w:val="ListParagraph"/>
              <w:ind w:left="0"/>
              <w:rPr>
                <w:rFonts w:ascii="Arial" w:hAnsi="Arial" w:cs="Arial"/>
                <w:b/>
                <w:sz w:val="20"/>
                <w:szCs w:val="20"/>
              </w:rPr>
            </w:pPr>
          </w:p>
          <w:p w:rsidRPr="00332229" w:rsidR="00530761" w:rsidP="003A4D35" w:rsidRDefault="00530761" w14:paraId="589ED838" w14:textId="77777777">
            <w:pPr>
              <w:pStyle w:val="ListParagraph"/>
              <w:ind w:left="0"/>
              <w:rPr>
                <w:rFonts w:ascii="Arial" w:hAnsi="Arial" w:cs="Arial"/>
                <w:b/>
                <w:sz w:val="20"/>
                <w:szCs w:val="20"/>
              </w:rPr>
            </w:pPr>
          </w:p>
          <w:p w:rsidRPr="00332229" w:rsidR="00530761" w:rsidP="003A4D35" w:rsidRDefault="00530761" w14:paraId="60D9B116" w14:textId="77777777">
            <w:pPr>
              <w:pStyle w:val="ListParagraph"/>
              <w:ind w:left="0"/>
              <w:rPr>
                <w:rFonts w:ascii="Arial" w:hAnsi="Arial" w:cs="Arial"/>
                <w:b/>
                <w:sz w:val="20"/>
                <w:szCs w:val="20"/>
              </w:rPr>
            </w:pPr>
          </w:p>
          <w:p w:rsidRPr="00332229" w:rsidR="00530761" w:rsidP="003A4D35" w:rsidRDefault="00530761" w14:paraId="1A6B838B" w14:textId="77777777">
            <w:pPr>
              <w:pStyle w:val="ListParagraph"/>
              <w:ind w:left="0"/>
              <w:rPr>
                <w:rFonts w:ascii="Arial" w:hAnsi="Arial" w:cs="Arial"/>
                <w:b/>
                <w:sz w:val="20"/>
                <w:szCs w:val="20"/>
              </w:rPr>
            </w:pPr>
          </w:p>
          <w:p w:rsidRPr="00332229" w:rsidR="00530761" w:rsidP="003A4D35" w:rsidRDefault="00530761" w14:paraId="29A22A36" w14:textId="77777777">
            <w:pPr>
              <w:pStyle w:val="ListParagraph"/>
              <w:ind w:left="0"/>
              <w:rPr>
                <w:rFonts w:ascii="Arial" w:hAnsi="Arial" w:cs="Arial"/>
                <w:b/>
                <w:sz w:val="20"/>
                <w:szCs w:val="20"/>
              </w:rPr>
            </w:pPr>
          </w:p>
          <w:p w:rsidRPr="00332229" w:rsidR="00530761" w:rsidP="003A4D35" w:rsidRDefault="00530761" w14:paraId="4D3A34BB" w14:textId="77777777">
            <w:pPr>
              <w:pStyle w:val="ListParagraph"/>
              <w:ind w:left="0"/>
              <w:rPr>
                <w:rFonts w:ascii="Arial" w:hAnsi="Arial" w:cs="Arial"/>
                <w:b/>
                <w:sz w:val="20"/>
                <w:szCs w:val="20"/>
              </w:rPr>
            </w:pPr>
          </w:p>
          <w:p w:rsidRPr="00332229" w:rsidR="00530761" w:rsidP="003A4D35" w:rsidRDefault="00530761" w14:paraId="4D05BEFA" w14:textId="77777777">
            <w:pPr>
              <w:pStyle w:val="ListParagraph"/>
              <w:ind w:left="0"/>
              <w:rPr>
                <w:rFonts w:ascii="Arial" w:hAnsi="Arial" w:cs="Arial"/>
                <w:b/>
                <w:sz w:val="20"/>
                <w:szCs w:val="20"/>
              </w:rPr>
            </w:pPr>
          </w:p>
          <w:p w:rsidRPr="00332229" w:rsidR="00530761" w:rsidP="003A4D35" w:rsidRDefault="00530761" w14:paraId="707C5CE0" w14:textId="77777777">
            <w:pPr>
              <w:pStyle w:val="ListParagraph"/>
              <w:ind w:left="0"/>
              <w:rPr>
                <w:rFonts w:ascii="Arial" w:hAnsi="Arial" w:cs="Arial"/>
                <w:b/>
                <w:sz w:val="20"/>
                <w:szCs w:val="20"/>
              </w:rPr>
            </w:pPr>
          </w:p>
        </w:tc>
      </w:tr>
    </w:tbl>
    <w:p w:rsidRPr="00332229" w:rsidR="00530761" w:rsidP="00530761" w:rsidRDefault="00530761" w14:paraId="295AB191" w14:textId="77777777">
      <w:pPr>
        <w:rPr>
          <w:rFonts w:ascii="Arial" w:hAnsi="Arial" w:cs="Arial"/>
          <w:sz w:val="20"/>
        </w:rPr>
      </w:pPr>
      <w:r w:rsidRPr="00332229">
        <w:rPr>
          <w:rFonts w:ascii="Arial" w:hAnsi="Arial" w:cs="Arial"/>
          <w:sz w:val="20"/>
        </w:rPr>
        <w:br w:type="page"/>
      </w:r>
    </w:p>
    <w:p w:rsidRPr="00332229" w:rsidR="00CC2567" w:rsidP="00F85778" w:rsidRDefault="00CC2567" w14:paraId="175AD5AE" w14:textId="77777777">
      <w:pPr>
        <w:widowControl w:val="0"/>
        <w:spacing w:after="0"/>
        <w:jc w:val="center"/>
        <w:rPr>
          <w:rFonts w:ascii="Arial" w:hAnsi="Arial" w:cs="Arial"/>
          <w:bCs/>
        </w:rPr>
      </w:pPr>
      <w:r w:rsidRPr="00332229">
        <w:rPr>
          <w:rFonts w:ascii="Arial" w:hAnsi="Arial" w:cs="Arial"/>
          <w:b/>
          <w:bCs/>
          <w:sz w:val="28"/>
          <w:szCs w:val="28"/>
        </w:rPr>
        <w:t>SCHEDULE 2 – THE SERVICES</w:t>
      </w:r>
    </w:p>
    <w:p w:rsidRPr="00332229" w:rsidR="00530761" w:rsidP="003A4D35" w:rsidRDefault="00530761" w14:paraId="12C42B10" w14:textId="77777777">
      <w:pPr>
        <w:shd w:val="clear" w:color="auto" w:fill="FFFFFF"/>
        <w:spacing w:after="0"/>
        <w:jc w:val="both"/>
        <w:rPr>
          <w:rFonts w:ascii="Arial" w:hAnsi="Arial" w:cs="Arial"/>
          <w:sz w:val="20"/>
        </w:rPr>
      </w:pPr>
    </w:p>
    <w:p w:rsidRPr="00332229" w:rsidR="00530761" w:rsidP="00347C68" w:rsidRDefault="00530761" w14:paraId="0AB4B6CB" w14:textId="77777777">
      <w:pPr>
        <w:pStyle w:val="ListParagraph"/>
        <w:numPr>
          <w:ilvl w:val="0"/>
          <w:numId w:val="5"/>
        </w:numPr>
        <w:ind w:left="0" w:firstLine="0"/>
        <w:contextualSpacing/>
        <w:jc w:val="center"/>
        <w:outlineLvl w:val="1"/>
        <w:rPr>
          <w:rFonts w:ascii="Arial" w:hAnsi="Arial" w:cs="Arial"/>
          <w:b/>
        </w:rPr>
      </w:pPr>
      <w:bookmarkStart w:name="_Toc343591387" w:id="74"/>
      <w:bookmarkStart w:name="_Toc47622127" w:id="75"/>
      <w:r w:rsidRPr="00332229">
        <w:rPr>
          <w:rFonts w:ascii="Arial" w:hAnsi="Arial" w:cs="Arial"/>
          <w:b/>
        </w:rPr>
        <w:t>Clinical Networks</w:t>
      </w:r>
      <w:bookmarkEnd w:id="74"/>
      <w:bookmarkEnd w:id="75"/>
    </w:p>
    <w:p w:rsidRPr="00332229" w:rsidR="00530761" w:rsidP="003A4D35" w:rsidRDefault="00530761" w14:paraId="7D7D9B29" w14:textId="77777777">
      <w:pPr>
        <w:pStyle w:val="ListParagraph"/>
        <w:ind w:left="0"/>
        <w:rPr>
          <w:rFonts w:ascii="Arial" w:hAnsi="Arial" w:cs="Arial"/>
          <w:b/>
          <w:sz w:val="20"/>
          <w:szCs w:val="20"/>
        </w:rPr>
      </w:pPr>
    </w:p>
    <w:p w:rsidRPr="00332229" w:rsidR="00530761" w:rsidP="003A4D35" w:rsidRDefault="00530761" w14:paraId="56B660FD" w14:textId="77777777">
      <w:pPr>
        <w:pStyle w:val="ListParagraph"/>
        <w:ind w:left="0"/>
        <w:rPr>
          <w:rFonts w:ascii="Arial" w:hAnsi="Arial" w:cs="Arial"/>
          <w:b/>
          <w:sz w:val="20"/>
          <w:szCs w:val="20"/>
        </w:rPr>
      </w:pPr>
    </w:p>
    <w:tbl>
      <w:tblPr>
        <w:tblStyle w:val="TableGrid"/>
        <w:tblW w:w="0" w:type="auto"/>
        <w:tblInd w:w="108" w:type="dxa"/>
        <w:tblLook w:val="04A0" w:firstRow="1" w:lastRow="0" w:firstColumn="1" w:lastColumn="0" w:noHBand="0" w:noVBand="1"/>
        <w:tblDescription w:val="Insert text locally or state Not Applicable"/>
      </w:tblPr>
      <w:tblGrid>
        <w:gridCol w:w="10143"/>
      </w:tblGrid>
      <w:tr w:rsidRPr="00332229" w:rsidR="00530761" w:rsidTr="00EE2E72" w14:paraId="0165848F" w14:textId="77777777">
        <w:trPr>
          <w:tblHeader/>
        </w:trPr>
        <w:tc>
          <w:tcPr>
            <w:tcW w:w="10303" w:type="dxa"/>
          </w:tcPr>
          <w:p w:rsidRPr="00332229" w:rsidR="002D7364" w:rsidP="006E0200" w:rsidRDefault="002D7364" w14:paraId="2DB3B5BC" w14:textId="77777777">
            <w:pPr>
              <w:rPr>
                <w:rFonts w:ascii="Arial" w:hAnsi="Arial" w:cs="Arial"/>
                <w:color w:val="000000" w:themeColor="text1"/>
                <w:sz w:val="20"/>
              </w:rPr>
            </w:pPr>
          </w:p>
          <w:p w:rsidRPr="00332229" w:rsidR="006E0200" w:rsidP="006E0200" w:rsidRDefault="006E0200" w14:paraId="624FAF62" w14:textId="77777777">
            <w:pPr>
              <w:rPr>
                <w:rFonts w:ascii="Arial" w:hAnsi="Arial" w:cs="Arial"/>
                <w:color w:val="000000" w:themeColor="text1"/>
                <w:sz w:val="20"/>
              </w:rPr>
            </w:pPr>
            <w:r w:rsidRPr="00332229">
              <w:rPr>
                <w:rFonts w:ascii="Arial" w:hAnsi="Arial" w:cs="Arial"/>
                <w:color w:val="000000" w:themeColor="text1"/>
                <w:sz w:val="20"/>
              </w:rPr>
              <w:t>West Midlands Clinical Network and Senate</w:t>
            </w:r>
          </w:p>
          <w:p w:rsidRPr="00332229" w:rsidR="006E0200" w:rsidP="006E0200" w:rsidRDefault="006E0200" w14:paraId="26082463" w14:textId="77777777">
            <w:pPr>
              <w:pStyle w:val="ListParagraph"/>
              <w:ind w:left="0"/>
              <w:jc w:val="center"/>
              <w:rPr>
                <w:rFonts w:ascii="Arial" w:hAnsi="Arial" w:cs="Arial"/>
                <w:b/>
                <w:sz w:val="20"/>
                <w:szCs w:val="20"/>
              </w:rPr>
            </w:pPr>
          </w:p>
          <w:p w:rsidRPr="00332229" w:rsidR="006E0200" w:rsidP="006E0200" w:rsidRDefault="006E0200" w14:paraId="21689F04" w14:textId="77777777">
            <w:pPr>
              <w:pStyle w:val="ListParagraph"/>
              <w:ind w:left="0"/>
              <w:jc w:val="center"/>
              <w:rPr>
                <w:rFonts w:ascii="Arial" w:hAnsi="Arial" w:cs="Arial"/>
                <w:bCs/>
                <w:sz w:val="20"/>
                <w:szCs w:val="20"/>
              </w:rPr>
            </w:pPr>
          </w:p>
          <w:p w:rsidRPr="00332229" w:rsidR="006E0200" w:rsidP="006E0200" w:rsidRDefault="006E0200" w14:paraId="45A92702" w14:textId="77777777">
            <w:pPr>
              <w:pStyle w:val="ListParagraph"/>
              <w:ind w:left="0"/>
              <w:rPr>
                <w:rFonts w:ascii="Arial" w:hAnsi="Arial" w:cs="Arial"/>
                <w:b/>
                <w:sz w:val="20"/>
                <w:szCs w:val="20"/>
              </w:rPr>
            </w:pPr>
          </w:p>
          <w:p w:rsidRPr="00332229" w:rsidR="006E0200" w:rsidP="006E0200" w:rsidRDefault="006E0200" w14:paraId="054A474E" w14:textId="77777777">
            <w:pPr>
              <w:pStyle w:val="ListParagraph"/>
              <w:ind w:left="0"/>
              <w:rPr>
                <w:rFonts w:ascii="Arial" w:hAnsi="Arial" w:cs="Arial"/>
                <w:b/>
                <w:sz w:val="20"/>
                <w:szCs w:val="20"/>
              </w:rPr>
            </w:pPr>
            <w:r w:rsidRPr="00332229">
              <w:rPr>
                <w:rFonts w:ascii="Arial" w:hAnsi="Arial" w:cs="Arial"/>
                <w:sz w:val="20"/>
                <w:szCs w:val="20"/>
              </w:rPr>
              <w:t> </w:t>
            </w:r>
            <w:hyperlink w:history="1" r:id="rId43">
              <w:r w:rsidRPr="00332229">
                <w:rPr>
                  <w:rStyle w:val="Hyperlink"/>
                  <w:rFonts w:ascii="Arial" w:hAnsi="Arial" w:cs="Arial"/>
                  <w:sz w:val="20"/>
                  <w:szCs w:val="20"/>
                </w:rPr>
                <w:t>https://www.england.nhs.uk/mids-east/west-midlands-clinical-network/</w:t>
              </w:r>
            </w:hyperlink>
          </w:p>
          <w:p w:rsidRPr="00332229" w:rsidR="006E0200" w:rsidP="006E0200" w:rsidRDefault="006E0200" w14:paraId="0D9E2B12" w14:textId="77777777">
            <w:pPr>
              <w:pStyle w:val="ListParagraph"/>
              <w:ind w:left="0"/>
              <w:rPr>
                <w:rFonts w:ascii="Arial" w:hAnsi="Arial" w:cs="Arial"/>
                <w:b/>
                <w:sz w:val="20"/>
                <w:szCs w:val="20"/>
              </w:rPr>
            </w:pPr>
          </w:p>
          <w:p w:rsidRPr="00332229" w:rsidR="006E0200" w:rsidP="006E0200" w:rsidRDefault="006E0200" w14:paraId="07E6F9B4" w14:textId="77777777">
            <w:pPr>
              <w:pStyle w:val="ListParagraph"/>
              <w:ind w:left="0"/>
              <w:rPr>
                <w:rFonts w:ascii="Arial" w:hAnsi="Arial" w:cs="Arial"/>
                <w:b/>
                <w:sz w:val="20"/>
                <w:szCs w:val="20"/>
              </w:rPr>
            </w:pPr>
          </w:p>
          <w:p w:rsidRPr="00332229" w:rsidR="006E0200" w:rsidP="006E0200" w:rsidRDefault="006E0200" w14:paraId="43062FA7" w14:textId="77777777">
            <w:pPr>
              <w:pStyle w:val="ListParagraph"/>
              <w:ind w:left="0"/>
              <w:rPr>
                <w:rFonts w:ascii="Arial" w:hAnsi="Arial" w:cs="Arial"/>
                <w:b/>
                <w:sz w:val="20"/>
                <w:szCs w:val="20"/>
              </w:rPr>
            </w:pPr>
          </w:p>
          <w:p w:rsidRPr="00332229" w:rsidR="006E0200" w:rsidP="006E0200" w:rsidRDefault="006E0200" w14:paraId="5F5EFB86" w14:textId="77777777">
            <w:pPr>
              <w:pStyle w:val="ListParagraph"/>
              <w:ind w:left="0"/>
              <w:rPr>
                <w:rFonts w:ascii="Arial" w:hAnsi="Arial" w:cs="Arial"/>
                <w:b/>
                <w:sz w:val="20"/>
                <w:szCs w:val="20"/>
              </w:rPr>
            </w:pPr>
          </w:p>
          <w:p w:rsidRPr="00332229" w:rsidR="00530761" w:rsidP="003A4D35" w:rsidRDefault="00530761" w14:paraId="59E4260F" w14:textId="77777777">
            <w:pPr>
              <w:pStyle w:val="ListParagraph"/>
              <w:ind w:left="0"/>
              <w:rPr>
                <w:rFonts w:ascii="Arial" w:hAnsi="Arial" w:cs="Arial"/>
                <w:b/>
                <w:sz w:val="20"/>
                <w:szCs w:val="20"/>
              </w:rPr>
            </w:pPr>
          </w:p>
          <w:p w:rsidRPr="00332229" w:rsidR="00530761" w:rsidP="003A4D35" w:rsidRDefault="00530761" w14:paraId="2094FA3F" w14:textId="77777777">
            <w:pPr>
              <w:pStyle w:val="ListParagraph"/>
              <w:ind w:left="0"/>
              <w:rPr>
                <w:rFonts w:ascii="Arial" w:hAnsi="Arial" w:cs="Arial"/>
                <w:b/>
                <w:sz w:val="20"/>
                <w:szCs w:val="20"/>
              </w:rPr>
            </w:pPr>
          </w:p>
          <w:p w:rsidRPr="00332229" w:rsidR="00530761" w:rsidP="003A4D35" w:rsidRDefault="00530761" w14:paraId="0E5112D7" w14:textId="77777777">
            <w:pPr>
              <w:pStyle w:val="ListParagraph"/>
              <w:ind w:left="0"/>
              <w:rPr>
                <w:rFonts w:ascii="Arial" w:hAnsi="Arial" w:cs="Arial"/>
                <w:b/>
                <w:sz w:val="20"/>
                <w:szCs w:val="20"/>
              </w:rPr>
            </w:pPr>
          </w:p>
          <w:p w:rsidRPr="00332229" w:rsidR="00530761" w:rsidP="003A4D35" w:rsidRDefault="00530761" w14:paraId="574C6E50" w14:textId="77777777">
            <w:pPr>
              <w:pStyle w:val="ListParagraph"/>
              <w:ind w:left="0"/>
              <w:rPr>
                <w:rFonts w:ascii="Arial" w:hAnsi="Arial" w:cs="Arial"/>
                <w:b/>
                <w:sz w:val="20"/>
                <w:szCs w:val="20"/>
              </w:rPr>
            </w:pPr>
          </w:p>
          <w:p w:rsidRPr="00332229" w:rsidR="00530761" w:rsidP="003A4D35" w:rsidRDefault="00530761" w14:paraId="2A30D359" w14:textId="77777777">
            <w:pPr>
              <w:pStyle w:val="ListParagraph"/>
              <w:ind w:left="0"/>
              <w:rPr>
                <w:rFonts w:ascii="Arial" w:hAnsi="Arial" w:cs="Arial"/>
                <w:b/>
                <w:sz w:val="20"/>
                <w:szCs w:val="20"/>
              </w:rPr>
            </w:pPr>
          </w:p>
          <w:p w:rsidRPr="00332229" w:rsidR="00530761" w:rsidP="003A4D35" w:rsidRDefault="00530761" w14:paraId="2E28C078" w14:textId="77777777">
            <w:pPr>
              <w:pStyle w:val="ListParagraph"/>
              <w:ind w:left="0"/>
              <w:rPr>
                <w:rFonts w:ascii="Arial" w:hAnsi="Arial" w:cs="Arial"/>
                <w:b/>
                <w:sz w:val="20"/>
                <w:szCs w:val="20"/>
              </w:rPr>
            </w:pPr>
          </w:p>
          <w:p w:rsidRPr="00332229" w:rsidR="00530761" w:rsidP="003A4D35" w:rsidRDefault="00530761" w14:paraId="6C6C8BD7" w14:textId="77777777">
            <w:pPr>
              <w:pStyle w:val="ListParagraph"/>
              <w:ind w:left="0"/>
              <w:rPr>
                <w:rFonts w:ascii="Arial" w:hAnsi="Arial" w:cs="Arial"/>
                <w:b/>
                <w:sz w:val="20"/>
                <w:szCs w:val="20"/>
              </w:rPr>
            </w:pPr>
          </w:p>
          <w:p w:rsidRPr="00332229" w:rsidR="00530761" w:rsidP="003A4D35" w:rsidRDefault="00530761" w14:paraId="1B3DA58D" w14:textId="77777777">
            <w:pPr>
              <w:pStyle w:val="ListParagraph"/>
              <w:ind w:left="0"/>
              <w:rPr>
                <w:rFonts w:ascii="Arial" w:hAnsi="Arial" w:cs="Arial"/>
                <w:b/>
                <w:sz w:val="20"/>
                <w:szCs w:val="20"/>
              </w:rPr>
            </w:pPr>
          </w:p>
          <w:p w:rsidRPr="00332229" w:rsidR="00360502" w:rsidP="003A4D35" w:rsidRDefault="00360502" w14:paraId="2704E22C" w14:textId="77777777">
            <w:pPr>
              <w:pStyle w:val="ListParagraph"/>
              <w:ind w:left="0"/>
              <w:rPr>
                <w:rFonts w:ascii="Arial" w:hAnsi="Arial" w:cs="Arial"/>
                <w:b/>
                <w:sz w:val="20"/>
                <w:szCs w:val="20"/>
              </w:rPr>
            </w:pPr>
          </w:p>
        </w:tc>
      </w:tr>
    </w:tbl>
    <w:p w:rsidRPr="00332229" w:rsidR="00530761" w:rsidP="00530761" w:rsidRDefault="00530761" w14:paraId="2E9B1BDF" w14:textId="77777777">
      <w:pPr>
        <w:rPr>
          <w:rFonts w:ascii="Arial" w:hAnsi="Arial" w:cs="Arial"/>
          <w:b/>
          <w:sz w:val="20"/>
        </w:rPr>
      </w:pPr>
      <w:r w:rsidRPr="00332229">
        <w:rPr>
          <w:rFonts w:ascii="Arial" w:hAnsi="Arial" w:cs="Arial"/>
          <w:b/>
          <w:sz w:val="20"/>
        </w:rPr>
        <w:br w:type="page"/>
      </w:r>
    </w:p>
    <w:p w:rsidRPr="00332229" w:rsidR="00CC2567" w:rsidP="00F85778" w:rsidRDefault="00CC2567" w14:paraId="0F88FD27" w14:textId="77777777">
      <w:pPr>
        <w:widowControl w:val="0"/>
        <w:spacing w:after="0"/>
        <w:jc w:val="center"/>
        <w:rPr>
          <w:rFonts w:ascii="Arial" w:hAnsi="Arial" w:cs="Arial"/>
          <w:bCs/>
        </w:rPr>
      </w:pPr>
      <w:r w:rsidRPr="00332229">
        <w:rPr>
          <w:rFonts w:ascii="Arial" w:hAnsi="Arial" w:cs="Arial"/>
          <w:b/>
          <w:bCs/>
          <w:sz w:val="28"/>
          <w:szCs w:val="28"/>
        </w:rPr>
        <w:t>SCHEDULE 2 – THE SERVICES</w:t>
      </w:r>
    </w:p>
    <w:p w:rsidRPr="00332229" w:rsidR="00530761" w:rsidP="00530761" w:rsidRDefault="00530761" w14:paraId="1564768F" w14:textId="77777777">
      <w:pPr>
        <w:pStyle w:val="ListParagraph"/>
        <w:ind w:left="0"/>
        <w:rPr>
          <w:rFonts w:ascii="Arial" w:hAnsi="Arial" w:cs="Arial"/>
          <w:b/>
          <w:sz w:val="20"/>
          <w:szCs w:val="20"/>
        </w:rPr>
      </w:pPr>
    </w:p>
    <w:p w:rsidRPr="00332229" w:rsidR="00530761" w:rsidP="00347C68" w:rsidRDefault="00530761" w14:paraId="4A24FC51" w14:textId="77777777">
      <w:pPr>
        <w:pStyle w:val="ListParagraph"/>
        <w:numPr>
          <w:ilvl w:val="0"/>
          <w:numId w:val="5"/>
        </w:numPr>
        <w:ind w:left="0" w:firstLine="0"/>
        <w:contextualSpacing/>
        <w:jc w:val="center"/>
        <w:outlineLvl w:val="1"/>
        <w:rPr>
          <w:rFonts w:ascii="Arial" w:hAnsi="Arial" w:cs="Arial"/>
          <w:b/>
        </w:rPr>
      </w:pPr>
      <w:bookmarkStart w:name="_Toc343591388" w:id="76"/>
      <w:bookmarkStart w:name="_Toc47622128" w:id="77"/>
      <w:r w:rsidRPr="00332229">
        <w:rPr>
          <w:rFonts w:ascii="Arial" w:hAnsi="Arial" w:cs="Arial"/>
          <w:b/>
        </w:rPr>
        <w:t>Other Local</w:t>
      </w:r>
      <w:r w:rsidRPr="00332229" w:rsidR="00B65D94">
        <w:rPr>
          <w:rFonts w:ascii="Arial" w:hAnsi="Arial" w:cs="Arial"/>
          <w:b/>
        </w:rPr>
        <w:t xml:space="preserve"> Agreements, </w:t>
      </w:r>
      <w:r w:rsidRPr="00332229">
        <w:rPr>
          <w:rFonts w:ascii="Arial" w:hAnsi="Arial" w:cs="Arial"/>
          <w:b/>
        </w:rPr>
        <w:t>Policies and Procedures</w:t>
      </w:r>
      <w:bookmarkEnd w:id="76"/>
      <w:bookmarkEnd w:id="77"/>
    </w:p>
    <w:p w:rsidRPr="00332229" w:rsidR="000E0C84" w:rsidP="009330A0" w:rsidRDefault="000E0C84" w14:paraId="07F07FA4" w14:textId="77777777">
      <w:pPr>
        <w:pStyle w:val="ListParagraph"/>
        <w:ind w:left="0"/>
        <w:rPr>
          <w:rFonts w:ascii="Arial" w:hAnsi="Arial" w:cs="Arial"/>
          <w:b/>
          <w:sz w:val="20"/>
          <w:szCs w:val="20"/>
        </w:rPr>
      </w:pPr>
    </w:p>
    <w:tbl>
      <w:tblPr>
        <w:tblStyle w:val="TableGrid"/>
        <w:tblW w:w="10317" w:type="dxa"/>
        <w:tblInd w:w="122" w:type="dxa"/>
        <w:tblLayout w:type="fixed"/>
        <w:tblLook w:val="04A0" w:firstRow="1" w:lastRow="0" w:firstColumn="1" w:lastColumn="0" w:noHBand="0" w:noVBand="1"/>
      </w:tblPr>
      <w:tblGrid>
        <w:gridCol w:w="3794"/>
        <w:gridCol w:w="6523"/>
      </w:tblGrid>
      <w:tr w:rsidRPr="00332229" w:rsidR="00A10147" w:rsidTr="00EE2E72" w14:paraId="180CCF2B" w14:textId="77777777">
        <w:trPr>
          <w:trHeight w:val="510"/>
        </w:trPr>
        <w:tc>
          <w:tcPr>
            <w:tcW w:w="3794" w:type="dxa"/>
            <w:shd w:val="clear" w:color="auto" w:fill="D9D9D9" w:themeFill="background1" w:themeFillShade="D9"/>
            <w:vAlign w:val="center"/>
          </w:tcPr>
          <w:p w:rsidRPr="00332229" w:rsidR="00A10147" w:rsidP="00902584" w:rsidRDefault="00A10147" w14:paraId="0B7DFCD2" w14:textId="77777777">
            <w:pPr>
              <w:pStyle w:val="ListParagraph"/>
              <w:ind w:left="0"/>
              <w:rPr>
                <w:rFonts w:ascii="Arial" w:hAnsi="Arial" w:cs="Arial"/>
                <w:b/>
                <w:sz w:val="20"/>
                <w:szCs w:val="20"/>
              </w:rPr>
            </w:pPr>
            <w:bookmarkStart w:name="_Hlk2683633" w:id="78"/>
            <w:r w:rsidRPr="00332229">
              <w:rPr>
                <w:rFonts w:ascii="Arial" w:hAnsi="Arial" w:cs="Arial"/>
                <w:b/>
                <w:sz w:val="20"/>
                <w:szCs w:val="20"/>
              </w:rPr>
              <w:t>Local Agreement, Policy or Procedure</w:t>
            </w:r>
          </w:p>
        </w:tc>
        <w:tc>
          <w:tcPr>
            <w:tcW w:w="6523" w:type="dxa"/>
            <w:shd w:val="clear" w:color="auto" w:fill="D9D9D9" w:themeFill="background1" w:themeFillShade="D9"/>
            <w:vAlign w:val="center"/>
          </w:tcPr>
          <w:p w:rsidRPr="00332229" w:rsidR="00A10147" w:rsidP="00902584" w:rsidRDefault="00A10147" w14:paraId="7B58C865" w14:textId="77777777">
            <w:pPr>
              <w:pStyle w:val="ListParagraph"/>
              <w:ind w:left="0"/>
              <w:rPr>
                <w:rFonts w:ascii="Arial" w:hAnsi="Arial" w:cs="Arial"/>
                <w:b/>
                <w:sz w:val="20"/>
                <w:szCs w:val="20"/>
              </w:rPr>
            </w:pPr>
            <w:r w:rsidRPr="00332229">
              <w:rPr>
                <w:rFonts w:ascii="Arial" w:hAnsi="Arial" w:cs="Arial"/>
                <w:b/>
                <w:sz w:val="20"/>
                <w:szCs w:val="20"/>
              </w:rPr>
              <w:t>Date &amp; Weblink</w:t>
            </w:r>
          </w:p>
        </w:tc>
      </w:tr>
      <w:tr w:rsidRPr="00332229" w:rsidR="00A10147" w:rsidTr="00EE2E72" w14:paraId="11337F72" w14:textId="77777777">
        <w:tc>
          <w:tcPr>
            <w:tcW w:w="10317" w:type="dxa"/>
            <w:gridSpan w:val="2"/>
            <w:shd w:val="clear" w:color="auto" w:fill="8DB3E2" w:themeFill="text2" w:themeFillTint="66"/>
          </w:tcPr>
          <w:p w:rsidRPr="00332229" w:rsidR="00A10147" w:rsidP="00902584" w:rsidRDefault="00A10147" w14:paraId="3E745D7E" w14:textId="77777777">
            <w:pPr>
              <w:pStyle w:val="ListParagraph"/>
              <w:ind w:left="0"/>
              <w:rPr>
                <w:rFonts w:ascii="Arial" w:hAnsi="Arial" w:cs="Arial"/>
                <w:b/>
                <w:sz w:val="20"/>
                <w:szCs w:val="20"/>
              </w:rPr>
            </w:pPr>
            <w:r w:rsidRPr="00332229">
              <w:rPr>
                <w:rFonts w:ascii="Arial" w:hAnsi="Arial" w:cs="Arial" w:eastAsiaTheme="minorEastAsia"/>
                <w:b/>
                <w:bCs/>
                <w:color w:val="000000"/>
                <w:sz w:val="20"/>
                <w:szCs w:val="20"/>
                <w:lang w:eastAsia="ja-JP"/>
              </w:rPr>
              <w:t>Commissioner</w:t>
            </w:r>
          </w:p>
        </w:tc>
      </w:tr>
      <w:tr w:rsidRPr="00332229" w:rsidR="00A10147" w:rsidTr="00EE2E72" w14:paraId="3684B16A" w14:textId="77777777">
        <w:trPr>
          <w:trHeight w:val="624"/>
        </w:trPr>
        <w:tc>
          <w:tcPr>
            <w:tcW w:w="3794" w:type="dxa"/>
          </w:tcPr>
          <w:p w:rsidRPr="00332229" w:rsidR="00A10147" w:rsidP="00902584" w:rsidRDefault="00A10147" w14:paraId="7FACF5A0" w14:textId="77777777">
            <w:pPr>
              <w:pStyle w:val="ListParagraph"/>
              <w:ind w:left="0"/>
              <w:contextualSpacing/>
              <w:rPr>
                <w:rFonts w:ascii="Arial" w:hAnsi="Arial" w:cs="Arial" w:eastAsiaTheme="minorEastAsia"/>
                <w:bCs/>
                <w:color w:val="000000"/>
                <w:sz w:val="20"/>
                <w:szCs w:val="20"/>
                <w:lang w:eastAsia="ja-JP"/>
              </w:rPr>
            </w:pPr>
            <w:r w:rsidRPr="00332229">
              <w:rPr>
                <w:rFonts w:ascii="Arial" w:hAnsi="Arial" w:cs="Arial" w:eastAsiaTheme="minorEastAsia"/>
                <w:bCs/>
                <w:color w:val="000000"/>
                <w:sz w:val="20"/>
                <w:szCs w:val="20"/>
                <w:lang w:eastAsia="ja-JP"/>
              </w:rPr>
              <w:t>Themes and lessons learnt from NHS investigations into matters relating to Jimmy Savile</w:t>
            </w:r>
          </w:p>
        </w:tc>
        <w:tc>
          <w:tcPr>
            <w:tcW w:w="6523" w:type="dxa"/>
          </w:tcPr>
          <w:p w:rsidRPr="00332229" w:rsidR="00A10147" w:rsidP="00902584" w:rsidRDefault="00A10147" w14:paraId="29580AB0" w14:textId="77777777">
            <w:pPr>
              <w:pStyle w:val="ListParagraph"/>
              <w:ind w:left="0"/>
              <w:rPr>
                <w:rFonts w:ascii="Arial" w:hAnsi="Arial" w:cs="Arial"/>
                <w:sz w:val="20"/>
                <w:szCs w:val="20"/>
              </w:rPr>
            </w:pPr>
            <w:r w:rsidRPr="00332229">
              <w:rPr>
                <w:rFonts w:ascii="Arial" w:hAnsi="Arial" w:cs="Arial"/>
                <w:sz w:val="20"/>
                <w:szCs w:val="20"/>
              </w:rPr>
              <w:t xml:space="preserve">February 2015 </w:t>
            </w:r>
            <w:hyperlink w:history="1" r:id="rId44">
              <w:r w:rsidRPr="00332229">
                <w:rPr>
                  <w:rStyle w:val="Hyperlink"/>
                  <w:rFonts w:ascii="Arial" w:hAnsi="Arial" w:cs="Arial"/>
                  <w:sz w:val="20"/>
                  <w:szCs w:val="20"/>
                </w:rPr>
                <w:t>https://assets.publishing.service.gov.uk/government/uploads/system/uploads/attachment_data/file/407209/KL_lessons_learned_report_FINAL.pdf</w:t>
              </w:r>
            </w:hyperlink>
          </w:p>
          <w:p w:rsidRPr="00332229" w:rsidR="00A10147" w:rsidP="00902584" w:rsidRDefault="00A10147" w14:paraId="319EDCAD" w14:textId="77777777">
            <w:pPr>
              <w:pStyle w:val="ListParagraph"/>
              <w:ind w:left="0"/>
              <w:rPr>
                <w:rFonts w:ascii="Arial" w:hAnsi="Arial" w:cs="Arial"/>
                <w:b/>
                <w:sz w:val="20"/>
                <w:szCs w:val="20"/>
              </w:rPr>
            </w:pPr>
          </w:p>
        </w:tc>
      </w:tr>
      <w:tr w:rsidRPr="00332229" w:rsidR="00A10147" w:rsidTr="00EE2E72" w14:paraId="1E443089" w14:textId="77777777">
        <w:trPr>
          <w:trHeight w:val="624"/>
        </w:trPr>
        <w:tc>
          <w:tcPr>
            <w:tcW w:w="3794" w:type="dxa"/>
          </w:tcPr>
          <w:p w:rsidRPr="00332229" w:rsidR="00A10147" w:rsidP="00902584" w:rsidRDefault="00A10147" w14:paraId="1B96FDCF" w14:textId="77777777">
            <w:pPr>
              <w:rPr>
                <w:rFonts w:ascii="Arial" w:hAnsi="Arial" w:cs="Arial"/>
                <w:sz w:val="20"/>
              </w:rPr>
            </w:pPr>
            <w:r w:rsidRPr="00332229">
              <w:rPr>
                <w:rFonts w:ascii="Arial" w:hAnsi="Arial" w:cs="Arial"/>
                <w:sz w:val="20"/>
              </w:rPr>
              <w:t>Adult Safeguarding: Roles and Competencies for Health Care Staff</w:t>
            </w:r>
          </w:p>
        </w:tc>
        <w:tc>
          <w:tcPr>
            <w:tcW w:w="6523" w:type="dxa"/>
          </w:tcPr>
          <w:p w:rsidRPr="00332229" w:rsidR="00A10147" w:rsidP="00902584" w:rsidRDefault="00A10147" w14:paraId="0A93C0EC" w14:textId="77777777">
            <w:pPr>
              <w:pStyle w:val="ListParagraph"/>
              <w:ind w:left="0"/>
              <w:rPr>
                <w:rFonts w:ascii="Arial" w:hAnsi="Arial" w:cs="Arial"/>
                <w:sz w:val="20"/>
                <w:szCs w:val="20"/>
              </w:rPr>
            </w:pPr>
            <w:r w:rsidRPr="00332229">
              <w:rPr>
                <w:rFonts w:ascii="Arial" w:hAnsi="Arial" w:cs="Arial"/>
                <w:sz w:val="20"/>
                <w:szCs w:val="20"/>
              </w:rPr>
              <w:t>August 2018</w:t>
            </w:r>
          </w:p>
          <w:p w:rsidRPr="00332229" w:rsidR="00A10147" w:rsidP="00902584" w:rsidRDefault="00092FCF" w14:paraId="615CE597" w14:textId="77777777">
            <w:pPr>
              <w:pStyle w:val="ListParagraph"/>
              <w:ind w:left="0"/>
              <w:rPr>
                <w:rFonts w:ascii="Arial" w:hAnsi="Arial" w:cs="Arial"/>
                <w:sz w:val="20"/>
                <w:szCs w:val="20"/>
              </w:rPr>
            </w:pPr>
            <w:hyperlink w:history="1" r:id="rId45">
              <w:r w:rsidRPr="00332229" w:rsidR="00A10147">
                <w:rPr>
                  <w:rStyle w:val="Hyperlink"/>
                  <w:rFonts w:ascii="Arial" w:hAnsi="Arial" w:cs="Arial"/>
                  <w:sz w:val="20"/>
                  <w:szCs w:val="20"/>
                </w:rPr>
                <w:t>https://www.rcn.org.uk/-/media/royal-college-of-nursing/documents/publications/2018/august/pdf-007069.pdf</w:t>
              </w:r>
            </w:hyperlink>
            <w:r w:rsidRPr="00332229" w:rsidR="00A10147">
              <w:rPr>
                <w:rFonts w:ascii="Arial" w:hAnsi="Arial" w:cs="Arial"/>
                <w:sz w:val="20"/>
                <w:szCs w:val="20"/>
              </w:rPr>
              <w:t xml:space="preserve"> </w:t>
            </w:r>
          </w:p>
          <w:p w:rsidRPr="00332229" w:rsidR="00A10147" w:rsidP="00902584" w:rsidRDefault="00A10147" w14:paraId="43E0B31D" w14:textId="77777777">
            <w:pPr>
              <w:pStyle w:val="ListParagraph"/>
              <w:ind w:left="0"/>
              <w:rPr>
                <w:rFonts w:ascii="Arial" w:hAnsi="Arial" w:cs="Arial"/>
                <w:b/>
                <w:sz w:val="20"/>
                <w:szCs w:val="20"/>
              </w:rPr>
            </w:pPr>
          </w:p>
        </w:tc>
      </w:tr>
      <w:tr w:rsidRPr="00332229" w:rsidR="00A10147" w:rsidTr="00EE2E72" w14:paraId="16F98089" w14:textId="77777777">
        <w:trPr>
          <w:trHeight w:val="624"/>
        </w:trPr>
        <w:tc>
          <w:tcPr>
            <w:tcW w:w="3794" w:type="dxa"/>
          </w:tcPr>
          <w:p w:rsidRPr="00332229" w:rsidR="00A10147" w:rsidP="00902584" w:rsidRDefault="00A10147" w14:paraId="3906B8CF" w14:textId="77777777">
            <w:pPr>
              <w:rPr>
                <w:rFonts w:ascii="Arial" w:hAnsi="Arial" w:cs="Arial"/>
                <w:sz w:val="20"/>
              </w:rPr>
            </w:pPr>
            <w:r w:rsidRPr="00332229">
              <w:rPr>
                <w:rFonts w:ascii="Arial" w:hAnsi="Arial" w:cs="Arial"/>
                <w:sz w:val="20"/>
              </w:rPr>
              <w:t>Safeguarding Children and Young People Policy</w:t>
            </w:r>
          </w:p>
        </w:tc>
        <w:tc>
          <w:tcPr>
            <w:tcW w:w="6523" w:type="dxa"/>
          </w:tcPr>
          <w:p w:rsidRPr="00332229" w:rsidR="00A10147" w:rsidP="00902584" w:rsidRDefault="00A10147" w14:paraId="51ECAA26" w14:textId="77777777">
            <w:pPr>
              <w:pStyle w:val="ListParagraph"/>
              <w:ind w:left="0"/>
              <w:rPr>
                <w:rFonts w:ascii="Arial" w:hAnsi="Arial" w:cs="Arial"/>
                <w:sz w:val="20"/>
                <w:szCs w:val="20"/>
              </w:rPr>
            </w:pPr>
            <w:r w:rsidRPr="00332229">
              <w:rPr>
                <w:rFonts w:ascii="Arial" w:hAnsi="Arial" w:cs="Arial"/>
                <w:sz w:val="20"/>
                <w:szCs w:val="20"/>
              </w:rPr>
              <w:t>May 2019</w:t>
            </w:r>
          </w:p>
          <w:p w:rsidRPr="00332229" w:rsidR="00A10147" w:rsidP="00902584" w:rsidRDefault="00092FCF" w14:paraId="7F48628C" w14:textId="77777777">
            <w:pPr>
              <w:pStyle w:val="ListParagraph"/>
              <w:ind w:left="0"/>
              <w:rPr>
                <w:rFonts w:ascii="Arial" w:hAnsi="Arial" w:cs="Arial"/>
                <w:sz w:val="20"/>
                <w:szCs w:val="20"/>
              </w:rPr>
            </w:pPr>
            <w:hyperlink w:history="1" r:id="rId46">
              <w:r w:rsidRPr="00332229" w:rsidR="00A10147">
                <w:rPr>
                  <w:rStyle w:val="Hyperlink"/>
                  <w:rFonts w:ascii="Arial" w:hAnsi="Arial" w:cs="Arial"/>
                  <w:sz w:val="20"/>
                  <w:szCs w:val="20"/>
                </w:rPr>
                <w:t>https://www.northstaffsccg.nhs.uk/governance/policies/health-and-safety-incident-reporting/1583-safeguarding-children-and-young-people-policy/file</w:t>
              </w:r>
            </w:hyperlink>
            <w:r w:rsidRPr="00332229" w:rsidR="00A10147">
              <w:rPr>
                <w:rFonts w:ascii="Arial" w:hAnsi="Arial" w:cs="Arial"/>
                <w:sz w:val="20"/>
                <w:szCs w:val="20"/>
              </w:rPr>
              <w:t xml:space="preserve"> </w:t>
            </w:r>
          </w:p>
        </w:tc>
      </w:tr>
      <w:tr w:rsidRPr="00332229" w:rsidR="00A10147" w:rsidTr="00EE2E72" w14:paraId="62363DDB" w14:textId="77777777">
        <w:trPr>
          <w:trHeight w:val="624"/>
        </w:trPr>
        <w:tc>
          <w:tcPr>
            <w:tcW w:w="3794" w:type="dxa"/>
          </w:tcPr>
          <w:p w:rsidRPr="00332229" w:rsidR="00A10147" w:rsidP="00902584" w:rsidRDefault="00A10147" w14:paraId="7CC4BBFE" w14:textId="77777777">
            <w:pPr>
              <w:rPr>
                <w:rFonts w:ascii="Arial" w:hAnsi="Arial" w:cs="Arial"/>
                <w:sz w:val="20"/>
              </w:rPr>
            </w:pPr>
            <w:r w:rsidRPr="00332229">
              <w:rPr>
                <w:rFonts w:ascii="Arial" w:hAnsi="Arial" w:cs="Arial"/>
                <w:sz w:val="20"/>
              </w:rPr>
              <w:t>Safeguarding Children Supervision Policy</w:t>
            </w:r>
          </w:p>
        </w:tc>
        <w:tc>
          <w:tcPr>
            <w:tcW w:w="6523" w:type="dxa"/>
          </w:tcPr>
          <w:p w:rsidRPr="00332229" w:rsidR="00A10147" w:rsidP="00902584" w:rsidRDefault="00A10147" w14:paraId="226CF044" w14:textId="77777777">
            <w:pPr>
              <w:pStyle w:val="ListParagraph"/>
              <w:ind w:left="0"/>
              <w:rPr>
                <w:rFonts w:ascii="Arial" w:hAnsi="Arial" w:cs="Arial"/>
                <w:sz w:val="20"/>
                <w:szCs w:val="20"/>
              </w:rPr>
            </w:pPr>
            <w:r w:rsidRPr="00332229">
              <w:rPr>
                <w:rFonts w:ascii="Arial" w:hAnsi="Arial" w:cs="Arial"/>
                <w:sz w:val="20"/>
                <w:szCs w:val="20"/>
              </w:rPr>
              <w:t>May 2019</w:t>
            </w:r>
          </w:p>
          <w:p w:rsidRPr="00332229" w:rsidR="00A10147" w:rsidP="00902584" w:rsidRDefault="00092FCF" w14:paraId="484A373F" w14:textId="77777777">
            <w:pPr>
              <w:pStyle w:val="ListParagraph"/>
              <w:ind w:left="0"/>
              <w:rPr>
                <w:rFonts w:ascii="Arial" w:hAnsi="Arial" w:cs="Arial"/>
                <w:sz w:val="20"/>
                <w:szCs w:val="20"/>
              </w:rPr>
            </w:pPr>
            <w:hyperlink w:history="1" r:id="rId47">
              <w:r w:rsidRPr="00332229" w:rsidR="00A10147">
                <w:rPr>
                  <w:rStyle w:val="Hyperlink"/>
                  <w:rFonts w:ascii="Arial" w:hAnsi="Arial" w:cs="Arial"/>
                  <w:sz w:val="20"/>
                  <w:szCs w:val="20"/>
                </w:rPr>
                <w:t>https://www.northstaffsccg.nhs.uk/governance/policies/health-and-safety-incident-reporting/1584-safeguarding-children-supervision-policy/file</w:t>
              </w:r>
            </w:hyperlink>
            <w:r w:rsidRPr="00332229" w:rsidR="00A10147">
              <w:rPr>
                <w:rFonts w:ascii="Arial" w:hAnsi="Arial" w:cs="Arial"/>
                <w:sz w:val="20"/>
                <w:szCs w:val="20"/>
              </w:rPr>
              <w:t xml:space="preserve"> </w:t>
            </w:r>
          </w:p>
        </w:tc>
      </w:tr>
      <w:tr w:rsidRPr="00332229" w:rsidR="00A10147" w:rsidTr="00EE2E72" w14:paraId="70F8BBE1" w14:textId="77777777">
        <w:trPr>
          <w:trHeight w:val="624"/>
        </w:trPr>
        <w:tc>
          <w:tcPr>
            <w:tcW w:w="3794" w:type="dxa"/>
          </w:tcPr>
          <w:p w:rsidRPr="00332229" w:rsidR="00A10147" w:rsidP="00902584" w:rsidRDefault="00A10147" w14:paraId="55EFEFD2" w14:textId="77777777">
            <w:pPr>
              <w:rPr>
                <w:rFonts w:ascii="Arial" w:hAnsi="Arial" w:cs="Arial"/>
                <w:sz w:val="20"/>
              </w:rPr>
            </w:pPr>
            <w:r w:rsidRPr="00332229">
              <w:rPr>
                <w:rFonts w:ascii="Arial" w:hAnsi="Arial" w:cs="Arial"/>
                <w:sz w:val="20"/>
              </w:rPr>
              <w:t>Safeguarding Adults Policy</w:t>
            </w:r>
          </w:p>
        </w:tc>
        <w:tc>
          <w:tcPr>
            <w:tcW w:w="6523" w:type="dxa"/>
          </w:tcPr>
          <w:p w:rsidRPr="00332229" w:rsidR="00A10147" w:rsidP="00902584" w:rsidRDefault="00A10147" w14:paraId="70D02F64" w14:textId="77777777">
            <w:pPr>
              <w:pStyle w:val="ListParagraph"/>
              <w:ind w:left="0"/>
              <w:rPr>
                <w:rFonts w:ascii="Arial" w:hAnsi="Arial" w:cs="Arial"/>
                <w:sz w:val="20"/>
                <w:szCs w:val="20"/>
              </w:rPr>
            </w:pPr>
            <w:r w:rsidRPr="00332229">
              <w:rPr>
                <w:rFonts w:ascii="Arial" w:hAnsi="Arial" w:cs="Arial"/>
                <w:sz w:val="20"/>
                <w:szCs w:val="20"/>
              </w:rPr>
              <w:t>September 2017</w:t>
            </w:r>
          </w:p>
          <w:p w:rsidRPr="00332229" w:rsidR="00A10147" w:rsidP="00902584" w:rsidRDefault="00092FCF" w14:paraId="7DB702F0" w14:textId="77777777">
            <w:pPr>
              <w:pStyle w:val="ListParagraph"/>
              <w:ind w:left="0"/>
              <w:rPr>
                <w:rFonts w:ascii="Arial" w:hAnsi="Arial" w:cs="Arial"/>
                <w:sz w:val="20"/>
                <w:szCs w:val="20"/>
              </w:rPr>
            </w:pPr>
            <w:hyperlink w:history="1" r:id="rId48">
              <w:r w:rsidRPr="00332229" w:rsidR="00A10147">
                <w:rPr>
                  <w:rStyle w:val="Hyperlink"/>
                  <w:rFonts w:ascii="Arial" w:hAnsi="Arial" w:cs="Arial"/>
                  <w:sz w:val="20"/>
                  <w:szCs w:val="20"/>
                </w:rPr>
                <w:t>https://www.northstaffsccg.nhs.uk/governance/policies/health-and-safety-incident-reporting/1229-adult-safeguarding-policy-north-and-south-ccgs/file</w:t>
              </w:r>
            </w:hyperlink>
            <w:r w:rsidRPr="00332229" w:rsidR="00A10147">
              <w:rPr>
                <w:rFonts w:ascii="Arial" w:hAnsi="Arial" w:cs="Arial"/>
                <w:sz w:val="20"/>
                <w:szCs w:val="20"/>
              </w:rPr>
              <w:t xml:space="preserve"> </w:t>
            </w:r>
          </w:p>
        </w:tc>
      </w:tr>
      <w:tr w:rsidRPr="00332229" w:rsidR="00A10147" w:rsidTr="00EE2E72" w14:paraId="3AC4DF18" w14:textId="77777777">
        <w:trPr>
          <w:trHeight w:val="624"/>
        </w:trPr>
        <w:tc>
          <w:tcPr>
            <w:tcW w:w="3794" w:type="dxa"/>
          </w:tcPr>
          <w:p w:rsidRPr="00332229" w:rsidR="00A10147" w:rsidP="00902584" w:rsidRDefault="00A10147" w14:paraId="114C88F9" w14:textId="77777777">
            <w:pPr>
              <w:rPr>
                <w:rFonts w:ascii="Arial" w:hAnsi="Arial" w:cs="Arial"/>
                <w:sz w:val="20"/>
              </w:rPr>
            </w:pPr>
            <w:r w:rsidRPr="00332229">
              <w:rPr>
                <w:rFonts w:ascii="Arial" w:hAnsi="Arial" w:cs="Arial"/>
                <w:sz w:val="20"/>
              </w:rPr>
              <w:t>The NHS Long Term Plan</w:t>
            </w:r>
          </w:p>
        </w:tc>
        <w:tc>
          <w:tcPr>
            <w:tcW w:w="6523" w:type="dxa"/>
          </w:tcPr>
          <w:p w:rsidRPr="00332229" w:rsidR="00A10147" w:rsidP="00902584" w:rsidRDefault="00A10147" w14:paraId="402F7107" w14:textId="77777777">
            <w:pPr>
              <w:pStyle w:val="ListParagraph"/>
              <w:ind w:left="0"/>
              <w:rPr>
                <w:rFonts w:ascii="Arial" w:hAnsi="Arial" w:cs="Arial"/>
                <w:sz w:val="20"/>
                <w:szCs w:val="20"/>
              </w:rPr>
            </w:pPr>
            <w:r w:rsidRPr="00332229">
              <w:rPr>
                <w:rFonts w:ascii="Arial" w:hAnsi="Arial" w:cs="Arial"/>
                <w:sz w:val="20"/>
                <w:szCs w:val="20"/>
              </w:rPr>
              <w:t>January 2019</w:t>
            </w:r>
          </w:p>
          <w:p w:rsidRPr="00332229" w:rsidR="00A10147" w:rsidP="00902584" w:rsidRDefault="00092FCF" w14:paraId="770FF8B3" w14:textId="77777777">
            <w:pPr>
              <w:pStyle w:val="ListParagraph"/>
              <w:ind w:left="0"/>
              <w:rPr>
                <w:rFonts w:ascii="Arial" w:hAnsi="Arial" w:cs="Arial"/>
                <w:sz w:val="20"/>
                <w:szCs w:val="20"/>
              </w:rPr>
            </w:pPr>
            <w:hyperlink w:history="1" r:id="rId49">
              <w:r w:rsidRPr="00332229" w:rsidR="00A10147">
                <w:rPr>
                  <w:rStyle w:val="Hyperlink"/>
                  <w:rFonts w:ascii="Arial" w:hAnsi="Arial" w:cs="Arial"/>
                  <w:sz w:val="20"/>
                  <w:szCs w:val="20"/>
                </w:rPr>
                <w:t>https://www.longtermplan.nhs.uk/publication/nhs-long-term-plan/</w:t>
              </w:r>
            </w:hyperlink>
            <w:r w:rsidRPr="00332229" w:rsidR="00A10147">
              <w:rPr>
                <w:rFonts w:ascii="Arial" w:hAnsi="Arial" w:cs="Arial"/>
                <w:sz w:val="20"/>
                <w:szCs w:val="20"/>
              </w:rPr>
              <w:t xml:space="preserve"> </w:t>
            </w:r>
          </w:p>
        </w:tc>
      </w:tr>
      <w:tr w:rsidRPr="00332229" w:rsidR="00A10147" w:rsidTr="00EE2E72" w14:paraId="4268473D" w14:textId="77777777">
        <w:trPr>
          <w:trHeight w:val="624"/>
        </w:trPr>
        <w:tc>
          <w:tcPr>
            <w:tcW w:w="3794" w:type="dxa"/>
          </w:tcPr>
          <w:p w:rsidRPr="00332229" w:rsidR="00A10147" w:rsidP="00902584" w:rsidRDefault="00A10147" w14:paraId="101C0043" w14:textId="77777777">
            <w:pPr>
              <w:pStyle w:val="ListParagraph"/>
              <w:ind w:left="0"/>
              <w:rPr>
                <w:rFonts w:ascii="Arial" w:hAnsi="Arial" w:cs="Arial"/>
                <w:sz w:val="20"/>
                <w:szCs w:val="20"/>
              </w:rPr>
            </w:pPr>
            <w:r w:rsidRPr="00332229">
              <w:rPr>
                <w:rFonts w:ascii="Arial" w:hAnsi="Arial" w:cs="Arial"/>
                <w:sz w:val="20"/>
                <w:szCs w:val="20"/>
              </w:rPr>
              <w:t>Excluded and Restricted Procedures Policy 2017 (Version 6)</w:t>
            </w:r>
          </w:p>
          <w:p w:rsidRPr="00332229" w:rsidR="00A10147" w:rsidP="00902584" w:rsidRDefault="00A10147" w14:paraId="1D42BB45" w14:textId="77777777">
            <w:pPr>
              <w:pStyle w:val="ListParagraph"/>
              <w:ind w:left="0"/>
              <w:rPr>
                <w:rFonts w:ascii="Arial" w:hAnsi="Arial" w:cs="Arial"/>
                <w:sz w:val="20"/>
                <w:szCs w:val="20"/>
              </w:rPr>
            </w:pPr>
          </w:p>
          <w:p w:rsidRPr="00332229" w:rsidR="00A10147" w:rsidP="00902584" w:rsidRDefault="00A10147" w14:paraId="241710FF" w14:textId="77777777">
            <w:pPr>
              <w:pStyle w:val="ListParagraph"/>
              <w:ind w:left="0"/>
              <w:rPr>
                <w:rFonts w:ascii="Arial" w:hAnsi="Arial" w:cs="Arial"/>
                <w:sz w:val="20"/>
                <w:szCs w:val="20"/>
              </w:rPr>
            </w:pPr>
            <w:r w:rsidRPr="00332229">
              <w:rPr>
                <w:rFonts w:ascii="Arial" w:hAnsi="Arial" w:cs="Arial"/>
                <w:sz w:val="20"/>
                <w:szCs w:val="20"/>
              </w:rPr>
              <w:t>Applicable to:</w:t>
            </w:r>
          </w:p>
          <w:p w:rsidRPr="00332229" w:rsidR="00A10147" w:rsidP="00902584" w:rsidRDefault="00A10147" w14:paraId="23F3D2B1" w14:textId="77777777">
            <w:pPr>
              <w:pStyle w:val="ListParagraph"/>
              <w:ind w:left="0"/>
              <w:rPr>
                <w:rFonts w:ascii="Arial" w:hAnsi="Arial" w:cs="Arial"/>
                <w:sz w:val="20"/>
                <w:szCs w:val="20"/>
              </w:rPr>
            </w:pPr>
            <w:r w:rsidRPr="00332229">
              <w:rPr>
                <w:rFonts w:ascii="Arial" w:hAnsi="Arial" w:cs="Arial"/>
                <w:sz w:val="20"/>
                <w:szCs w:val="20"/>
              </w:rPr>
              <w:t>Cannock Chase CCG</w:t>
            </w:r>
          </w:p>
          <w:p w:rsidRPr="00332229" w:rsidR="00A10147" w:rsidP="00902584" w:rsidRDefault="00A10147" w14:paraId="5BE691C9" w14:textId="77777777">
            <w:pPr>
              <w:pStyle w:val="ListParagraph"/>
              <w:ind w:left="0"/>
              <w:rPr>
                <w:rFonts w:ascii="Arial" w:hAnsi="Arial" w:cs="Arial"/>
                <w:sz w:val="20"/>
                <w:szCs w:val="20"/>
              </w:rPr>
            </w:pPr>
            <w:r w:rsidRPr="00332229">
              <w:rPr>
                <w:rFonts w:ascii="Arial" w:hAnsi="Arial" w:cs="Arial"/>
                <w:sz w:val="20"/>
                <w:szCs w:val="20"/>
              </w:rPr>
              <w:t>South East Staffordshire and Seisdon Peninsula CCG</w:t>
            </w:r>
          </w:p>
          <w:p w:rsidRPr="00332229" w:rsidR="00A10147" w:rsidP="00902584" w:rsidRDefault="00A10147" w14:paraId="3773C2C8" w14:textId="77777777">
            <w:pPr>
              <w:pStyle w:val="ListParagraph"/>
              <w:ind w:left="0"/>
              <w:rPr>
                <w:rFonts w:ascii="Arial" w:hAnsi="Arial" w:cs="Arial"/>
                <w:sz w:val="20"/>
                <w:szCs w:val="20"/>
              </w:rPr>
            </w:pPr>
            <w:r w:rsidRPr="00332229">
              <w:rPr>
                <w:rFonts w:ascii="Arial" w:hAnsi="Arial" w:cs="Arial"/>
                <w:sz w:val="20"/>
                <w:szCs w:val="20"/>
              </w:rPr>
              <w:t>Stafford &amp; Surrounds CCG</w:t>
            </w:r>
          </w:p>
        </w:tc>
        <w:tc>
          <w:tcPr>
            <w:tcW w:w="6523" w:type="dxa"/>
          </w:tcPr>
          <w:p w:rsidRPr="00332229" w:rsidR="00A10147" w:rsidP="00902584" w:rsidRDefault="00A10147" w14:paraId="6F0448AC" w14:textId="77777777">
            <w:pPr>
              <w:pStyle w:val="ListParagraph"/>
              <w:ind w:left="0"/>
              <w:rPr>
                <w:rFonts w:ascii="Arial" w:hAnsi="Arial" w:cs="Arial"/>
                <w:sz w:val="20"/>
                <w:szCs w:val="20"/>
              </w:rPr>
            </w:pPr>
            <w:r w:rsidRPr="00332229">
              <w:rPr>
                <w:rFonts w:ascii="Arial" w:hAnsi="Arial" w:cs="Arial"/>
                <w:sz w:val="20"/>
                <w:szCs w:val="20"/>
              </w:rPr>
              <w:t>October 2017</w:t>
            </w:r>
          </w:p>
          <w:p w:rsidRPr="00332229" w:rsidR="00A10147" w:rsidP="00902584" w:rsidRDefault="00092FCF" w14:paraId="1264DC68" w14:textId="77777777">
            <w:pPr>
              <w:pStyle w:val="ListParagraph"/>
              <w:ind w:left="0"/>
              <w:rPr>
                <w:rFonts w:ascii="Arial" w:hAnsi="Arial" w:cs="Arial"/>
                <w:sz w:val="20"/>
                <w:szCs w:val="20"/>
              </w:rPr>
            </w:pPr>
            <w:hyperlink w:history="1" r:id="rId50">
              <w:r w:rsidRPr="00332229" w:rsidR="00A10147">
                <w:rPr>
                  <w:rStyle w:val="Hyperlink"/>
                  <w:rFonts w:ascii="Arial" w:hAnsi="Arial" w:cs="Arial"/>
                  <w:sz w:val="20"/>
                  <w:szCs w:val="20"/>
                </w:rPr>
                <w:t>https://www.staffordsurroundsccg.nhs.uk/about-us/our-policies/commissioning/506-excluded-and-restrict-procedures-policy-2017/file</w:t>
              </w:r>
            </w:hyperlink>
            <w:r w:rsidRPr="00332229" w:rsidR="00A10147">
              <w:rPr>
                <w:rFonts w:ascii="Arial" w:hAnsi="Arial" w:cs="Arial"/>
                <w:sz w:val="20"/>
                <w:szCs w:val="20"/>
              </w:rPr>
              <w:t xml:space="preserve"> </w:t>
            </w:r>
          </w:p>
        </w:tc>
      </w:tr>
      <w:tr w:rsidRPr="00332229" w:rsidR="00A10147" w:rsidTr="00EE2E72" w14:paraId="0CA39827" w14:textId="77777777">
        <w:trPr>
          <w:trHeight w:val="624"/>
        </w:trPr>
        <w:tc>
          <w:tcPr>
            <w:tcW w:w="3794" w:type="dxa"/>
          </w:tcPr>
          <w:p w:rsidRPr="00332229" w:rsidR="00A10147" w:rsidP="00902584" w:rsidRDefault="00A10147" w14:paraId="3581D79C" w14:textId="77777777">
            <w:pPr>
              <w:pStyle w:val="ListParagraph"/>
              <w:ind w:left="0"/>
              <w:rPr>
                <w:rFonts w:ascii="Arial" w:hAnsi="Arial" w:cs="Arial"/>
                <w:sz w:val="20"/>
                <w:szCs w:val="20"/>
              </w:rPr>
            </w:pPr>
            <w:r w:rsidRPr="00332229">
              <w:rPr>
                <w:rFonts w:ascii="Arial" w:hAnsi="Arial" w:cs="Arial"/>
                <w:sz w:val="20"/>
                <w:szCs w:val="20"/>
              </w:rPr>
              <w:t>MSK Commissioning Policy (Version 2.2)</w:t>
            </w:r>
          </w:p>
          <w:p w:rsidRPr="00332229" w:rsidR="00A10147" w:rsidP="00902584" w:rsidRDefault="00A10147" w14:paraId="51395D74" w14:textId="77777777">
            <w:pPr>
              <w:pStyle w:val="ListParagraph"/>
              <w:ind w:left="0"/>
              <w:rPr>
                <w:rFonts w:ascii="Arial" w:hAnsi="Arial" w:cs="Arial"/>
                <w:sz w:val="20"/>
                <w:szCs w:val="20"/>
              </w:rPr>
            </w:pPr>
          </w:p>
          <w:p w:rsidRPr="00332229" w:rsidR="00A10147" w:rsidP="00902584" w:rsidRDefault="00A10147" w14:paraId="20C3068E" w14:textId="77777777">
            <w:pPr>
              <w:pStyle w:val="ListParagraph"/>
              <w:ind w:left="0"/>
              <w:rPr>
                <w:rFonts w:ascii="Arial" w:hAnsi="Arial" w:cs="Arial"/>
                <w:sz w:val="20"/>
                <w:szCs w:val="20"/>
              </w:rPr>
            </w:pPr>
            <w:r w:rsidRPr="00332229">
              <w:rPr>
                <w:rFonts w:ascii="Arial" w:hAnsi="Arial" w:cs="Arial"/>
                <w:sz w:val="20"/>
                <w:szCs w:val="20"/>
              </w:rPr>
              <w:t>Applicable to:</w:t>
            </w:r>
          </w:p>
          <w:p w:rsidRPr="00332229" w:rsidR="00A10147" w:rsidP="00902584" w:rsidRDefault="00A10147" w14:paraId="74DF4023" w14:textId="77777777">
            <w:pPr>
              <w:pStyle w:val="ListParagraph"/>
              <w:ind w:left="0"/>
              <w:rPr>
                <w:rFonts w:ascii="Arial" w:hAnsi="Arial" w:cs="Arial"/>
                <w:sz w:val="20"/>
                <w:szCs w:val="20"/>
              </w:rPr>
            </w:pPr>
            <w:r w:rsidRPr="00332229">
              <w:rPr>
                <w:rFonts w:ascii="Arial" w:hAnsi="Arial" w:cs="Arial"/>
                <w:sz w:val="20"/>
                <w:szCs w:val="20"/>
              </w:rPr>
              <w:t>Cannock Chase CCG</w:t>
            </w:r>
          </w:p>
          <w:p w:rsidRPr="00332229" w:rsidR="00A10147" w:rsidP="00902584" w:rsidRDefault="00A10147" w14:paraId="33AC74A7" w14:textId="77777777">
            <w:pPr>
              <w:pStyle w:val="ListParagraph"/>
              <w:ind w:left="0"/>
              <w:rPr>
                <w:rFonts w:ascii="Arial" w:hAnsi="Arial" w:cs="Arial"/>
                <w:sz w:val="20"/>
                <w:szCs w:val="20"/>
              </w:rPr>
            </w:pPr>
            <w:r w:rsidRPr="00332229">
              <w:rPr>
                <w:rFonts w:ascii="Arial" w:hAnsi="Arial" w:cs="Arial"/>
                <w:sz w:val="20"/>
                <w:szCs w:val="20"/>
              </w:rPr>
              <w:t>South East Staffordshire and Seisdon Peninsula CCG</w:t>
            </w:r>
          </w:p>
          <w:p w:rsidRPr="00332229" w:rsidR="00A10147" w:rsidP="00902584" w:rsidRDefault="00A10147" w14:paraId="7A0400E8" w14:textId="77777777">
            <w:pPr>
              <w:pStyle w:val="ListParagraph"/>
              <w:ind w:left="0"/>
              <w:rPr>
                <w:rFonts w:ascii="Arial" w:hAnsi="Arial" w:cs="Arial"/>
                <w:sz w:val="20"/>
                <w:szCs w:val="20"/>
              </w:rPr>
            </w:pPr>
            <w:r w:rsidRPr="00332229">
              <w:rPr>
                <w:rFonts w:ascii="Arial" w:hAnsi="Arial" w:cs="Arial"/>
                <w:sz w:val="20"/>
                <w:szCs w:val="20"/>
              </w:rPr>
              <w:t>Stafford &amp; Surrounds CCG</w:t>
            </w:r>
          </w:p>
        </w:tc>
        <w:tc>
          <w:tcPr>
            <w:tcW w:w="6523" w:type="dxa"/>
          </w:tcPr>
          <w:p w:rsidRPr="00332229" w:rsidR="00A10147" w:rsidP="00902584" w:rsidRDefault="00A10147" w14:paraId="06A3C71C" w14:textId="77777777">
            <w:pPr>
              <w:pStyle w:val="ListParagraph"/>
              <w:ind w:left="0"/>
              <w:rPr>
                <w:rFonts w:ascii="Arial" w:hAnsi="Arial" w:cs="Arial"/>
                <w:sz w:val="20"/>
                <w:szCs w:val="20"/>
              </w:rPr>
            </w:pPr>
            <w:r w:rsidRPr="00332229">
              <w:rPr>
                <w:rFonts w:ascii="Arial" w:hAnsi="Arial" w:cs="Arial"/>
                <w:sz w:val="20"/>
                <w:szCs w:val="20"/>
              </w:rPr>
              <w:t>September 2018</w:t>
            </w:r>
          </w:p>
          <w:p w:rsidRPr="00332229" w:rsidR="00A10147" w:rsidP="00902584" w:rsidRDefault="00092FCF" w14:paraId="541A3657" w14:textId="77777777">
            <w:pPr>
              <w:pStyle w:val="ListParagraph"/>
              <w:ind w:left="0"/>
              <w:rPr>
                <w:rFonts w:ascii="Arial" w:hAnsi="Arial" w:cs="Arial"/>
                <w:sz w:val="20"/>
                <w:szCs w:val="20"/>
              </w:rPr>
            </w:pPr>
            <w:hyperlink w:history="1" r:id="rId51">
              <w:r w:rsidRPr="00332229" w:rsidR="00A10147">
                <w:rPr>
                  <w:rStyle w:val="Hyperlink"/>
                  <w:rFonts w:ascii="Arial" w:hAnsi="Arial" w:cs="Arial"/>
                  <w:sz w:val="20"/>
                  <w:szCs w:val="20"/>
                </w:rPr>
                <w:t>https://www.staffordsurroundsccg.nhs.uk/news-events/publications/policies/commissioning/604-msk-commissioning-policy-2-2-sept-2018/file</w:t>
              </w:r>
            </w:hyperlink>
            <w:r w:rsidRPr="00332229" w:rsidR="00A10147">
              <w:rPr>
                <w:rFonts w:ascii="Arial" w:hAnsi="Arial" w:cs="Arial"/>
                <w:sz w:val="20"/>
                <w:szCs w:val="20"/>
              </w:rPr>
              <w:t xml:space="preserve"> </w:t>
            </w:r>
          </w:p>
        </w:tc>
      </w:tr>
      <w:tr w:rsidRPr="00332229" w:rsidR="00A10147" w:rsidTr="00EE2E72" w14:paraId="7AAD59DC" w14:textId="77777777">
        <w:trPr>
          <w:trHeight w:val="624"/>
        </w:trPr>
        <w:tc>
          <w:tcPr>
            <w:tcW w:w="3794" w:type="dxa"/>
          </w:tcPr>
          <w:p w:rsidRPr="00332229" w:rsidR="00A10147" w:rsidP="00902584" w:rsidRDefault="00A10147" w14:paraId="7B10BCE6" w14:textId="77777777">
            <w:pPr>
              <w:pStyle w:val="ListParagraph"/>
              <w:ind w:left="0"/>
              <w:rPr>
                <w:rFonts w:ascii="Arial" w:hAnsi="Arial" w:cs="Arial"/>
                <w:sz w:val="20"/>
                <w:szCs w:val="20"/>
              </w:rPr>
            </w:pPr>
            <w:r w:rsidRPr="00332229">
              <w:rPr>
                <w:rFonts w:ascii="Arial" w:hAnsi="Arial" w:cs="Arial"/>
                <w:sz w:val="20"/>
                <w:szCs w:val="20"/>
              </w:rPr>
              <w:t>Procedures of Low Clinical Value Commissioning Policy</w:t>
            </w:r>
          </w:p>
          <w:p w:rsidRPr="00332229" w:rsidR="00A10147" w:rsidP="00902584" w:rsidRDefault="00A10147" w14:paraId="4C2BAE41" w14:textId="77777777">
            <w:pPr>
              <w:pStyle w:val="ListParagraph"/>
              <w:ind w:left="0"/>
              <w:rPr>
                <w:rFonts w:ascii="Arial" w:hAnsi="Arial" w:cs="Arial"/>
                <w:sz w:val="20"/>
                <w:szCs w:val="20"/>
              </w:rPr>
            </w:pPr>
            <w:r w:rsidRPr="00332229">
              <w:rPr>
                <w:rFonts w:ascii="Arial" w:hAnsi="Arial" w:cs="Arial"/>
                <w:sz w:val="20"/>
                <w:szCs w:val="20"/>
              </w:rPr>
              <w:t>(Version 7)</w:t>
            </w:r>
          </w:p>
          <w:p w:rsidRPr="00332229" w:rsidR="00A10147" w:rsidP="00902584" w:rsidRDefault="00A10147" w14:paraId="42C8C044" w14:textId="77777777">
            <w:pPr>
              <w:pStyle w:val="ListParagraph"/>
              <w:ind w:left="0"/>
              <w:rPr>
                <w:rFonts w:ascii="Arial" w:hAnsi="Arial" w:cs="Arial"/>
                <w:sz w:val="20"/>
                <w:szCs w:val="20"/>
              </w:rPr>
            </w:pPr>
          </w:p>
          <w:p w:rsidRPr="00332229" w:rsidR="00A10147" w:rsidP="00902584" w:rsidRDefault="00A10147" w14:paraId="2A84C393" w14:textId="77777777">
            <w:pPr>
              <w:pStyle w:val="ListParagraph"/>
              <w:ind w:left="0"/>
              <w:rPr>
                <w:rFonts w:ascii="Arial" w:hAnsi="Arial" w:cs="Arial"/>
                <w:sz w:val="20"/>
                <w:szCs w:val="20"/>
              </w:rPr>
            </w:pPr>
            <w:r w:rsidRPr="00332229">
              <w:rPr>
                <w:rFonts w:ascii="Arial" w:hAnsi="Arial" w:cs="Arial"/>
                <w:sz w:val="20"/>
                <w:szCs w:val="20"/>
              </w:rPr>
              <w:t>Applicable to:</w:t>
            </w:r>
          </w:p>
          <w:p w:rsidRPr="00332229" w:rsidR="00A10147" w:rsidP="00902584" w:rsidRDefault="00A10147" w14:paraId="424FB432" w14:textId="77777777">
            <w:pPr>
              <w:pStyle w:val="ListParagraph"/>
              <w:ind w:left="0"/>
              <w:rPr>
                <w:rFonts w:ascii="Arial" w:hAnsi="Arial" w:cs="Arial"/>
                <w:sz w:val="20"/>
                <w:szCs w:val="20"/>
              </w:rPr>
            </w:pPr>
            <w:r w:rsidRPr="00332229">
              <w:rPr>
                <w:rFonts w:ascii="Arial" w:hAnsi="Arial" w:cs="Arial"/>
                <w:sz w:val="20"/>
                <w:szCs w:val="20"/>
              </w:rPr>
              <w:t>East Staffordshire CCG</w:t>
            </w:r>
          </w:p>
        </w:tc>
        <w:tc>
          <w:tcPr>
            <w:tcW w:w="6523" w:type="dxa"/>
          </w:tcPr>
          <w:p w:rsidRPr="00332229" w:rsidR="00A10147" w:rsidP="00902584" w:rsidRDefault="00A10147" w14:paraId="06C0BB2F" w14:textId="77777777">
            <w:pPr>
              <w:pStyle w:val="ListParagraph"/>
              <w:ind w:left="0"/>
              <w:rPr>
                <w:rFonts w:ascii="Arial" w:hAnsi="Arial" w:cs="Arial"/>
                <w:sz w:val="20"/>
                <w:szCs w:val="20"/>
              </w:rPr>
            </w:pPr>
            <w:r w:rsidRPr="00332229">
              <w:rPr>
                <w:rFonts w:ascii="Arial" w:hAnsi="Arial" w:cs="Arial"/>
                <w:sz w:val="20"/>
                <w:szCs w:val="20"/>
              </w:rPr>
              <w:t>November 2017</w:t>
            </w:r>
          </w:p>
          <w:p w:rsidRPr="00332229" w:rsidR="00A10147" w:rsidP="00902584" w:rsidRDefault="00092FCF" w14:paraId="2AD9A576" w14:textId="77777777">
            <w:pPr>
              <w:pStyle w:val="ListParagraph"/>
              <w:ind w:left="0"/>
              <w:rPr>
                <w:rFonts w:ascii="Arial" w:hAnsi="Arial" w:cs="Arial"/>
                <w:sz w:val="20"/>
                <w:szCs w:val="20"/>
              </w:rPr>
            </w:pPr>
            <w:hyperlink w:history="1" r:id="rId52">
              <w:r w:rsidRPr="00332229" w:rsidR="00A10147">
                <w:rPr>
                  <w:rStyle w:val="Hyperlink"/>
                  <w:rFonts w:ascii="Arial" w:hAnsi="Arial" w:cs="Arial"/>
                  <w:sz w:val="20"/>
                </w:rPr>
                <w:t>https://eaststaffsccg.nhs.uk/publications/policies/clinical/procedures-of-low-clinical-value/577-east-staffs-ccg-polcv-policy-effective-1st-nov-17/file</w:t>
              </w:r>
            </w:hyperlink>
            <w:r w:rsidRPr="00332229" w:rsidR="00A10147">
              <w:rPr>
                <w:rFonts w:ascii="Arial" w:hAnsi="Arial" w:cs="Arial"/>
                <w:sz w:val="20"/>
              </w:rPr>
              <w:t xml:space="preserve"> </w:t>
            </w:r>
          </w:p>
        </w:tc>
      </w:tr>
      <w:tr w:rsidRPr="00332229" w:rsidR="00A10147" w:rsidTr="00EE2E72" w14:paraId="0A4D5C8A" w14:textId="77777777">
        <w:trPr>
          <w:trHeight w:val="624"/>
        </w:trPr>
        <w:tc>
          <w:tcPr>
            <w:tcW w:w="3794" w:type="dxa"/>
          </w:tcPr>
          <w:p w:rsidRPr="00332229" w:rsidR="00A10147" w:rsidP="00902584" w:rsidRDefault="00A10147" w14:paraId="675D3D63" w14:textId="77777777">
            <w:pPr>
              <w:pStyle w:val="ListParagraph"/>
              <w:ind w:left="0"/>
              <w:rPr>
                <w:rFonts w:ascii="Arial" w:hAnsi="Arial" w:cs="Arial"/>
                <w:sz w:val="20"/>
                <w:szCs w:val="20"/>
              </w:rPr>
            </w:pPr>
            <w:r w:rsidRPr="00332229">
              <w:rPr>
                <w:rFonts w:ascii="Arial" w:hAnsi="Arial" w:cs="Arial"/>
                <w:sz w:val="20"/>
                <w:szCs w:val="20"/>
              </w:rPr>
              <w:t>PbR excluded drugs policy v3.1</w:t>
            </w:r>
          </w:p>
        </w:tc>
        <w:tc>
          <w:tcPr>
            <w:tcW w:w="6523" w:type="dxa"/>
          </w:tcPr>
          <w:p w:rsidRPr="00332229" w:rsidR="00A10147" w:rsidP="00902584" w:rsidRDefault="00092FCF" w14:paraId="7F08F187" w14:textId="77777777">
            <w:pPr>
              <w:pStyle w:val="ListParagraph"/>
              <w:ind w:left="0"/>
              <w:jc w:val="both"/>
              <w:rPr>
                <w:rStyle w:val="Hyperlink"/>
                <w:rFonts w:ascii="Arial" w:hAnsi="Arial" w:cs="Arial"/>
                <w:sz w:val="20"/>
                <w:szCs w:val="20"/>
              </w:rPr>
            </w:pPr>
            <w:hyperlink w:history="1" r:id="rId53">
              <w:r w:rsidRPr="00332229" w:rsidR="00A10147">
                <w:rPr>
                  <w:rStyle w:val="Hyperlink"/>
                  <w:rFonts w:ascii="Arial" w:hAnsi="Arial" w:cs="Arial"/>
                  <w:sz w:val="20"/>
                  <w:szCs w:val="20"/>
                </w:rPr>
                <w:t>https://www.stokeccg.nhs.uk/your-ccg-stoke/sot-publications/generic-publications-2/policies-2/commissioning-policies</w:t>
              </w:r>
            </w:hyperlink>
          </w:p>
          <w:p w:rsidRPr="00332229" w:rsidR="00A10147" w:rsidP="00902584" w:rsidRDefault="00A10147" w14:paraId="1526BDD5" w14:textId="77777777">
            <w:pPr>
              <w:pStyle w:val="ListParagraph"/>
              <w:ind w:left="0"/>
              <w:rPr>
                <w:rFonts w:ascii="Arial" w:hAnsi="Arial" w:cs="Arial"/>
              </w:rPr>
            </w:pPr>
          </w:p>
        </w:tc>
      </w:tr>
      <w:tr w:rsidRPr="00332229" w:rsidR="00A10147" w:rsidTr="00EE2E72" w14:paraId="379D4756" w14:textId="77777777">
        <w:trPr>
          <w:trHeight w:val="624"/>
        </w:trPr>
        <w:tc>
          <w:tcPr>
            <w:tcW w:w="3794" w:type="dxa"/>
          </w:tcPr>
          <w:p w:rsidRPr="00332229" w:rsidR="00A10147" w:rsidP="00902584" w:rsidRDefault="00A10147" w14:paraId="54E3CA89" w14:textId="77777777">
            <w:pPr>
              <w:pStyle w:val="ListParagraph"/>
              <w:ind w:left="0"/>
              <w:rPr>
                <w:rFonts w:ascii="Arial" w:hAnsi="Arial" w:cs="Arial"/>
                <w:sz w:val="20"/>
                <w:szCs w:val="20"/>
              </w:rPr>
            </w:pPr>
            <w:r w:rsidRPr="00332229">
              <w:rPr>
                <w:rFonts w:ascii="Arial" w:hAnsi="Arial" w:cs="Arial"/>
                <w:sz w:val="20"/>
                <w:szCs w:val="20"/>
              </w:rPr>
              <w:t>Consultant to Consultant Policy</w:t>
            </w:r>
          </w:p>
        </w:tc>
        <w:tc>
          <w:tcPr>
            <w:tcW w:w="6523" w:type="dxa"/>
          </w:tcPr>
          <w:p w:rsidRPr="00332229" w:rsidR="00A10147" w:rsidP="00902584" w:rsidRDefault="00A10147" w14:paraId="41DDD0A5" w14:textId="77777777">
            <w:pPr>
              <w:pStyle w:val="ListParagraph"/>
              <w:ind w:left="0"/>
              <w:rPr>
                <w:rFonts w:ascii="Arial" w:hAnsi="Arial" w:cs="Arial"/>
                <w:sz w:val="20"/>
                <w:szCs w:val="20"/>
              </w:rPr>
            </w:pPr>
            <w:r w:rsidRPr="00332229">
              <w:rPr>
                <w:rFonts w:ascii="Arial" w:hAnsi="Arial" w:cs="Arial"/>
                <w:sz w:val="20"/>
                <w:szCs w:val="20"/>
              </w:rPr>
              <w:t>December 2017</w:t>
            </w:r>
          </w:p>
          <w:p w:rsidRPr="00332229" w:rsidR="00A10147" w:rsidP="00902584" w:rsidRDefault="00092FCF" w14:paraId="759A32D7" w14:textId="77777777">
            <w:pPr>
              <w:pStyle w:val="ListParagraph"/>
              <w:ind w:left="0"/>
              <w:rPr>
                <w:rFonts w:ascii="Arial" w:hAnsi="Arial" w:cs="Arial"/>
              </w:rPr>
            </w:pPr>
            <w:hyperlink w:history="1" r:id="rId54">
              <w:r w:rsidRPr="00332229" w:rsidR="00A10147">
                <w:rPr>
                  <w:rStyle w:val="Hyperlink"/>
                  <w:rFonts w:ascii="Arial" w:hAnsi="Arial" w:cs="Arial"/>
                  <w:sz w:val="20"/>
                  <w:szCs w:val="20"/>
                </w:rPr>
                <w:t>www.stokeccg.nhs.uk/your-ccg-stoke/sot-publications/generic-publications-2/policies-2/commissioning-policies/1103-consultant-to-consultant-referrals-commissioning-policy-dec-17/file</w:t>
              </w:r>
            </w:hyperlink>
          </w:p>
        </w:tc>
      </w:tr>
      <w:tr w:rsidRPr="00332229" w:rsidR="00A10147" w:rsidTr="00EE2E72" w14:paraId="67208009" w14:textId="77777777">
        <w:trPr>
          <w:trHeight w:val="624"/>
        </w:trPr>
        <w:tc>
          <w:tcPr>
            <w:tcW w:w="3794" w:type="dxa"/>
          </w:tcPr>
          <w:p w:rsidRPr="00332229" w:rsidR="00A10147" w:rsidP="00902584" w:rsidRDefault="00A10147" w14:paraId="27C67101" w14:textId="77777777">
            <w:pPr>
              <w:pStyle w:val="ListParagraph"/>
              <w:ind w:left="0"/>
              <w:rPr>
                <w:rFonts w:ascii="Arial" w:hAnsi="Arial" w:cs="Arial"/>
                <w:sz w:val="20"/>
                <w:szCs w:val="20"/>
              </w:rPr>
            </w:pPr>
            <w:r w:rsidRPr="00332229">
              <w:rPr>
                <w:rFonts w:ascii="Arial" w:hAnsi="Arial" w:cs="Arial"/>
                <w:sz w:val="20"/>
                <w:szCs w:val="20"/>
              </w:rPr>
              <w:t>South Staffordshire Formulary</w:t>
            </w:r>
          </w:p>
        </w:tc>
        <w:tc>
          <w:tcPr>
            <w:tcW w:w="6523" w:type="dxa"/>
          </w:tcPr>
          <w:p w:rsidRPr="00332229" w:rsidR="00A10147" w:rsidP="00902584" w:rsidRDefault="00092FCF" w14:paraId="02EA0723" w14:textId="77777777">
            <w:pPr>
              <w:pStyle w:val="ListParagraph"/>
              <w:ind w:left="0"/>
              <w:rPr>
                <w:rFonts w:ascii="Arial" w:hAnsi="Arial" w:cs="Arial"/>
                <w:sz w:val="20"/>
                <w:szCs w:val="20"/>
              </w:rPr>
            </w:pPr>
            <w:hyperlink w:history="1" r:id="rId55">
              <w:r w:rsidRPr="00332229" w:rsidR="00A10147">
                <w:rPr>
                  <w:rStyle w:val="Hyperlink"/>
                  <w:rFonts w:ascii="Arial" w:hAnsi="Arial" w:cs="Arial"/>
                  <w:sz w:val="20"/>
                  <w:szCs w:val="20"/>
                </w:rPr>
                <w:t>www.southstaffordshirejointformulary.nhs.uk</w:t>
              </w:r>
            </w:hyperlink>
            <w:r w:rsidRPr="00332229" w:rsidR="00A10147">
              <w:rPr>
                <w:rFonts w:ascii="Arial" w:hAnsi="Arial" w:cs="Arial"/>
                <w:sz w:val="20"/>
                <w:szCs w:val="20"/>
              </w:rPr>
              <w:t xml:space="preserve">   </w:t>
            </w:r>
          </w:p>
        </w:tc>
      </w:tr>
      <w:tr w:rsidRPr="00332229" w:rsidR="00A10147" w:rsidTr="00EE2E72" w14:paraId="5D1E8290" w14:textId="77777777">
        <w:trPr>
          <w:trHeight w:val="624"/>
        </w:trPr>
        <w:tc>
          <w:tcPr>
            <w:tcW w:w="3794" w:type="dxa"/>
          </w:tcPr>
          <w:p w:rsidRPr="00332229" w:rsidR="00A10147" w:rsidP="00902584" w:rsidRDefault="00A10147" w14:paraId="3EB558BA" w14:textId="33052A14">
            <w:pPr>
              <w:contextualSpacing/>
              <w:outlineLvl w:val="1"/>
              <w:rPr>
                <w:rFonts w:ascii="Arial" w:hAnsi="Arial" w:cs="Arial"/>
                <w:sz w:val="20"/>
              </w:rPr>
            </w:pPr>
            <w:bookmarkStart w:name="_Toc39219447" w:id="79"/>
            <w:bookmarkStart w:name="_Toc47622130" w:id="80"/>
            <w:r w:rsidRPr="00332229">
              <w:rPr>
                <w:rFonts w:ascii="Arial" w:hAnsi="Arial" w:cs="Arial"/>
                <w:sz w:val="20"/>
              </w:rPr>
              <w:t>South Staffordshire Commissioning Standards for Medicines</w:t>
            </w:r>
            <w:bookmarkEnd w:id="79"/>
            <w:bookmarkEnd w:id="80"/>
          </w:p>
        </w:tc>
        <w:tc>
          <w:tcPr>
            <w:tcW w:w="6523" w:type="dxa"/>
          </w:tcPr>
          <w:p w:rsidRPr="00332229" w:rsidR="00A10147" w:rsidP="00902584" w:rsidRDefault="00A10147" w14:paraId="4E19ADD0" w14:textId="77777777">
            <w:pPr>
              <w:pStyle w:val="ListParagraph"/>
              <w:ind w:left="0"/>
              <w:rPr>
                <w:rFonts w:ascii="Arial" w:hAnsi="Arial" w:cs="Arial"/>
                <w:sz w:val="20"/>
                <w:szCs w:val="20"/>
              </w:rPr>
            </w:pPr>
            <w:r w:rsidRPr="00332229">
              <w:rPr>
                <w:rFonts w:ascii="Arial" w:hAnsi="Arial" w:cs="Arial"/>
                <w:sz w:val="20"/>
                <w:szCs w:val="20"/>
              </w:rPr>
              <w:t>November 2015</w:t>
            </w:r>
          </w:p>
          <w:p w:rsidRPr="00332229" w:rsidR="00A10147" w:rsidP="00902584" w:rsidRDefault="00092FCF" w14:paraId="4A2DE106" w14:textId="77777777">
            <w:pPr>
              <w:pStyle w:val="ListParagraph"/>
              <w:ind w:left="0"/>
              <w:rPr>
                <w:rFonts w:ascii="Arial" w:hAnsi="Arial" w:cs="Arial"/>
                <w:sz w:val="20"/>
                <w:szCs w:val="20"/>
              </w:rPr>
            </w:pPr>
            <w:hyperlink w:history="1" r:id="rId56">
              <w:r w:rsidRPr="00332229" w:rsidR="00A10147">
                <w:rPr>
                  <w:rStyle w:val="Hyperlink"/>
                  <w:rFonts w:ascii="Arial" w:hAnsi="Arial" w:cs="Arial" w:eastAsiaTheme="majorEastAsia"/>
                  <w:sz w:val="20"/>
                  <w:szCs w:val="20"/>
                </w:rPr>
                <w:t>https://www.staffordsurroundsccg.nhs.uk/news-events/publications/miscellaneous/our-services/382-medicines-commissioning-standards-2015</w:t>
              </w:r>
            </w:hyperlink>
          </w:p>
        </w:tc>
      </w:tr>
      <w:tr w:rsidRPr="00332229" w:rsidR="00A10147" w:rsidTr="00EE2E72" w14:paraId="702683F4" w14:textId="77777777">
        <w:trPr>
          <w:trHeight w:val="624"/>
        </w:trPr>
        <w:tc>
          <w:tcPr>
            <w:tcW w:w="3794" w:type="dxa"/>
            <w:vAlign w:val="center"/>
          </w:tcPr>
          <w:p w:rsidRPr="00332229" w:rsidR="00A10147" w:rsidP="00902584" w:rsidRDefault="00A10147" w14:paraId="7683B0EA" w14:textId="5334B1C8">
            <w:pPr>
              <w:contextualSpacing/>
              <w:outlineLvl w:val="1"/>
              <w:rPr>
                <w:rFonts w:ascii="Arial" w:hAnsi="Arial" w:cs="Arial"/>
                <w:sz w:val="20"/>
              </w:rPr>
            </w:pPr>
            <w:bookmarkStart w:name="_Toc39219448" w:id="81"/>
            <w:bookmarkStart w:name="_Toc47622131" w:id="82"/>
            <w:r w:rsidRPr="00332229">
              <w:rPr>
                <w:rFonts w:ascii="Arial" w:hAnsi="Arial" w:cs="Arial"/>
                <w:sz w:val="20"/>
              </w:rPr>
              <w:t xml:space="preserve">Commissioning for Quality in Medicines </w:t>
            </w:r>
            <w:proofErr w:type="spellStart"/>
            <w:r w:rsidRPr="00332229">
              <w:rPr>
                <w:rFonts w:ascii="Arial" w:hAnsi="Arial" w:cs="Arial"/>
                <w:sz w:val="20"/>
              </w:rPr>
              <w:t>Optimisation</w:t>
            </w:r>
            <w:bookmarkEnd w:id="81"/>
            <w:bookmarkEnd w:id="82"/>
            <w:proofErr w:type="spellEnd"/>
          </w:p>
        </w:tc>
        <w:tc>
          <w:tcPr>
            <w:tcW w:w="6523" w:type="dxa"/>
          </w:tcPr>
          <w:p w:rsidRPr="00332229" w:rsidR="00A10147" w:rsidP="00902584" w:rsidRDefault="00A10147" w14:paraId="352702B6" w14:textId="77777777">
            <w:pPr>
              <w:pStyle w:val="ListParagraph"/>
              <w:ind w:left="0"/>
              <w:rPr>
                <w:rFonts w:ascii="Arial" w:hAnsi="Arial" w:cs="Arial"/>
                <w:sz w:val="20"/>
                <w:szCs w:val="20"/>
              </w:rPr>
            </w:pPr>
            <w:r w:rsidRPr="00332229">
              <w:rPr>
                <w:rFonts w:ascii="Arial" w:hAnsi="Arial" w:cs="Arial"/>
                <w:sz w:val="20"/>
                <w:szCs w:val="20"/>
              </w:rPr>
              <w:t>February 2017</w:t>
            </w:r>
          </w:p>
          <w:p w:rsidRPr="00332229" w:rsidR="00A10147" w:rsidP="00902584" w:rsidRDefault="00A10147" w14:paraId="349FC3C7" w14:textId="77777777">
            <w:pPr>
              <w:pStyle w:val="ListParagraph"/>
              <w:ind w:left="0"/>
              <w:rPr>
                <w:rFonts w:ascii="Arial" w:hAnsi="Arial" w:cs="Arial"/>
                <w:sz w:val="20"/>
                <w:szCs w:val="20"/>
              </w:rPr>
            </w:pPr>
            <w:r w:rsidRPr="00332229">
              <w:rPr>
                <w:rFonts w:ascii="Arial" w:hAnsi="Arial" w:cs="Arial"/>
                <w:sz w:val="20"/>
                <w:szCs w:val="20"/>
              </w:rPr>
              <w:t>https://www.northstaffsccg.nhs.uk/governance/policies/medicines-optimisation/989-commissioning-for-quality-in-medicines-optimisation-ssotp-version-2-2-2/file</w:t>
            </w:r>
          </w:p>
        </w:tc>
      </w:tr>
      <w:tr w:rsidRPr="00332229" w:rsidR="00A10147" w:rsidTr="00EE2E72" w14:paraId="1356BF73" w14:textId="77777777">
        <w:trPr>
          <w:trHeight w:val="624"/>
        </w:trPr>
        <w:tc>
          <w:tcPr>
            <w:tcW w:w="3794" w:type="dxa"/>
            <w:vAlign w:val="center"/>
          </w:tcPr>
          <w:p w:rsidRPr="00332229" w:rsidR="00A10147" w:rsidP="00902584" w:rsidRDefault="00A10147" w14:paraId="10A11F9B" w14:textId="3BC44C3C">
            <w:pPr>
              <w:contextualSpacing/>
              <w:outlineLvl w:val="1"/>
              <w:rPr>
                <w:rFonts w:ascii="Arial" w:hAnsi="Arial" w:cs="Arial"/>
                <w:sz w:val="20"/>
              </w:rPr>
            </w:pPr>
            <w:bookmarkStart w:name="_Toc39219449" w:id="83"/>
            <w:bookmarkStart w:name="_Toc47622132" w:id="84"/>
            <w:r w:rsidRPr="00332229">
              <w:rPr>
                <w:rFonts w:ascii="Arial" w:hAnsi="Arial" w:cs="Arial"/>
                <w:sz w:val="20"/>
              </w:rPr>
              <w:t>South Staffordshire CCG’s Individual Funding Request (IFR) Policy</w:t>
            </w:r>
            <w:bookmarkEnd w:id="83"/>
            <w:bookmarkEnd w:id="84"/>
          </w:p>
          <w:p w:rsidRPr="00332229" w:rsidR="00A10147" w:rsidP="00902584" w:rsidRDefault="00A10147" w14:paraId="10462972" w14:textId="77777777">
            <w:pPr>
              <w:contextualSpacing/>
              <w:outlineLvl w:val="1"/>
              <w:rPr>
                <w:rFonts w:ascii="Arial" w:hAnsi="Arial" w:cs="Arial"/>
                <w:sz w:val="20"/>
              </w:rPr>
            </w:pPr>
          </w:p>
          <w:p w:rsidRPr="00332229" w:rsidR="00A10147" w:rsidP="00902584" w:rsidRDefault="00A10147" w14:paraId="6EB0AD5D" w14:textId="77777777">
            <w:pPr>
              <w:pStyle w:val="ListParagraph"/>
              <w:ind w:left="0"/>
              <w:rPr>
                <w:rFonts w:ascii="Arial" w:hAnsi="Arial" w:cs="Arial"/>
                <w:sz w:val="20"/>
                <w:szCs w:val="20"/>
              </w:rPr>
            </w:pPr>
            <w:r w:rsidRPr="00332229">
              <w:rPr>
                <w:rFonts w:ascii="Arial" w:hAnsi="Arial" w:cs="Arial"/>
                <w:sz w:val="20"/>
                <w:szCs w:val="20"/>
              </w:rPr>
              <w:t>Applicable to:</w:t>
            </w:r>
          </w:p>
          <w:p w:rsidRPr="00332229" w:rsidR="00A10147" w:rsidP="00902584" w:rsidRDefault="00A10147" w14:paraId="0AF7B669" w14:textId="77777777">
            <w:pPr>
              <w:pStyle w:val="ListParagraph"/>
              <w:ind w:left="0"/>
              <w:rPr>
                <w:rFonts w:ascii="Arial" w:hAnsi="Arial" w:cs="Arial"/>
                <w:sz w:val="20"/>
                <w:szCs w:val="20"/>
              </w:rPr>
            </w:pPr>
            <w:r w:rsidRPr="00332229">
              <w:rPr>
                <w:rFonts w:ascii="Arial" w:hAnsi="Arial" w:cs="Arial"/>
                <w:sz w:val="20"/>
                <w:szCs w:val="20"/>
              </w:rPr>
              <w:t>Cannock Chase CCG</w:t>
            </w:r>
          </w:p>
          <w:p w:rsidRPr="00332229" w:rsidR="00A10147" w:rsidP="00902584" w:rsidRDefault="00A10147" w14:paraId="5C1D83BA" w14:textId="77777777">
            <w:pPr>
              <w:pStyle w:val="ListParagraph"/>
              <w:ind w:left="0"/>
              <w:rPr>
                <w:rFonts w:ascii="Arial" w:hAnsi="Arial" w:cs="Arial"/>
                <w:sz w:val="20"/>
                <w:szCs w:val="20"/>
              </w:rPr>
            </w:pPr>
            <w:r w:rsidRPr="00332229">
              <w:rPr>
                <w:rFonts w:ascii="Arial" w:hAnsi="Arial" w:cs="Arial"/>
                <w:sz w:val="20"/>
                <w:szCs w:val="20"/>
              </w:rPr>
              <w:t>South East Staffordshire and Seisdon Peninsula CCG</w:t>
            </w:r>
          </w:p>
          <w:p w:rsidRPr="00332229" w:rsidR="00A10147" w:rsidP="00902584" w:rsidRDefault="00A10147" w14:paraId="73536F80" w14:textId="77777777">
            <w:pPr>
              <w:contextualSpacing/>
              <w:outlineLvl w:val="1"/>
              <w:rPr>
                <w:rFonts w:ascii="Arial" w:hAnsi="Arial" w:cs="Arial"/>
                <w:sz w:val="20"/>
              </w:rPr>
            </w:pPr>
            <w:bookmarkStart w:name="_Toc39219450" w:id="85"/>
            <w:bookmarkStart w:name="_Toc47622133" w:id="86"/>
            <w:r w:rsidRPr="00332229">
              <w:rPr>
                <w:rFonts w:ascii="Arial" w:hAnsi="Arial" w:cs="Arial"/>
                <w:sz w:val="20"/>
              </w:rPr>
              <w:t>Stafford &amp; Surrounds CCG</w:t>
            </w:r>
            <w:bookmarkEnd w:id="85"/>
            <w:bookmarkEnd w:id="86"/>
          </w:p>
        </w:tc>
        <w:tc>
          <w:tcPr>
            <w:tcW w:w="6523" w:type="dxa"/>
          </w:tcPr>
          <w:p w:rsidRPr="00332229" w:rsidR="00A10147" w:rsidP="00902584" w:rsidRDefault="00A10147" w14:paraId="62E98825" w14:textId="77777777">
            <w:pPr>
              <w:pStyle w:val="ListParagraph"/>
              <w:ind w:left="0"/>
              <w:rPr>
                <w:rFonts w:ascii="Arial" w:hAnsi="Arial" w:cs="Arial"/>
                <w:sz w:val="20"/>
                <w:szCs w:val="20"/>
              </w:rPr>
            </w:pPr>
            <w:r w:rsidRPr="00332229">
              <w:rPr>
                <w:rFonts w:ascii="Arial" w:hAnsi="Arial" w:cs="Arial"/>
                <w:sz w:val="20"/>
                <w:szCs w:val="20"/>
              </w:rPr>
              <w:t>November 2016</w:t>
            </w:r>
          </w:p>
          <w:p w:rsidRPr="00332229" w:rsidR="00A10147" w:rsidP="00902584" w:rsidRDefault="00092FCF" w14:paraId="3418DD04" w14:textId="77777777">
            <w:pPr>
              <w:rPr>
                <w:rFonts w:ascii="Arial" w:hAnsi="Arial" w:cs="Arial" w:eastAsiaTheme="minorHAnsi"/>
                <w:color w:val="1F497D"/>
                <w:sz w:val="22"/>
                <w:szCs w:val="22"/>
                <w:lang w:val="en-GB"/>
              </w:rPr>
            </w:pPr>
            <w:hyperlink w:history="1" r:id="rId57">
              <w:r w:rsidRPr="00332229" w:rsidR="00A10147">
                <w:rPr>
                  <w:rStyle w:val="Hyperlink"/>
                  <w:rFonts w:ascii="Arial" w:hAnsi="Arial" w:cs="Arial" w:eastAsiaTheme="majorEastAsia"/>
                  <w:sz w:val="22"/>
                  <w:szCs w:val="22"/>
                </w:rPr>
                <w:t>https://sesandspccg.nhs.uk/contact-us-form/individual-funding-requests-ifr</w:t>
              </w:r>
            </w:hyperlink>
            <w:r w:rsidRPr="00332229" w:rsidR="00A10147">
              <w:rPr>
                <w:rFonts w:ascii="Arial" w:hAnsi="Arial" w:cs="Arial"/>
                <w:color w:val="1F497D"/>
                <w:sz w:val="22"/>
                <w:szCs w:val="22"/>
              </w:rPr>
              <w:t xml:space="preserve"> </w:t>
            </w:r>
          </w:p>
          <w:p w:rsidRPr="00332229" w:rsidR="00A10147" w:rsidP="00902584" w:rsidRDefault="00A10147" w14:paraId="38E3B9AC" w14:textId="77777777">
            <w:pPr>
              <w:pStyle w:val="ListParagraph"/>
              <w:ind w:left="0"/>
              <w:rPr>
                <w:rFonts w:ascii="Arial" w:hAnsi="Arial" w:cs="Arial"/>
              </w:rPr>
            </w:pPr>
          </w:p>
        </w:tc>
      </w:tr>
      <w:tr w:rsidRPr="00332229" w:rsidR="00A10147" w:rsidTr="00EE2E72" w14:paraId="6B74D5F0" w14:textId="77777777">
        <w:trPr>
          <w:trHeight w:val="624"/>
        </w:trPr>
        <w:tc>
          <w:tcPr>
            <w:tcW w:w="3794" w:type="dxa"/>
          </w:tcPr>
          <w:p w:rsidRPr="00332229" w:rsidR="00A10147" w:rsidP="00902584" w:rsidRDefault="00A10147" w14:paraId="68C696B7" w14:textId="54C4FA77">
            <w:pPr>
              <w:contextualSpacing/>
              <w:outlineLvl w:val="1"/>
              <w:rPr>
                <w:rFonts w:ascii="Arial" w:hAnsi="Arial" w:cs="Arial"/>
                <w:sz w:val="20"/>
              </w:rPr>
            </w:pPr>
            <w:bookmarkStart w:name="_Toc39219451" w:id="87"/>
            <w:bookmarkStart w:name="_Toc47622134" w:id="88"/>
            <w:r w:rsidRPr="00332229">
              <w:rPr>
                <w:rFonts w:ascii="Arial" w:hAnsi="Arial" w:cs="Arial"/>
                <w:sz w:val="20"/>
              </w:rPr>
              <w:t>CCG Serious Incident Policy</w:t>
            </w:r>
            <w:bookmarkEnd w:id="87"/>
            <w:bookmarkEnd w:id="88"/>
          </w:p>
        </w:tc>
        <w:tc>
          <w:tcPr>
            <w:tcW w:w="6523" w:type="dxa"/>
          </w:tcPr>
          <w:p w:rsidRPr="00332229" w:rsidR="00A10147" w:rsidP="00902584" w:rsidRDefault="00A10147" w14:paraId="2590DC86" w14:textId="77777777">
            <w:pPr>
              <w:pStyle w:val="ListParagraph"/>
              <w:ind w:left="0"/>
              <w:rPr>
                <w:rFonts w:ascii="Arial" w:hAnsi="Arial" w:cs="Arial"/>
                <w:sz w:val="20"/>
                <w:szCs w:val="20"/>
              </w:rPr>
            </w:pPr>
            <w:r w:rsidRPr="00332229">
              <w:rPr>
                <w:rFonts w:ascii="Arial" w:hAnsi="Arial" w:cs="Arial"/>
                <w:sz w:val="20"/>
                <w:szCs w:val="20"/>
              </w:rPr>
              <w:t>April 2014</w:t>
            </w:r>
          </w:p>
          <w:p w:rsidRPr="00332229" w:rsidR="00A10147" w:rsidP="00902584" w:rsidRDefault="00092FCF" w14:paraId="4168C5B0" w14:textId="77777777">
            <w:pPr>
              <w:pStyle w:val="ListParagraph"/>
              <w:ind w:left="0"/>
              <w:rPr>
                <w:rFonts w:ascii="Arial" w:hAnsi="Arial" w:cs="Arial"/>
              </w:rPr>
            </w:pPr>
            <w:hyperlink w:history="1" r:id="rId58">
              <w:r w:rsidRPr="00332229" w:rsidR="00A10147">
                <w:rPr>
                  <w:rStyle w:val="Hyperlink"/>
                  <w:rFonts w:ascii="Arial" w:hAnsi="Arial" w:cs="Arial" w:eastAsiaTheme="majorEastAsia"/>
                  <w:sz w:val="20"/>
                  <w:szCs w:val="20"/>
                </w:rPr>
                <w:t>https://www.staffordsurroundsccg.nhs.uk/about-us/our-policies/patient-safety/225-amended-serious-incident-policy/file</w:t>
              </w:r>
            </w:hyperlink>
          </w:p>
        </w:tc>
      </w:tr>
      <w:tr w:rsidRPr="00332229" w:rsidR="00A10147" w:rsidTr="00EE2E72" w14:paraId="0F5337A6" w14:textId="77777777">
        <w:trPr>
          <w:trHeight w:val="624"/>
        </w:trPr>
        <w:tc>
          <w:tcPr>
            <w:tcW w:w="3794" w:type="dxa"/>
            <w:vAlign w:val="center"/>
          </w:tcPr>
          <w:p w:rsidRPr="00332229" w:rsidR="00A10147" w:rsidP="00902584" w:rsidRDefault="00A10147" w14:paraId="7C4052B1" w14:textId="33B55910">
            <w:pPr>
              <w:contextualSpacing/>
              <w:outlineLvl w:val="1"/>
              <w:rPr>
                <w:rFonts w:ascii="Arial" w:hAnsi="Arial" w:cs="Arial"/>
                <w:sz w:val="20"/>
              </w:rPr>
            </w:pPr>
            <w:bookmarkStart w:name="_Toc39219452" w:id="89"/>
            <w:bookmarkStart w:name="_Toc47622135" w:id="90"/>
            <w:r w:rsidRPr="00332229">
              <w:rPr>
                <w:rFonts w:ascii="Arial" w:hAnsi="Arial" w:cs="Arial"/>
                <w:sz w:val="20"/>
              </w:rPr>
              <w:t>Flash Glucose Monitors - Commissioning Policy April 2019</w:t>
            </w:r>
            <w:bookmarkEnd w:id="89"/>
            <w:bookmarkEnd w:id="90"/>
          </w:p>
        </w:tc>
        <w:tc>
          <w:tcPr>
            <w:tcW w:w="6523" w:type="dxa"/>
            <w:vAlign w:val="center"/>
          </w:tcPr>
          <w:p w:rsidRPr="00332229" w:rsidR="00A10147" w:rsidP="00902584" w:rsidRDefault="00092FCF" w14:paraId="4AB14FE7" w14:textId="77777777">
            <w:pPr>
              <w:pStyle w:val="ListParagraph"/>
              <w:ind w:left="0"/>
              <w:rPr>
                <w:rFonts w:ascii="Arial" w:hAnsi="Arial" w:cs="Arial"/>
              </w:rPr>
            </w:pPr>
            <w:hyperlink w:history="1" r:id="rId59">
              <w:r w:rsidRPr="00332229" w:rsidR="00A10147">
                <w:rPr>
                  <w:rStyle w:val="Hyperlink"/>
                  <w:rFonts w:ascii="Arial" w:hAnsi="Arial" w:cs="Arial"/>
                  <w:sz w:val="20"/>
                  <w:szCs w:val="20"/>
                </w:rPr>
                <w:t>https://www.northstaffsccg.nhs.uk/governance/policies/commissioning-policies/1596-flash-glucose-monitors-commissioning-policy-six-staffordshire-ccgs/file</w:t>
              </w:r>
            </w:hyperlink>
            <w:r w:rsidRPr="00332229" w:rsidR="00A10147">
              <w:rPr>
                <w:rFonts w:ascii="Arial" w:hAnsi="Arial" w:cs="Arial"/>
                <w:sz w:val="20"/>
                <w:szCs w:val="20"/>
              </w:rPr>
              <w:t xml:space="preserve"> </w:t>
            </w:r>
          </w:p>
        </w:tc>
      </w:tr>
      <w:tr w:rsidRPr="00332229" w:rsidR="00A10147" w:rsidTr="00EE2E72" w14:paraId="76BEF88B" w14:textId="77777777">
        <w:trPr>
          <w:trHeight w:val="624"/>
        </w:trPr>
        <w:tc>
          <w:tcPr>
            <w:tcW w:w="3794" w:type="dxa"/>
          </w:tcPr>
          <w:p w:rsidRPr="00332229" w:rsidR="00A10147" w:rsidP="00902584" w:rsidRDefault="00A10147" w14:paraId="068A8FE8" w14:textId="1DBF56CF">
            <w:pPr>
              <w:contextualSpacing/>
              <w:outlineLvl w:val="1"/>
              <w:rPr>
                <w:rFonts w:ascii="Arial" w:hAnsi="Arial" w:cs="Arial"/>
                <w:sz w:val="20"/>
              </w:rPr>
            </w:pPr>
            <w:bookmarkStart w:name="_Toc39219453" w:id="91"/>
            <w:bookmarkStart w:name="_Toc47622136" w:id="92"/>
            <w:r w:rsidRPr="00332229">
              <w:rPr>
                <w:rFonts w:ascii="Arial" w:hAnsi="Arial" w:cs="Arial"/>
                <w:sz w:val="20"/>
              </w:rPr>
              <w:t>Commissioning Policy on the use of Mechanical insufflation-exsufflation (MI-E) therapy for Neuromuscular disorders and cervical spinal cord injury patients</w:t>
            </w:r>
            <w:bookmarkEnd w:id="91"/>
            <w:bookmarkEnd w:id="92"/>
          </w:p>
        </w:tc>
        <w:tc>
          <w:tcPr>
            <w:tcW w:w="6523" w:type="dxa"/>
          </w:tcPr>
          <w:p w:rsidRPr="00332229" w:rsidR="00A10147" w:rsidP="00902584" w:rsidRDefault="00A10147" w14:paraId="0CBF7E64" w14:textId="77777777">
            <w:pPr>
              <w:pStyle w:val="ListParagraph"/>
              <w:ind w:left="0"/>
              <w:rPr>
                <w:rFonts w:ascii="Arial" w:hAnsi="Arial" w:cs="Arial"/>
              </w:rPr>
            </w:pPr>
            <w:r w:rsidRPr="00332229">
              <w:rPr>
                <w:rFonts w:ascii="Arial" w:hAnsi="Arial" w:cs="Arial"/>
              </w:rPr>
              <w:t>January 2020</w:t>
            </w:r>
          </w:p>
          <w:p w:rsidRPr="00332229" w:rsidR="00A10147" w:rsidP="00902584" w:rsidRDefault="00092FCF" w14:paraId="29608444" w14:textId="77777777">
            <w:pPr>
              <w:pStyle w:val="ListParagraph"/>
              <w:ind w:left="0"/>
              <w:rPr>
                <w:rFonts w:ascii="Arial" w:hAnsi="Arial" w:cs="Arial"/>
              </w:rPr>
            </w:pPr>
            <w:hyperlink w:history="1" r:id="rId60">
              <w:r w:rsidRPr="00E61E4F" w:rsidR="00A10147">
                <w:rPr>
                  <w:rStyle w:val="Hyperlink"/>
                  <w:rFonts w:ascii="Arial" w:hAnsi="Arial" w:cs="Arial"/>
                  <w:sz w:val="20"/>
                  <w:szCs w:val="20"/>
                </w:rPr>
                <w:t>https://www.northstaffsccg.nhs.uk/your-ccg/ns-publications/generic-publications/policies-2/commissioning-policies/2814-commissioning-policy-mechanical-insufflation-exsufflation-mi-e-therapy-jan-2020/file</w:t>
              </w:r>
            </w:hyperlink>
            <w:r w:rsidRPr="00E61E4F" w:rsidR="00A10147">
              <w:rPr>
                <w:rFonts w:ascii="Arial" w:hAnsi="Arial" w:cs="Arial"/>
                <w:sz w:val="20"/>
                <w:szCs w:val="20"/>
              </w:rPr>
              <w:t xml:space="preserve"> </w:t>
            </w:r>
          </w:p>
        </w:tc>
      </w:tr>
      <w:tr w:rsidRPr="00332229" w:rsidR="00A10147" w:rsidTr="00EE2E72" w14:paraId="777773FB" w14:textId="77777777">
        <w:trPr>
          <w:trHeight w:val="624"/>
        </w:trPr>
        <w:tc>
          <w:tcPr>
            <w:tcW w:w="3794" w:type="dxa"/>
          </w:tcPr>
          <w:p w:rsidRPr="00332229" w:rsidR="00A10147" w:rsidP="00902584" w:rsidRDefault="00A10147" w14:paraId="1B9AD56F" w14:textId="76E1542E">
            <w:pPr>
              <w:contextualSpacing/>
              <w:outlineLvl w:val="1"/>
              <w:rPr>
                <w:rFonts w:ascii="Arial" w:hAnsi="Arial" w:cs="Arial"/>
                <w:sz w:val="20"/>
              </w:rPr>
            </w:pPr>
            <w:bookmarkStart w:name="_Toc39219460" w:id="93"/>
            <w:bookmarkStart w:name="_Toc47622143" w:id="94"/>
            <w:r w:rsidRPr="00332229">
              <w:rPr>
                <w:rFonts w:ascii="Arial" w:hAnsi="Arial" w:cs="Arial"/>
                <w:sz w:val="20"/>
              </w:rPr>
              <w:t>SUS PbR Submission Timetable</w:t>
            </w:r>
            <w:bookmarkEnd w:id="93"/>
            <w:bookmarkEnd w:id="94"/>
          </w:p>
          <w:p w:rsidRPr="00332229" w:rsidR="00A10147" w:rsidP="00902584" w:rsidRDefault="00A10147" w14:paraId="1DFAB634" w14:textId="77777777">
            <w:pPr>
              <w:contextualSpacing/>
              <w:outlineLvl w:val="1"/>
              <w:rPr>
                <w:rFonts w:ascii="Arial" w:hAnsi="Arial" w:cs="Arial"/>
                <w:sz w:val="20"/>
              </w:rPr>
            </w:pPr>
            <w:bookmarkStart w:name="_Toc39219461" w:id="95"/>
            <w:bookmarkStart w:name="_Toc47622144" w:id="96"/>
            <w:r w:rsidRPr="00332229">
              <w:rPr>
                <w:rFonts w:ascii="Arial" w:hAnsi="Arial" w:cs="Arial"/>
                <w:sz w:val="20"/>
              </w:rPr>
              <w:t>2020/21 v1.0</w:t>
            </w:r>
            <w:bookmarkEnd w:id="95"/>
            <w:bookmarkEnd w:id="96"/>
          </w:p>
          <w:p w:rsidRPr="00332229" w:rsidR="00A10147" w:rsidP="00902584" w:rsidRDefault="00A10147" w14:paraId="362CA92E" w14:textId="77777777">
            <w:pPr>
              <w:pStyle w:val="ListParagraph"/>
              <w:ind w:left="0"/>
              <w:rPr>
                <w:rFonts w:ascii="Arial" w:hAnsi="Arial" w:cs="Arial"/>
                <w:sz w:val="20"/>
                <w:szCs w:val="20"/>
              </w:rPr>
            </w:pPr>
            <w:r w:rsidRPr="00332229">
              <w:rPr>
                <w:rFonts w:ascii="Arial" w:hAnsi="Arial" w:cs="Arial"/>
                <w:sz w:val="20"/>
              </w:rPr>
              <w:t>(source: NHS Digital)</w:t>
            </w:r>
          </w:p>
        </w:tc>
        <w:tc>
          <w:tcPr>
            <w:tcW w:w="6523" w:type="dxa"/>
          </w:tcPr>
          <w:p w:rsidRPr="00332229" w:rsidR="00A10147" w:rsidP="00902584" w:rsidRDefault="00092FCF" w14:paraId="6A631DB4" w14:textId="77777777">
            <w:pPr>
              <w:pStyle w:val="ListParagraph"/>
              <w:ind w:left="0"/>
              <w:rPr>
                <w:rFonts w:ascii="Arial" w:hAnsi="Arial" w:cs="Arial"/>
                <w:sz w:val="20"/>
                <w:szCs w:val="20"/>
              </w:rPr>
            </w:pPr>
            <w:hyperlink w:history="1" r:id="rId61">
              <w:r w:rsidRPr="00332229" w:rsidR="00A10147">
                <w:rPr>
                  <w:rStyle w:val="Hyperlink"/>
                  <w:rFonts w:ascii="Arial" w:hAnsi="Arial" w:cs="Arial"/>
                  <w:sz w:val="20"/>
                  <w:szCs w:val="20"/>
                </w:rPr>
                <w:t>https://digital.nhs.uk/services/secondary-uses-service-sus/payment-by-results-guidance</w:t>
              </w:r>
            </w:hyperlink>
            <w:r w:rsidRPr="00332229" w:rsidR="00A10147">
              <w:rPr>
                <w:rFonts w:ascii="Arial" w:hAnsi="Arial" w:cs="Arial"/>
                <w:sz w:val="20"/>
                <w:szCs w:val="20"/>
              </w:rPr>
              <w:t xml:space="preserve"> </w:t>
            </w:r>
          </w:p>
        </w:tc>
      </w:tr>
      <w:tr w:rsidRPr="00332229" w:rsidR="00A10147" w:rsidTr="00EE2E72" w14:paraId="7F3371B9" w14:textId="77777777">
        <w:trPr>
          <w:trHeight w:val="624"/>
        </w:trPr>
        <w:tc>
          <w:tcPr>
            <w:tcW w:w="3794" w:type="dxa"/>
          </w:tcPr>
          <w:p w:rsidRPr="00332229" w:rsidR="00A10147" w:rsidP="00902584" w:rsidRDefault="00A10147" w14:paraId="3CA94C1C" w14:textId="77777777">
            <w:pPr>
              <w:rPr>
                <w:rFonts w:ascii="Arial" w:hAnsi="Arial" w:cs="Arial"/>
                <w:sz w:val="20"/>
              </w:rPr>
            </w:pPr>
            <w:r w:rsidRPr="00332229">
              <w:rPr>
                <w:rFonts w:ascii="Arial" w:hAnsi="Arial" w:cs="Arial"/>
                <w:sz w:val="20"/>
              </w:rPr>
              <w:t>Contractual Timetable for 2020/21</w:t>
            </w:r>
          </w:p>
          <w:p w:rsidRPr="00332229" w:rsidR="00A10147" w:rsidP="00902584" w:rsidRDefault="00A10147" w14:paraId="45D9A59D" w14:textId="77777777">
            <w:pPr>
              <w:rPr>
                <w:rFonts w:ascii="Arial" w:hAnsi="Arial" w:cs="Arial"/>
                <w:sz w:val="20"/>
              </w:rPr>
            </w:pPr>
          </w:p>
        </w:tc>
        <w:tc>
          <w:tcPr>
            <w:tcW w:w="6523" w:type="dxa"/>
          </w:tcPr>
          <w:p w:rsidRPr="00332229" w:rsidR="00A10147" w:rsidP="00902584" w:rsidRDefault="00092FCF" w14:paraId="49B350E6" w14:textId="77777777">
            <w:pPr>
              <w:rPr>
                <w:rFonts w:ascii="Arial" w:hAnsi="Arial" w:cs="Arial"/>
                <w:sz w:val="20"/>
              </w:rPr>
            </w:pPr>
            <w:hyperlink w:history="1" r:id="rId62">
              <w:r w:rsidRPr="00332229" w:rsidR="00A10147">
                <w:rPr>
                  <w:rStyle w:val="Hyperlink"/>
                  <w:rFonts w:ascii="Arial" w:hAnsi="Arial" w:cs="Arial"/>
                  <w:sz w:val="20"/>
                </w:rPr>
                <w:t>https://www.staffordsurroundsccg.nhs.uk/news-events/publications/our-ccg/our-services/1474-contract-timetable-202021</w:t>
              </w:r>
            </w:hyperlink>
            <w:r w:rsidRPr="00332229" w:rsidR="00A10147">
              <w:rPr>
                <w:rFonts w:ascii="Arial" w:hAnsi="Arial" w:cs="Arial"/>
                <w:sz w:val="20"/>
              </w:rPr>
              <w:t xml:space="preserve"> </w:t>
            </w:r>
          </w:p>
        </w:tc>
      </w:tr>
      <w:tr w:rsidRPr="00332229" w:rsidR="00A10147" w:rsidTr="00EE2E72" w14:paraId="2190BB78" w14:textId="77777777">
        <w:trPr>
          <w:trHeight w:val="624"/>
        </w:trPr>
        <w:tc>
          <w:tcPr>
            <w:tcW w:w="3794" w:type="dxa"/>
          </w:tcPr>
          <w:p w:rsidRPr="00332229" w:rsidR="00A10147" w:rsidP="00902584" w:rsidRDefault="00A10147" w14:paraId="739ED52B" w14:textId="77777777">
            <w:pPr>
              <w:pStyle w:val="ListParagraph"/>
              <w:ind w:left="0"/>
              <w:rPr>
                <w:rFonts w:ascii="Arial" w:hAnsi="Arial" w:cs="Arial"/>
                <w:sz w:val="20"/>
                <w:szCs w:val="20"/>
              </w:rPr>
            </w:pPr>
            <w:r w:rsidRPr="00332229">
              <w:rPr>
                <w:rFonts w:ascii="Arial" w:hAnsi="Arial" w:cs="Arial"/>
                <w:sz w:val="20"/>
                <w:szCs w:val="20"/>
              </w:rPr>
              <w:t xml:space="preserve">NHSE and NHSI CQUIN Guidance 2020 </w:t>
            </w:r>
            <w:r w:rsidRPr="00332229" w:rsidR="00A034EB">
              <w:rPr>
                <w:rFonts w:ascii="Arial" w:hAnsi="Arial" w:cs="Arial"/>
                <w:sz w:val="20"/>
                <w:szCs w:val="20"/>
              </w:rPr>
              <w:t>–</w:t>
            </w:r>
            <w:r w:rsidRPr="00332229">
              <w:rPr>
                <w:rFonts w:ascii="Arial" w:hAnsi="Arial" w:cs="Arial"/>
                <w:sz w:val="20"/>
                <w:szCs w:val="20"/>
              </w:rPr>
              <w:t xml:space="preserve"> 2021</w:t>
            </w:r>
          </w:p>
        </w:tc>
        <w:tc>
          <w:tcPr>
            <w:tcW w:w="6523" w:type="dxa"/>
          </w:tcPr>
          <w:p w:rsidRPr="00332229" w:rsidR="00A10147" w:rsidP="00902584" w:rsidRDefault="00A10147" w14:paraId="2F64C257" w14:textId="77777777">
            <w:pPr>
              <w:pStyle w:val="ListParagraph"/>
              <w:ind w:left="0"/>
              <w:rPr>
                <w:rFonts w:ascii="Arial" w:hAnsi="Arial" w:cs="Arial"/>
                <w:sz w:val="20"/>
                <w:szCs w:val="20"/>
              </w:rPr>
            </w:pPr>
            <w:r w:rsidRPr="00332229">
              <w:rPr>
                <w:rFonts w:ascii="Arial" w:hAnsi="Arial" w:cs="Arial"/>
                <w:sz w:val="20"/>
                <w:szCs w:val="20"/>
              </w:rPr>
              <w:t>February 2020</w:t>
            </w:r>
          </w:p>
          <w:p w:rsidRPr="00332229" w:rsidR="00A10147" w:rsidP="00902584" w:rsidRDefault="00092FCF" w14:paraId="478056DA" w14:textId="77777777">
            <w:pPr>
              <w:pStyle w:val="ListParagraph"/>
              <w:ind w:left="0"/>
              <w:rPr>
                <w:rFonts w:ascii="Arial" w:hAnsi="Arial" w:cs="Arial"/>
              </w:rPr>
            </w:pPr>
            <w:hyperlink w:history="1" r:id="rId63">
              <w:r w:rsidRPr="00332229" w:rsidR="00A10147">
                <w:rPr>
                  <w:rStyle w:val="Hyperlink"/>
                  <w:rFonts w:ascii="Arial" w:hAnsi="Arial" w:cs="Arial" w:eastAsiaTheme="majorEastAsia"/>
                  <w:sz w:val="20"/>
                  <w:szCs w:val="20"/>
                </w:rPr>
                <w:t>https://www.england.nhs.uk/nhs-standard-contract/cquin/cquin-20-21/</w:t>
              </w:r>
            </w:hyperlink>
          </w:p>
        </w:tc>
      </w:tr>
      <w:tr w:rsidRPr="00332229" w:rsidR="00E1342A" w:rsidTr="00EE2E72" w14:paraId="7EEE6827" w14:textId="77777777">
        <w:trPr>
          <w:trHeight w:val="624"/>
        </w:trPr>
        <w:tc>
          <w:tcPr>
            <w:tcW w:w="3794" w:type="dxa"/>
          </w:tcPr>
          <w:p w:rsidRPr="00332229" w:rsidR="00E1342A" w:rsidP="00902584" w:rsidRDefault="00BD2AA6" w14:paraId="5067BA34" w14:textId="304E3984">
            <w:pPr>
              <w:pStyle w:val="ListParagraph"/>
              <w:ind w:left="0"/>
              <w:rPr>
                <w:rFonts w:ascii="Arial" w:hAnsi="Arial" w:cs="Arial"/>
                <w:sz w:val="20"/>
                <w:szCs w:val="20"/>
              </w:rPr>
            </w:pPr>
            <w:r w:rsidRPr="00BD2AA6">
              <w:rPr>
                <w:rFonts w:ascii="Arial" w:hAnsi="Arial" w:cs="Arial"/>
                <w:sz w:val="20"/>
                <w:szCs w:val="20"/>
              </w:rPr>
              <w:t>Autism Implementation Plan</w:t>
            </w:r>
          </w:p>
        </w:tc>
        <w:tc>
          <w:tcPr>
            <w:tcW w:w="6523" w:type="dxa"/>
          </w:tcPr>
          <w:p w:rsidR="00BD2AA6" w:rsidP="00BD2AA6" w:rsidRDefault="00092FCF" w14:paraId="05D24D0A" w14:textId="0FAFFD4E">
            <w:pPr>
              <w:rPr>
                <w:rFonts w:ascii="Arial" w:hAnsi="Arial" w:cs="Arial"/>
                <w:sz w:val="20"/>
              </w:rPr>
            </w:pPr>
            <w:hyperlink w:history="1" r:id="rId64">
              <w:r w:rsidRPr="00B4177C" w:rsidR="00BD2AA6">
                <w:rPr>
                  <w:rStyle w:val="Hyperlink"/>
                  <w:rFonts w:ascii="Arial" w:hAnsi="Arial" w:cs="Arial"/>
                  <w:sz w:val="20"/>
                </w:rPr>
                <w:t>https://www.staffordshire.gov.uk/Care-for-all-ages/Whole-Life-Disability-Strategy/Overview.aspx</w:t>
              </w:r>
            </w:hyperlink>
            <w:r w:rsidR="00BD2AA6">
              <w:rPr>
                <w:rFonts w:ascii="Arial" w:hAnsi="Arial" w:cs="Arial"/>
                <w:sz w:val="20"/>
              </w:rPr>
              <w:t xml:space="preserve"> </w:t>
            </w:r>
          </w:p>
          <w:p w:rsidRPr="00BD2AA6" w:rsidR="00BD2AA6" w:rsidP="00BD2AA6" w:rsidRDefault="00BD2AA6" w14:paraId="6D954DB6" w14:textId="77777777">
            <w:pPr>
              <w:rPr>
                <w:rFonts w:ascii="Arial" w:hAnsi="Arial" w:cs="Arial"/>
                <w:sz w:val="20"/>
              </w:rPr>
            </w:pPr>
          </w:p>
          <w:p w:rsidRPr="00332229" w:rsidR="00E1342A" w:rsidP="00BD2AA6" w:rsidRDefault="00092FCF" w14:paraId="365F3E86" w14:textId="0146AEE3">
            <w:pPr>
              <w:pStyle w:val="ListParagraph"/>
              <w:ind w:left="0"/>
              <w:rPr>
                <w:rFonts w:ascii="Arial" w:hAnsi="Arial" w:cs="Arial"/>
                <w:sz w:val="20"/>
                <w:szCs w:val="20"/>
              </w:rPr>
            </w:pPr>
            <w:hyperlink w:history="1" r:id="rId65">
              <w:r w:rsidRPr="00B4177C" w:rsidR="00BD2AA6">
                <w:rPr>
                  <w:rStyle w:val="Hyperlink"/>
                  <w:rFonts w:ascii="Arial" w:hAnsi="Arial" w:cs="Arial"/>
                  <w:sz w:val="20"/>
                  <w:szCs w:val="20"/>
                </w:rPr>
                <w:t>https://www.staffordshire.gov.uk/Care-for-all-ages/Whole-life-disability-strategy/Implementation-plans-Autism.aspx</w:t>
              </w:r>
            </w:hyperlink>
            <w:r w:rsidR="00BD2AA6">
              <w:rPr>
                <w:rFonts w:ascii="Arial" w:hAnsi="Arial" w:cs="Arial"/>
                <w:sz w:val="20"/>
                <w:szCs w:val="20"/>
              </w:rPr>
              <w:t xml:space="preserve"> </w:t>
            </w:r>
          </w:p>
        </w:tc>
      </w:tr>
      <w:tr w:rsidRPr="00332229" w:rsidR="00F13D98" w:rsidTr="00EE2E72" w14:paraId="7755D867" w14:textId="77777777">
        <w:trPr>
          <w:trHeight w:val="624"/>
        </w:trPr>
        <w:tc>
          <w:tcPr>
            <w:tcW w:w="3794" w:type="dxa"/>
          </w:tcPr>
          <w:p w:rsidRPr="00E70914" w:rsidR="00F13D98" w:rsidP="00902584" w:rsidRDefault="00F13D98" w14:paraId="3AF1930E" w14:textId="40C784C9">
            <w:pPr>
              <w:pStyle w:val="ListParagraph"/>
              <w:ind w:left="0"/>
              <w:rPr>
                <w:rFonts w:ascii="Arial" w:hAnsi="Arial" w:cs="Arial"/>
                <w:sz w:val="20"/>
                <w:szCs w:val="20"/>
              </w:rPr>
            </w:pPr>
            <w:r w:rsidRPr="00E70914">
              <w:rPr>
                <w:rFonts w:ascii="Arial" w:hAnsi="Arial" w:cs="Arial"/>
                <w:sz w:val="20"/>
                <w:szCs w:val="20"/>
              </w:rPr>
              <w:t>Personalised care</w:t>
            </w:r>
          </w:p>
        </w:tc>
        <w:tc>
          <w:tcPr>
            <w:tcW w:w="6523" w:type="dxa"/>
          </w:tcPr>
          <w:p w:rsidRPr="00E70914" w:rsidR="00E70914" w:rsidP="00E70914" w:rsidRDefault="00092FCF" w14:paraId="083D88DC" w14:textId="77777777">
            <w:pPr>
              <w:rPr>
                <w:rFonts w:ascii="Arial" w:hAnsi="Arial" w:cs="Arial"/>
                <w:sz w:val="20"/>
                <w:lang w:val="en-GB"/>
              </w:rPr>
            </w:pPr>
            <w:hyperlink w:history="1" r:id="rId66">
              <w:r w:rsidRPr="00E70914" w:rsidR="00E70914">
                <w:rPr>
                  <w:rStyle w:val="Hyperlink"/>
                  <w:rFonts w:ascii="Arial" w:hAnsi="Arial" w:cs="Arial"/>
                  <w:sz w:val="20"/>
                </w:rPr>
                <w:t>https://www.england.nhs.uk/wp-content/uploads/2019/01/universal-personalised-care.pdf</w:t>
              </w:r>
            </w:hyperlink>
            <w:r w:rsidRPr="00E70914" w:rsidR="00E70914">
              <w:rPr>
                <w:rFonts w:ascii="Arial" w:hAnsi="Arial" w:cs="Arial"/>
                <w:sz w:val="20"/>
              </w:rPr>
              <w:t xml:space="preserve"> </w:t>
            </w:r>
          </w:p>
          <w:p w:rsidRPr="00E70914" w:rsidR="00F13D98" w:rsidP="00BD2AA6" w:rsidRDefault="00F13D98" w14:paraId="60A36490" w14:textId="77777777">
            <w:pPr>
              <w:rPr>
                <w:rFonts w:ascii="Arial" w:hAnsi="Arial" w:cs="Arial"/>
                <w:sz w:val="20"/>
              </w:rPr>
            </w:pPr>
          </w:p>
        </w:tc>
      </w:tr>
      <w:tr w:rsidRPr="00332229" w:rsidR="00A10147" w:rsidTr="00EE2E72" w14:paraId="3F6A8CFC" w14:textId="77777777">
        <w:tc>
          <w:tcPr>
            <w:tcW w:w="10317" w:type="dxa"/>
            <w:gridSpan w:val="2"/>
            <w:shd w:val="clear" w:color="auto" w:fill="8DB3E2" w:themeFill="text2" w:themeFillTint="66"/>
          </w:tcPr>
          <w:p w:rsidRPr="00332229" w:rsidR="00A10147" w:rsidP="00902584" w:rsidRDefault="00A10147" w14:paraId="4874AF01" w14:textId="77777777">
            <w:pPr>
              <w:pStyle w:val="ListParagraph"/>
              <w:ind w:left="0"/>
              <w:rPr>
                <w:rFonts w:ascii="Arial" w:hAnsi="Arial" w:cs="Arial"/>
                <w:sz w:val="20"/>
                <w:szCs w:val="20"/>
              </w:rPr>
            </w:pPr>
            <w:r w:rsidRPr="00332229">
              <w:rPr>
                <w:rFonts w:ascii="Arial" w:hAnsi="Arial" w:cs="Arial" w:eastAsiaTheme="minorEastAsia"/>
                <w:b/>
                <w:bCs/>
                <w:color w:val="000000"/>
                <w:sz w:val="20"/>
                <w:szCs w:val="20"/>
                <w:lang w:eastAsia="ja-JP"/>
              </w:rPr>
              <w:t>Provider</w:t>
            </w:r>
          </w:p>
        </w:tc>
      </w:tr>
      <w:tr w:rsidRPr="00332229" w:rsidR="00A10147" w:rsidTr="00EE2E72" w14:paraId="01F05445" w14:textId="77777777">
        <w:tc>
          <w:tcPr>
            <w:tcW w:w="3794" w:type="dxa"/>
          </w:tcPr>
          <w:p w:rsidRPr="00332229" w:rsidR="00A10147" w:rsidP="00902584" w:rsidRDefault="00A10147" w14:paraId="75AF6E4B" w14:textId="77777777">
            <w:pPr>
              <w:pStyle w:val="ListParagraph"/>
              <w:ind w:left="0"/>
              <w:rPr>
                <w:rFonts w:ascii="Arial" w:hAnsi="Arial" w:cs="Arial"/>
                <w:sz w:val="20"/>
                <w:szCs w:val="20"/>
              </w:rPr>
            </w:pPr>
            <w:r w:rsidRPr="00332229">
              <w:rPr>
                <w:rFonts w:ascii="Arial" w:hAnsi="Arial" w:cs="Arial"/>
                <w:sz w:val="20"/>
                <w:szCs w:val="20"/>
              </w:rPr>
              <w:t>Trusts Website to any drug Formulary (SC 27)</w:t>
            </w:r>
          </w:p>
        </w:tc>
        <w:tc>
          <w:tcPr>
            <w:tcW w:w="6523" w:type="dxa"/>
          </w:tcPr>
          <w:p w:rsidRPr="00332229" w:rsidR="00A10147" w:rsidP="00902584" w:rsidRDefault="00092FCF" w14:paraId="66272FC6" w14:textId="77777777">
            <w:pPr>
              <w:pStyle w:val="ListParagraph"/>
              <w:ind w:left="0"/>
              <w:rPr>
                <w:rFonts w:ascii="Arial" w:hAnsi="Arial" w:cs="Arial"/>
                <w:sz w:val="20"/>
                <w:szCs w:val="20"/>
              </w:rPr>
            </w:pPr>
            <w:hyperlink w:history="1" r:id="rId67">
              <w:r w:rsidRPr="00332229" w:rsidR="00A10147">
                <w:rPr>
                  <w:rStyle w:val="Hyperlink"/>
                  <w:rFonts w:ascii="Arial" w:hAnsi="Arial" w:cs="Arial"/>
                  <w:sz w:val="20"/>
                </w:rPr>
                <w:t>https://www.mpft.nhs.uk/services/pharmacy</w:t>
              </w:r>
            </w:hyperlink>
            <w:r w:rsidRPr="00332229" w:rsidR="00A10147">
              <w:rPr>
                <w:rFonts w:ascii="Arial" w:hAnsi="Arial" w:cs="Arial"/>
                <w:sz w:val="20"/>
              </w:rPr>
              <w:t xml:space="preserve"> </w:t>
            </w:r>
            <w:r w:rsidRPr="00332229" w:rsidR="00A10147">
              <w:rPr>
                <w:rFonts w:ascii="Arial" w:hAnsi="Arial" w:cs="Arial"/>
                <w:sz w:val="20"/>
                <w:szCs w:val="20"/>
              </w:rPr>
              <w:t xml:space="preserve">                                                                                 </w:t>
            </w:r>
            <w:hyperlink w:history="1" r:id="rId68">
              <w:r w:rsidRPr="00332229" w:rsidR="00A10147">
                <w:rPr>
                  <w:rStyle w:val="Hyperlink"/>
                  <w:rFonts w:ascii="Arial" w:hAnsi="Arial" w:cs="Arial"/>
                  <w:sz w:val="20"/>
                  <w:szCs w:val="20"/>
                </w:rPr>
                <w:t>https://www.mpft.nhs.uk/services/pharmacy/formulary</w:t>
              </w:r>
            </w:hyperlink>
            <w:r w:rsidRPr="00332229" w:rsidR="00A10147">
              <w:rPr>
                <w:rFonts w:ascii="Arial" w:hAnsi="Arial" w:cs="Arial"/>
                <w:sz w:val="20"/>
                <w:szCs w:val="20"/>
              </w:rPr>
              <w:t xml:space="preserve"> </w:t>
            </w:r>
          </w:p>
          <w:p w:rsidRPr="00332229" w:rsidR="00A10147" w:rsidP="00902584" w:rsidRDefault="00A10147" w14:paraId="0860BAF1" w14:textId="77777777">
            <w:pPr>
              <w:pStyle w:val="ListParagraph"/>
              <w:ind w:left="0"/>
              <w:rPr>
                <w:rFonts w:ascii="Arial" w:hAnsi="Arial" w:cs="Arial"/>
                <w:sz w:val="20"/>
                <w:szCs w:val="20"/>
              </w:rPr>
            </w:pPr>
          </w:p>
        </w:tc>
      </w:tr>
      <w:tr w:rsidRPr="00332229" w:rsidR="00A10147" w:rsidTr="00EE2E72" w14:paraId="637C94F6" w14:textId="77777777">
        <w:tc>
          <w:tcPr>
            <w:tcW w:w="3794" w:type="dxa"/>
          </w:tcPr>
          <w:p w:rsidRPr="00332229" w:rsidR="00A10147" w:rsidP="00902584" w:rsidRDefault="00A10147" w14:paraId="7BDD8EB0" w14:textId="77777777">
            <w:pPr>
              <w:pStyle w:val="ListParagraph"/>
              <w:ind w:left="0"/>
              <w:rPr>
                <w:rFonts w:ascii="Arial" w:hAnsi="Arial" w:cs="Arial"/>
                <w:sz w:val="20"/>
                <w:szCs w:val="20"/>
              </w:rPr>
            </w:pPr>
            <w:r w:rsidRPr="00332229">
              <w:rPr>
                <w:rFonts w:ascii="Arial" w:hAnsi="Arial" w:cs="Arial"/>
                <w:sz w:val="20"/>
                <w:szCs w:val="20"/>
              </w:rPr>
              <w:t>Complaints Procedure</w:t>
            </w:r>
          </w:p>
        </w:tc>
        <w:tc>
          <w:tcPr>
            <w:tcW w:w="6523" w:type="dxa"/>
          </w:tcPr>
          <w:p w:rsidRPr="00332229" w:rsidR="00A10147" w:rsidP="00902584" w:rsidRDefault="00092FCF" w14:paraId="7DB7FBE8" w14:textId="77777777">
            <w:pPr>
              <w:rPr>
                <w:rFonts w:ascii="Arial" w:hAnsi="Arial" w:cs="Arial"/>
                <w:sz w:val="20"/>
              </w:rPr>
            </w:pPr>
            <w:hyperlink w:history="1" r:id="rId69">
              <w:r w:rsidRPr="00332229" w:rsidR="00A10147">
                <w:rPr>
                  <w:rStyle w:val="Hyperlink"/>
                  <w:rFonts w:ascii="Arial" w:hAnsi="Arial" w:cs="Arial"/>
                  <w:sz w:val="20"/>
                </w:rPr>
                <w:t>https://www.mpft.nhs.uk/service-users-carers/complaints-concerns-and-compliments</w:t>
              </w:r>
            </w:hyperlink>
            <w:r w:rsidRPr="00332229" w:rsidR="00A10147">
              <w:rPr>
                <w:rFonts w:ascii="Arial" w:hAnsi="Arial" w:cs="Arial"/>
                <w:sz w:val="20"/>
              </w:rPr>
              <w:t xml:space="preserve"> </w:t>
            </w:r>
          </w:p>
          <w:p w:rsidRPr="00332229" w:rsidR="00A10147" w:rsidP="00902584" w:rsidRDefault="00A10147" w14:paraId="164801DF" w14:textId="77777777">
            <w:pPr>
              <w:rPr>
                <w:rFonts w:ascii="Arial" w:hAnsi="Arial" w:cs="Arial"/>
                <w:sz w:val="20"/>
              </w:rPr>
            </w:pPr>
          </w:p>
        </w:tc>
      </w:tr>
    </w:tbl>
    <w:tbl>
      <w:tblPr>
        <w:tblW w:w="10303" w:type="dxa"/>
        <w:tblInd w:w="13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4A0" w:firstRow="1" w:lastRow="0" w:firstColumn="1" w:lastColumn="0" w:noHBand="0" w:noVBand="1"/>
      </w:tblPr>
      <w:tblGrid>
        <w:gridCol w:w="4809"/>
        <w:gridCol w:w="993"/>
        <w:gridCol w:w="993"/>
        <w:gridCol w:w="3508"/>
      </w:tblGrid>
      <w:tr w:rsidRPr="00332229" w:rsidR="00A10147" w:rsidTr="00286BE3" w14:paraId="3610EFEB" w14:textId="77777777">
        <w:trPr>
          <w:trHeight w:val="20"/>
        </w:trPr>
        <w:tc>
          <w:tcPr>
            <w:tcW w:w="4809" w:type="dxa"/>
            <w:shd w:val="clear" w:color="auto" w:fill="8DB3E2" w:themeFill="text2" w:themeFillTint="66"/>
            <w:noWrap/>
            <w:tcMar>
              <w:top w:w="0" w:type="dxa"/>
              <w:left w:w="108" w:type="dxa"/>
              <w:bottom w:w="0" w:type="dxa"/>
              <w:right w:w="108" w:type="dxa"/>
            </w:tcMar>
            <w:vAlign w:val="center"/>
            <w:hideMark/>
          </w:tcPr>
          <w:bookmarkEnd w:id="78"/>
          <w:p w:rsidRPr="00332229" w:rsidR="00A10147" w:rsidP="00902584" w:rsidRDefault="00A10147" w14:paraId="3D6B901D" w14:textId="77777777">
            <w:pPr>
              <w:rPr>
                <w:rFonts w:ascii="Arial" w:hAnsi="Arial" w:cs="Arial"/>
                <w:b/>
                <w:bCs/>
                <w:color w:val="000000"/>
                <w:sz w:val="20"/>
                <w:lang w:val="en-GB" w:eastAsia="en-GB"/>
              </w:rPr>
            </w:pPr>
            <w:r w:rsidRPr="00332229">
              <w:rPr>
                <w:rFonts w:ascii="Arial" w:hAnsi="Arial" w:cs="Arial"/>
                <w:b/>
                <w:bCs/>
                <w:color w:val="231F20"/>
                <w:sz w:val="20"/>
              </w:rPr>
              <w:t>Provider Local Agreements, Policies and Procedures</w:t>
            </w:r>
          </w:p>
        </w:tc>
        <w:tc>
          <w:tcPr>
            <w:tcW w:w="993" w:type="dxa"/>
            <w:shd w:val="clear" w:color="auto" w:fill="8DB3E2" w:themeFill="text2" w:themeFillTint="66"/>
            <w:noWrap/>
            <w:tcMar>
              <w:top w:w="0" w:type="dxa"/>
              <w:left w:w="108" w:type="dxa"/>
              <w:bottom w:w="0" w:type="dxa"/>
              <w:right w:w="108" w:type="dxa"/>
            </w:tcMar>
            <w:vAlign w:val="center"/>
            <w:hideMark/>
          </w:tcPr>
          <w:p w:rsidRPr="00332229" w:rsidR="00A10147" w:rsidP="00902584" w:rsidRDefault="00A10147" w14:paraId="62846DD8" w14:textId="77777777">
            <w:pPr>
              <w:jc w:val="center"/>
              <w:rPr>
                <w:rFonts w:ascii="Arial" w:hAnsi="Arial" w:cs="Arial"/>
                <w:b/>
                <w:bCs/>
                <w:color w:val="000000"/>
                <w:sz w:val="20"/>
                <w:lang w:eastAsia="en-GB"/>
              </w:rPr>
            </w:pPr>
            <w:r w:rsidRPr="00332229">
              <w:rPr>
                <w:rFonts w:ascii="Arial" w:hAnsi="Arial" w:cs="Arial"/>
                <w:b/>
                <w:bCs/>
                <w:color w:val="000000"/>
                <w:sz w:val="20"/>
                <w:lang w:eastAsia="en-GB"/>
              </w:rPr>
              <w:t xml:space="preserve">Ratified Date </w:t>
            </w:r>
          </w:p>
        </w:tc>
        <w:tc>
          <w:tcPr>
            <w:tcW w:w="993" w:type="dxa"/>
            <w:shd w:val="clear" w:color="auto" w:fill="8DB3E2" w:themeFill="text2" w:themeFillTint="66"/>
            <w:noWrap/>
            <w:tcMar>
              <w:top w:w="0" w:type="dxa"/>
              <w:left w:w="108" w:type="dxa"/>
              <w:bottom w:w="0" w:type="dxa"/>
              <w:right w:w="108" w:type="dxa"/>
            </w:tcMar>
            <w:vAlign w:val="center"/>
            <w:hideMark/>
          </w:tcPr>
          <w:p w:rsidRPr="00332229" w:rsidR="00A10147" w:rsidP="00902584" w:rsidRDefault="00A10147" w14:paraId="0D76D1FC" w14:textId="77777777">
            <w:pPr>
              <w:jc w:val="center"/>
              <w:rPr>
                <w:rFonts w:ascii="Arial" w:hAnsi="Arial" w:cs="Arial"/>
                <w:b/>
                <w:bCs/>
                <w:color w:val="000000"/>
                <w:sz w:val="20"/>
                <w:lang w:eastAsia="en-GB"/>
              </w:rPr>
            </w:pPr>
            <w:r w:rsidRPr="00332229">
              <w:rPr>
                <w:rFonts w:ascii="Arial" w:hAnsi="Arial" w:cs="Arial"/>
                <w:b/>
                <w:bCs/>
                <w:color w:val="000000"/>
                <w:sz w:val="20"/>
                <w:lang w:eastAsia="en-GB"/>
              </w:rPr>
              <w:t>Review date</w:t>
            </w:r>
          </w:p>
        </w:tc>
        <w:tc>
          <w:tcPr>
            <w:tcW w:w="3508" w:type="dxa"/>
            <w:shd w:val="clear" w:color="auto" w:fill="8DB3E2" w:themeFill="text2" w:themeFillTint="66"/>
            <w:tcMar>
              <w:top w:w="0" w:type="dxa"/>
              <w:left w:w="108" w:type="dxa"/>
              <w:bottom w:w="0" w:type="dxa"/>
              <w:right w:w="108" w:type="dxa"/>
            </w:tcMar>
            <w:vAlign w:val="center"/>
            <w:hideMark/>
          </w:tcPr>
          <w:p w:rsidRPr="00332229" w:rsidR="00A10147" w:rsidP="00902584" w:rsidRDefault="00A10147" w14:paraId="22627436" w14:textId="77777777">
            <w:pPr>
              <w:jc w:val="center"/>
              <w:rPr>
                <w:rFonts w:ascii="Arial" w:hAnsi="Arial" w:cs="Arial"/>
                <w:b/>
                <w:bCs/>
                <w:color w:val="000000"/>
                <w:sz w:val="20"/>
                <w:lang w:eastAsia="en-GB"/>
              </w:rPr>
            </w:pPr>
            <w:r w:rsidRPr="00332229">
              <w:rPr>
                <w:rFonts w:ascii="Arial" w:hAnsi="Arial" w:cs="Arial"/>
                <w:b/>
                <w:bCs/>
                <w:color w:val="000000"/>
                <w:sz w:val="20"/>
                <w:lang w:eastAsia="en-GB"/>
              </w:rPr>
              <w:t>Weblink</w:t>
            </w:r>
          </w:p>
        </w:tc>
      </w:tr>
      <w:tr w:rsidRPr="00332229" w:rsidR="00A10147" w:rsidTr="00286BE3" w14:paraId="1153CE59" w14:textId="77777777">
        <w:trPr>
          <w:trHeight w:val="397"/>
        </w:trPr>
        <w:tc>
          <w:tcPr>
            <w:tcW w:w="4809" w:type="dxa"/>
            <w:shd w:val="clear" w:color="auto" w:fill="auto"/>
            <w:noWrap/>
            <w:tcMar>
              <w:top w:w="0" w:type="dxa"/>
              <w:left w:w="108" w:type="dxa"/>
              <w:bottom w:w="0" w:type="dxa"/>
              <w:right w:w="108" w:type="dxa"/>
            </w:tcMar>
            <w:vAlign w:val="center"/>
            <w:hideMark/>
          </w:tcPr>
          <w:p w:rsidRPr="00332229" w:rsidR="00A10147" w:rsidP="00902584" w:rsidRDefault="00A10147" w14:paraId="42D0DBF8" w14:textId="77777777">
            <w:pPr>
              <w:spacing w:after="0"/>
              <w:rPr>
                <w:rFonts w:ascii="Arial" w:hAnsi="Arial" w:cs="Arial"/>
                <w:color w:val="000000"/>
                <w:sz w:val="20"/>
                <w:lang w:eastAsia="en-GB"/>
              </w:rPr>
            </w:pPr>
            <w:r w:rsidRPr="00332229">
              <w:rPr>
                <w:rFonts w:ascii="Arial" w:hAnsi="Arial" w:cs="Arial"/>
                <w:sz w:val="20"/>
              </w:rPr>
              <w:t>Responding to and Learning from Deaths Policy</w:t>
            </w:r>
          </w:p>
        </w:tc>
        <w:tc>
          <w:tcPr>
            <w:tcW w:w="993" w:type="dxa"/>
            <w:shd w:val="clear" w:color="auto" w:fill="auto"/>
            <w:noWrap/>
            <w:tcMar>
              <w:top w:w="0" w:type="dxa"/>
              <w:left w:w="108" w:type="dxa"/>
              <w:bottom w:w="0" w:type="dxa"/>
              <w:right w:w="108" w:type="dxa"/>
            </w:tcMar>
            <w:vAlign w:val="center"/>
            <w:hideMark/>
          </w:tcPr>
          <w:p w:rsidRPr="00332229" w:rsidR="00A10147" w:rsidP="00902584" w:rsidRDefault="00A10147" w14:paraId="61938B83"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Sept-17</w:t>
            </w:r>
          </w:p>
        </w:tc>
        <w:tc>
          <w:tcPr>
            <w:tcW w:w="993" w:type="dxa"/>
            <w:shd w:val="clear" w:color="auto" w:fill="auto"/>
            <w:noWrap/>
            <w:tcMar>
              <w:top w:w="0" w:type="dxa"/>
              <w:left w:w="108" w:type="dxa"/>
              <w:bottom w:w="0" w:type="dxa"/>
              <w:right w:w="108" w:type="dxa"/>
            </w:tcMar>
            <w:vAlign w:val="center"/>
            <w:hideMark/>
          </w:tcPr>
          <w:p w:rsidRPr="00332229" w:rsidR="00A10147" w:rsidP="00902584" w:rsidRDefault="00A10147" w14:paraId="745C194C"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Sept-20</w:t>
            </w:r>
          </w:p>
        </w:tc>
        <w:tc>
          <w:tcPr>
            <w:tcW w:w="3508" w:type="dxa"/>
            <w:shd w:val="clear" w:color="auto" w:fill="auto"/>
            <w:tcMar>
              <w:top w:w="0" w:type="dxa"/>
              <w:left w:w="108" w:type="dxa"/>
              <w:bottom w:w="0" w:type="dxa"/>
              <w:right w:w="108" w:type="dxa"/>
            </w:tcMar>
            <w:vAlign w:val="center"/>
            <w:hideMark/>
          </w:tcPr>
          <w:p w:rsidRPr="00332229" w:rsidR="00A10147" w:rsidP="00902584" w:rsidRDefault="00A10147" w14:paraId="0C436A5B"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7ACA7C8F"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571FE307" w14:textId="77777777">
            <w:pPr>
              <w:spacing w:after="0"/>
              <w:rPr>
                <w:rFonts w:ascii="Arial" w:hAnsi="Arial" w:cs="Arial"/>
                <w:sz w:val="20"/>
              </w:rPr>
            </w:pPr>
            <w:r w:rsidRPr="00332229">
              <w:rPr>
                <w:rFonts w:ascii="Arial" w:hAnsi="Arial" w:cs="Arial"/>
                <w:color w:val="231F20"/>
                <w:sz w:val="20"/>
                <w:lang w:eastAsia="en-GB"/>
              </w:rPr>
              <w:t>Equality &amp; Inclusion Strategy</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7D55744E"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Jun-18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525BE2B3"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Jun-21</w:t>
            </w:r>
          </w:p>
        </w:tc>
        <w:tc>
          <w:tcPr>
            <w:tcW w:w="3508" w:type="dxa"/>
            <w:shd w:val="clear" w:color="auto" w:fill="auto"/>
            <w:tcMar>
              <w:top w:w="0" w:type="dxa"/>
              <w:left w:w="108" w:type="dxa"/>
              <w:bottom w:w="0" w:type="dxa"/>
              <w:right w:w="108" w:type="dxa"/>
            </w:tcMar>
            <w:vAlign w:val="center"/>
          </w:tcPr>
          <w:p w:rsidRPr="00332229" w:rsidR="00A10147" w:rsidP="00902584" w:rsidRDefault="00092FCF" w14:paraId="2A14CB5D" w14:textId="77777777">
            <w:pPr>
              <w:spacing w:after="0"/>
              <w:jc w:val="center"/>
              <w:rPr>
                <w:rFonts w:ascii="Arial" w:hAnsi="Arial" w:cs="Arial"/>
                <w:color w:val="FF0000"/>
                <w:sz w:val="20"/>
                <w:lang w:eastAsia="en-GB"/>
              </w:rPr>
            </w:pPr>
            <w:hyperlink w:history="1" r:id="rId70">
              <w:r w:rsidRPr="00332229" w:rsidR="00A10147">
                <w:rPr>
                  <w:rStyle w:val="Hyperlink"/>
                  <w:rFonts w:ascii="Arial" w:hAnsi="Arial" w:cs="Arial"/>
                  <w:sz w:val="20"/>
                  <w:lang w:eastAsia="en-GB"/>
                </w:rPr>
                <w:t>http://www.mpft.nhs.uk/about-us/equality-and-inclusion</w:t>
              </w:r>
            </w:hyperlink>
          </w:p>
        </w:tc>
      </w:tr>
      <w:tr w:rsidRPr="00332229" w:rsidR="00A10147" w:rsidTr="00286BE3" w14:paraId="3EEE2D79"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4519689E" w14:textId="77777777">
            <w:pPr>
              <w:spacing w:after="0"/>
              <w:rPr>
                <w:rFonts w:ascii="Arial" w:hAnsi="Arial" w:cs="Arial"/>
                <w:color w:val="231F20"/>
                <w:sz w:val="20"/>
                <w:lang w:eastAsia="en-GB"/>
              </w:rPr>
            </w:pPr>
            <w:r w:rsidRPr="00332229">
              <w:rPr>
                <w:rFonts w:ascii="Arial" w:hAnsi="Arial" w:cs="Arial"/>
                <w:color w:val="231F20"/>
                <w:sz w:val="20"/>
              </w:rPr>
              <w:t>Standard Infection Control Precautions Policy V2</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7ACF5A2C" w14:textId="77777777">
            <w:pPr>
              <w:spacing w:after="0"/>
              <w:jc w:val="center"/>
              <w:rPr>
                <w:rFonts w:ascii="Arial" w:hAnsi="Arial" w:cs="Arial"/>
                <w:color w:val="000000"/>
                <w:sz w:val="20"/>
                <w:lang w:eastAsia="en-GB"/>
              </w:rPr>
            </w:pPr>
            <w:r w:rsidRPr="00332229">
              <w:rPr>
                <w:rFonts w:ascii="Arial" w:hAnsi="Arial" w:cs="Arial"/>
                <w:color w:val="000000"/>
                <w:sz w:val="20"/>
              </w:rPr>
              <w:t>Sept-15</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7FC355F2" w14:textId="77777777">
            <w:pPr>
              <w:spacing w:after="0"/>
              <w:jc w:val="center"/>
              <w:rPr>
                <w:rFonts w:ascii="Arial" w:hAnsi="Arial" w:cs="Arial"/>
                <w:color w:val="231F20"/>
                <w:sz w:val="20"/>
                <w:lang w:eastAsia="en-GB"/>
              </w:rPr>
            </w:pPr>
            <w:r w:rsidRPr="00332229">
              <w:rPr>
                <w:rFonts w:ascii="Arial" w:hAnsi="Arial" w:cs="Arial"/>
                <w:sz w:val="20"/>
              </w:rPr>
              <w:t>Sept-17</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03C530CF"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31DD632E"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52533E3E" w14:textId="77777777">
            <w:pPr>
              <w:spacing w:after="0"/>
              <w:rPr>
                <w:rFonts w:ascii="Arial" w:hAnsi="Arial" w:cs="Arial"/>
                <w:sz w:val="20"/>
              </w:rPr>
            </w:pPr>
            <w:r w:rsidRPr="00332229">
              <w:rPr>
                <w:rFonts w:ascii="Arial" w:hAnsi="Arial" w:cs="Arial"/>
                <w:color w:val="231F20"/>
                <w:sz w:val="20"/>
              </w:rPr>
              <w:t>Standard Infection Control Precautions SOP V1.0</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5E87AEB5" w14:textId="77777777">
            <w:pPr>
              <w:spacing w:after="0"/>
              <w:jc w:val="center"/>
              <w:rPr>
                <w:rFonts w:ascii="Arial" w:hAnsi="Arial" w:cs="Arial"/>
                <w:color w:val="000000"/>
                <w:sz w:val="20"/>
                <w:lang w:eastAsia="en-GB"/>
              </w:rPr>
            </w:pPr>
            <w:r w:rsidRPr="00332229">
              <w:rPr>
                <w:rFonts w:ascii="Arial" w:hAnsi="Arial" w:cs="Arial"/>
                <w:color w:val="000000"/>
                <w:sz w:val="20"/>
              </w:rPr>
              <w:t>Nov-18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16463BF5" w14:textId="77777777">
            <w:pPr>
              <w:spacing w:after="0"/>
              <w:jc w:val="center"/>
              <w:rPr>
                <w:rFonts w:ascii="Arial" w:hAnsi="Arial" w:cs="Arial"/>
                <w:color w:val="000000"/>
                <w:sz w:val="20"/>
                <w:lang w:eastAsia="en-GB"/>
              </w:rPr>
            </w:pPr>
            <w:r w:rsidRPr="00332229">
              <w:rPr>
                <w:rFonts w:ascii="Arial" w:hAnsi="Arial" w:cs="Arial"/>
                <w:color w:val="231F20"/>
                <w:sz w:val="20"/>
              </w:rPr>
              <w:t>Oct-21</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1F76F68E"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5B7C712F"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15329B07" w14:textId="77777777">
            <w:pPr>
              <w:spacing w:after="0"/>
              <w:rPr>
                <w:rFonts w:ascii="Arial" w:hAnsi="Arial" w:cs="Arial"/>
                <w:sz w:val="20"/>
              </w:rPr>
            </w:pPr>
            <w:r w:rsidRPr="00332229">
              <w:rPr>
                <w:rFonts w:ascii="Arial" w:hAnsi="Arial" w:cs="Arial"/>
                <w:color w:val="231F20"/>
                <w:sz w:val="20"/>
                <w:lang w:eastAsia="en-GB"/>
              </w:rPr>
              <w:t>Did Not Attend (DNA) and Cancellation Policy and Operational Guidelines (Adults)</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517221AD"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Apr-18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2282C44A"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Apr-21</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0DB10794"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6F085846"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500F0FA9" w14:textId="77777777">
            <w:pPr>
              <w:spacing w:after="0"/>
              <w:rPr>
                <w:rFonts w:ascii="Arial" w:hAnsi="Arial" w:cs="Arial"/>
                <w:sz w:val="20"/>
              </w:rPr>
            </w:pPr>
            <w:r w:rsidRPr="00332229">
              <w:rPr>
                <w:rFonts w:ascii="Arial" w:hAnsi="Arial" w:cs="Arial"/>
                <w:color w:val="231F20"/>
                <w:sz w:val="20"/>
                <w:lang w:eastAsia="en-GB"/>
              </w:rPr>
              <w:t>Dignity &amp; Respect Policy</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6CD89C56"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Mar-17</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4CF27631"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Mar-20</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0CAD25D2"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p w:rsidRPr="00332229" w:rsidR="00A10147" w:rsidP="00902584" w:rsidRDefault="00A10147" w14:paraId="6990B1F8" w14:textId="77777777">
            <w:pPr>
              <w:spacing w:after="0"/>
              <w:jc w:val="center"/>
              <w:rPr>
                <w:rFonts w:ascii="Arial" w:hAnsi="Arial" w:cs="Arial"/>
                <w:color w:val="FF0000"/>
                <w:sz w:val="20"/>
                <w:lang w:eastAsia="en-GB"/>
              </w:rPr>
            </w:pPr>
            <w:r w:rsidRPr="00332229">
              <w:rPr>
                <w:rFonts w:ascii="Arial" w:hAnsi="Arial" w:cs="Arial"/>
                <w:sz w:val="20"/>
              </w:rPr>
              <w:t>Policy to be reviewed by Mar 2020 revised policy to be varied into contract</w:t>
            </w:r>
          </w:p>
        </w:tc>
      </w:tr>
      <w:tr w:rsidRPr="00332229" w:rsidR="00A10147" w:rsidTr="00286BE3" w14:paraId="2C1BC2D7"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2E2F65D3" w14:textId="77777777">
            <w:pPr>
              <w:spacing w:after="0"/>
              <w:rPr>
                <w:rFonts w:ascii="Arial" w:hAnsi="Arial" w:cs="Arial"/>
                <w:sz w:val="20"/>
              </w:rPr>
            </w:pPr>
            <w:r w:rsidRPr="00332229">
              <w:rPr>
                <w:rFonts w:ascii="Arial" w:hAnsi="Arial" w:cs="Arial"/>
                <w:color w:val="231F20"/>
                <w:sz w:val="20"/>
                <w:lang w:eastAsia="en-GB"/>
              </w:rPr>
              <w:t>Corporate, Health and Social Care Records Information Governance Policy</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6B6214CF"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Jul-18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2CC53C24"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May-21</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25A0FD22"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2A98ECC7"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400E8281" w14:textId="77777777">
            <w:pPr>
              <w:spacing w:after="0"/>
              <w:rPr>
                <w:rFonts w:ascii="Arial" w:hAnsi="Arial" w:cs="Arial"/>
                <w:sz w:val="20"/>
              </w:rPr>
            </w:pPr>
            <w:r w:rsidRPr="00332229">
              <w:rPr>
                <w:rFonts w:ascii="Arial" w:hAnsi="Arial" w:cs="Arial"/>
                <w:color w:val="231F20"/>
                <w:sz w:val="20"/>
                <w:lang w:eastAsia="en-GB"/>
              </w:rPr>
              <w:t>Non-medical Prescribing V1</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07B164E2"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Feb-19</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3B77F9A9"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Jan-22</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04B18DC8"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4D07B5F0"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47C04DD5" w14:textId="77777777">
            <w:pPr>
              <w:spacing w:after="0"/>
              <w:rPr>
                <w:rFonts w:ascii="Arial" w:hAnsi="Arial" w:cs="Arial"/>
                <w:sz w:val="20"/>
              </w:rPr>
            </w:pPr>
            <w:r w:rsidRPr="00332229">
              <w:rPr>
                <w:rFonts w:ascii="Arial" w:hAnsi="Arial" w:cs="Arial"/>
                <w:color w:val="231F20"/>
                <w:sz w:val="20"/>
                <w:lang w:eastAsia="en-GB"/>
              </w:rPr>
              <w:t>Freedom to Speak up Policy V2.6</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3776BF6B"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Aug-19</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619A39F2"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May-22</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74ADDD17"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6F80E247"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3BDB9852" w14:textId="77777777">
            <w:pPr>
              <w:spacing w:after="0"/>
              <w:rPr>
                <w:rFonts w:ascii="Arial" w:hAnsi="Arial" w:cs="Arial"/>
                <w:sz w:val="20"/>
              </w:rPr>
            </w:pPr>
            <w:r w:rsidRPr="00332229">
              <w:rPr>
                <w:rFonts w:ascii="Arial" w:hAnsi="Arial" w:cs="Arial"/>
                <w:color w:val="231F20"/>
                <w:sz w:val="20"/>
                <w:lang w:eastAsia="en-GB"/>
              </w:rPr>
              <w:t>Information and Network Security and Monitoring Access – SOP</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726F5D59"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Jun-18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355D1E30"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May-21</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505BDED8"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6415F262"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3E75A784" w14:textId="77777777">
            <w:pPr>
              <w:spacing w:after="0"/>
              <w:rPr>
                <w:rFonts w:ascii="Arial" w:hAnsi="Arial" w:cs="Arial"/>
                <w:sz w:val="20"/>
              </w:rPr>
            </w:pPr>
            <w:r w:rsidRPr="00332229">
              <w:rPr>
                <w:rFonts w:ascii="Arial" w:hAnsi="Arial" w:cs="Arial"/>
                <w:color w:val="231F20"/>
                <w:sz w:val="20"/>
                <w:lang w:eastAsia="en-GB"/>
              </w:rPr>
              <w:t>Staffordshire and Stoke-on-Trent Choice Policy</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42A8582E"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Nov-18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4F4BC5C3"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Nov-21</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28EE96A5"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0A5EC410"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39008D84" w14:textId="77777777">
            <w:pPr>
              <w:spacing w:after="0"/>
              <w:rPr>
                <w:rFonts w:ascii="Arial" w:hAnsi="Arial" w:cs="Arial"/>
                <w:sz w:val="20"/>
              </w:rPr>
            </w:pPr>
            <w:r w:rsidRPr="00332229">
              <w:rPr>
                <w:rFonts w:ascii="Arial" w:hAnsi="Arial" w:cs="Arial"/>
                <w:color w:val="231F20"/>
                <w:sz w:val="20"/>
                <w:lang w:eastAsia="en-GB"/>
              </w:rPr>
              <w:t>Clinical Handover of Care Policy Community Hospitals</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6541DAB7"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Apr-17</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2A708F8D"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Apr-20</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3B3FCB5F"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p w:rsidRPr="00332229" w:rsidR="00A10147" w:rsidP="00902584" w:rsidRDefault="00A10147" w14:paraId="1969C95D" w14:textId="77777777">
            <w:pPr>
              <w:spacing w:after="0"/>
              <w:jc w:val="center"/>
              <w:rPr>
                <w:rFonts w:ascii="Arial" w:hAnsi="Arial" w:cs="Arial"/>
                <w:color w:val="FF0000"/>
                <w:sz w:val="20"/>
                <w:lang w:eastAsia="en-GB"/>
              </w:rPr>
            </w:pPr>
            <w:r w:rsidRPr="00332229">
              <w:rPr>
                <w:rFonts w:ascii="Arial" w:hAnsi="Arial" w:cs="Arial"/>
                <w:sz w:val="20"/>
              </w:rPr>
              <w:t>Policy to be reviewed by April 2020 revised policy to be varied into contract</w:t>
            </w:r>
          </w:p>
        </w:tc>
      </w:tr>
      <w:tr w:rsidRPr="00332229" w:rsidR="00A10147" w:rsidTr="00286BE3" w14:paraId="45A96018"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70945407" w14:textId="77777777">
            <w:pPr>
              <w:spacing w:after="0"/>
              <w:rPr>
                <w:rFonts w:ascii="Arial" w:hAnsi="Arial" w:cs="Arial"/>
                <w:sz w:val="20"/>
              </w:rPr>
            </w:pPr>
            <w:r w:rsidRPr="00332229">
              <w:rPr>
                <w:rFonts w:ascii="Arial" w:hAnsi="Arial" w:cs="Arial"/>
                <w:color w:val="000000"/>
                <w:sz w:val="20"/>
                <w:lang w:eastAsia="en-GB"/>
              </w:rPr>
              <w:t>Assessment and Management of Physical Health Policy</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056895EB"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Mar-16</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184C1823"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Mar-19</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3A46C04C"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p w:rsidRPr="00332229" w:rsidR="00A10147" w:rsidP="00902584" w:rsidRDefault="00A10147" w14:paraId="474BE552" w14:textId="77777777">
            <w:pPr>
              <w:spacing w:after="0"/>
              <w:jc w:val="center"/>
              <w:rPr>
                <w:rFonts w:ascii="Arial" w:hAnsi="Arial" w:cs="Arial"/>
                <w:color w:val="FF0000"/>
                <w:sz w:val="20"/>
                <w:lang w:eastAsia="en-GB"/>
              </w:rPr>
            </w:pPr>
            <w:r w:rsidRPr="00332229">
              <w:rPr>
                <w:rFonts w:ascii="Arial" w:hAnsi="Arial" w:cs="Arial"/>
                <w:sz w:val="20"/>
              </w:rPr>
              <w:t>Policy to be reviewed by Mar 2020 revised policy to be varied into contract</w:t>
            </w:r>
          </w:p>
        </w:tc>
      </w:tr>
      <w:tr w:rsidRPr="00332229" w:rsidR="00A10147" w:rsidTr="00286BE3" w14:paraId="60D186BD"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0DD84260" w14:textId="77777777">
            <w:pPr>
              <w:spacing w:after="0"/>
              <w:rPr>
                <w:rFonts w:ascii="Arial" w:hAnsi="Arial" w:cs="Arial"/>
                <w:color w:val="000000"/>
                <w:sz w:val="20"/>
                <w:lang w:eastAsia="en-GB"/>
              </w:rPr>
            </w:pPr>
            <w:r w:rsidRPr="00332229">
              <w:rPr>
                <w:rFonts w:ascii="Arial" w:hAnsi="Arial" w:cs="Arial"/>
                <w:color w:val="000000"/>
                <w:sz w:val="20"/>
                <w:lang w:eastAsia="en-GB"/>
              </w:rPr>
              <w:t>Assessment and Management of Physical Health: Standard Operating Procedure V1.0</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3C77258E"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Nov-15</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41E899C5"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Mar-19</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135FE499"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0B4FCB2A"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612AF399" w14:textId="77777777">
            <w:pPr>
              <w:spacing w:after="0"/>
              <w:rPr>
                <w:rFonts w:ascii="Arial" w:hAnsi="Arial" w:cs="Arial"/>
                <w:sz w:val="20"/>
              </w:rPr>
            </w:pPr>
            <w:r w:rsidRPr="00332229">
              <w:rPr>
                <w:rFonts w:ascii="Arial" w:hAnsi="Arial" w:cs="Arial"/>
                <w:color w:val="000000"/>
                <w:sz w:val="20"/>
                <w:lang w:eastAsia="en-GB"/>
              </w:rPr>
              <w:t>Consent Policy</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47D026D9"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Apr-17</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176F2CC0"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Apr-20</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1F147407"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p w:rsidRPr="00332229" w:rsidR="00A10147" w:rsidP="00902584" w:rsidRDefault="00A10147" w14:paraId="6EB405CF" w14:textId="77777777">
            <w:pPr>
              <w:spacing w:after="0"/>
              <w:jc w:val="center"/>
              <w:rPr>
                <w:rFonts w:ascii="Arial" w:hAnsi="Arial" w:cs="Arial"/>
                <w:color w:val="FF0000"/>
                <w:sz w:val="20"/>
                <w:lang w:eastAsia="en-GB"/>
              </w:rPr>
            </w:pPr>
            <w:r w:rsidRPr="00332229">
              <w:rPr>
                <w:rFonts w:ascii="Arial" w:hAnsi="Arial" w:cs="Arial"/>
                <w:sz w:val="20"/>
              </w:rPr>
              <w:t>Policy to be reviewed by April 2020 revised policy to be varied into contract</w:t>
            </w:r>
          </w:p>
        </w:tc>
      </w:tr>
      <w:tr w:rsidRPr="00332229" w:rsidR="00A10147" w:rsidTr="00286BE3" w14:paraId="7370B9E9"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0F31D291" w14:textId="77777777">
            <w:pPr>
              <w:spacing w:after="0"/>
              <w:rPr>
                <w:rFonts w:ascii="Arial" w:hAnsi="Arial" w:cs="Arial"/>
                <w:sz w:val="20"/>
              </w:rPr>
            </w:pPr>
            <w:r w:rsidRPr="00332229">
              <w:rPr>
                <w:rFonts w:ascii="Arial" w:hAnsi="Arial" w:cs="Arial"/>
                <w:color w:val="000000"/>
                <w:sz w:val="20"/>
                <w:lang w:eastAsia="en-GB"/>
              </w:rPr>
              <w:t>Conveyance Policy</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0567C305"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Oct-17</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78B14F16"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Oct-20</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4533E8A4"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7A3E8BAB"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469913C9" w14:textId="77777777">
            <w:pPr>
              <w:spacing w:after="0"/>
              <w:rPr>
                <w:rFonts w:ascii="Arial" w:hAnsi="Arial" w:cs="Arial"/>
                <w:sz w:val="20"/>
              </w:rPr>
            </w:pPr>
            <w:r w:rsidRPr="00332229">
              <w:rPr>
                <w:rFonts w:ascii="Arial" w:hAnsi="Arial" w:cs="Arial"/>
                <w:color w:val="000000"/>
                <w:sz w:val="20"/>
                <w:lang w:eastAsia="en-GB"/>
              </w:rPr>
              <w:t xml:space="preserve">Duty of </w:t>
            </w:r>
            <w:proofErr w:type="spellStart"/>
            <w:r w:rsidRPr="00332229">
              <w:rPr>
                <w:rFonts w:ascii="Arial" w:hAnsi="Arial" w:cs="Arial"/>
                <w:color w:val="000000"/>
                <w:sz w:val="20"/>
                <w:lang w:eastAsia="en-GB"/>
              </w:rPr>
              <w:t>Candour</w:t>
            </w:r>
            <w:proofErr w:type="spellEnd"/>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7998CE79"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Nov-18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7635EA98"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Nov-21</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0D75C621"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0C855050"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4C811B5A" w14:textId="77777777">
            <w:pPr>
              <w:spacing w:after="0"/>
              <w:rPr>
                <w:rFonts w:ascii="Arial" w:hAnsi="Arial" w:cs="Arial"/>
                <w:sz w:val="20"/>
              </w:rPr>
            </w:pPr>
            <w:r w:rsidRPr="00332229">
              <w:rPr>
                <w:rFonts w:ascii="Arial" w:hAnsi="Arial" w:cs="Arial"/>
                <w:color w:val="000000"/>
                <w:sz w:val="20"/>
                <w:lang w:eastAsia="en-GB"/>
              </w:rPr>
              <w:t>Pressure Damage Prevention and Management Policy Final</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10032BD5"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Nov-17</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64B53F93"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Nov-20</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1854E942"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265A3263"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7166BD8A" w14:textId="77777777">
            <w:pPr>
              <w:spacing w:after="0"/>
              <w:rPr>
                <w:rFonts w:ascii="Arial" w:hAnsi="Arial" w:cs="Arial"/>
                <w:sz w:val="20"/>
              </w:rPr>
            </w:pPr>
            <w:r w:rsidRPr="00332229">
              <w:rPr>
                <w:rFonts w:ascii="Arial" w:hAnsi="Arial" w:cs="Arial"/>
                <w:color w:val="000000"/>
                <w:sz w:val="20"/>
                <w:lang w:eastAsia="en-GB"/>
              </w:rPr>
              <w:t>Records Management</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0D8244FB"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Jun-18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599D0FBF"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May-21</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797205EC"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79728641"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6D4BB8FC" w14:textId="77777777">
            <w:pPr>
              <w:spacing w:after="0"/>
              <w:rPr>
                <w:rFonts w:ascii="Arial" w:hAnsi="Arial" w:cs="Arial"/>
                <w:sz w:val="20"/>
              </w:rPr>
            </w:pPr>
            <w:r w:rsidRPr="00332229">
              <w:rPr>
                <w:rFonts w:ascii="Arial" w:hAnsi="Arial" w:cs="Arial"/>
                <w:color w:val="000000"/>
                <w:sz w:val="20"/>
                <w:lang w:eastAsia="en-GB"/>
              </w:rPr>
              <w:t>Safe Nurse Staffing Levels Escalation Policy</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0D047E28"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Oct-17</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00687982"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Oct-20</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430A33D0"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4865ACE1"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39957615" w14:textId="77777777">
            <w:pPr>
              <w:spacing w:after="0"/>
              <w:rPr>
                <w:rFonts w:ascii="Arial" w:hAnsi="Arial" w:cs="Arial"/>
                <w:sz w:val="20"/>
              </w:rPr>
            </w:pPr>
            <w:r w:rsidRPr="00332229">
              <w:rPr>
                <w:rFonts w:ascii="Arial" w:hAnsi="Arial" w:cs="Arial"/>
                <w:color w:val="000000"/>
                <w:sz w:val="20"/>
                <w:lang w:eastAsia="en-GB"/>
              </w:rPr>
              <w:t>Supervision Policy including clinical management and professional supervision</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35DFD0E2"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Mar-15</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665D2BFE"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Mar-19</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1F6D8A77"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190052A4"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7FA60FAC" w14:textId="77777777">
            <w:pPr>
              <w:spacing w:after="0"/>
              <w:rPr>
                <w:rFonts w:ascii="Arial" w:hAnsi="Arial" w:cs="Arial"/>
                <w:sz w:val="20"/>
              </w:rPr>
            </w:pPr>
            <w:r w:rsidRPr="00332229">
              <w:rPr>
                <w:rFonts w:ascii="Arial" w:hAnsi="Arial" w:cs="Arial"/>
                <w:color w:val="000000"/>
                <w:sz w:val="20"/>
                <w:lang w:eastAsia="en-GB"/>
              </w:rPr>
              <w:t>Venous Thromboembolism VTE Policy</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20B434D2"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Nov-17</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3C5B0F2A"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Nov-20</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0C61A4EA"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54C88D19"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3C6F28CF" w14:textId="77777777">
            <w:pPr>
              <w:spacing w:after="0"/>
              <w:rPr>
                <w:rFonts w:ascii="Arial" w:hAnsi="Arial" w:cs="Arial"/>
                <w:color w:val="000000"/>
                <w:sz w:val="20"/>
                <w:lang w:eastAsia="en-GB"/>
              </w:rPr>
            </w:pPr>
            <w:r w:rsidRPr="00332229">
              <w:rPr>
                <w:rFonts w:ascii="Arial" w:hAnsi="Arial" w:cs="Arial"/>
                <w:color w:val="000000"/>
                <w:sz w:val="20"/>
                <w:lang w:eastAsia="en-GB"/>
              </w:rPr>
              <w:t>Families Health &amp; Wellbeing Service (0-19) SOP</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0F7D4EC4"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Nov-18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55436635"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Sep-21</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15B4D127"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tc>
      </w:tr>
      <w:tr w:rsidRPr="00332229" w:rsidR="00A10147" w:rsidTr="00286BE3" w14:paraId="4046CA9A"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2CD9E04F" w14:textId="77777777">
            <w:pPr>
              <w:spacing w:after="0"/>
              <w:rPr>
                <w:rFonts w:ascii="Arial" w:hAnsi="Arial" w:cs="Arial"/>
                <w:color w:val="000000"/>
                <w:sz w:val="20"/>
                <w:lang w:eastAsia="en-GB"/>
              </w:rPr>
            </w:pPr>
            <w:r w:rsidRPr="00332229">
              <w:rPr>
                <w:rFonts w:ascii="Arial" w:hAnsi="Arial" w:cs="Arial"/>
                <w:color w:val="000000"/>
                <w:sz w:val="20"/>
                <w:lang w:eastAsia="en-GB"/>
              </w:rPr>
              <w:t>Infection Prevention Control and Decontamination Policy</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3D7F0393"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Jul15</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4CB9062D"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Mar19</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712EDC23"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w:t>
            </w:r>
          </w:p>
          <w:p w:rsidRPr="00332229" w:rsidR="00A10147" w:rsidP="00902584" w:rsidRDefault="00A10147" w14:paraId="2DC02B38" w14:textId="77777777">
            <w:pPr>
              <w:spacing w:after="0"/>
              <w:jc w:val="center"/>
              <w:rPr>
                <w:rFonts w:ascii="Arial" w:hAnsi="Arial" w:cs="Arial"/>
                <w:color w:val="FF0000"/>
                <w:sz w:val="20"/>
                <w:lang w:eastAsia="en-GB"/>
              </w:rPr>
            </w:pPr>
            <w:r w:rsidRPr="00332229">
              <w:rPr>
                <w:rFonts w:ascii="Arial" w:hAnsi="Arial" w:cs="Arial"/>
                <w:sz w:val="20"/>
              </w:rPr>
              <w:t>Policy to be reviewed by April 2020 revised policy to be varied into contract</w:t>
            </w:r>
          </w:p>
        </w:tc>
      </w:tr>
      <w:tr w:rsidRPr="00332229" w:rsidR="00A10147" w:rsidTr="00286BE3" w14:paraId="798CD69B"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76D745D1" w14:textId="77777777">
            <w:pPr>
              <w:spacing w:after="0"/>
              <w:rPr>
                <w:rFonts w:ascii="Arial" w:hAnsi="Arial" w:cs="Arial"/>
                <w:sz w:val="20"/>
                <w:highlight w:val="yellow"/>
              </w:rPr>
            </w:pPr>
            <w:r w:rsidRPr="00332229">
              <w:rPr>
                <w:rFonts w:ascii="Arial" w:hAnsi="Arial" w:cs="Arial"/>
                <w:color w:val="000000"/>
                <w:sz w:val="20"/>
              </w:rPr>
              <w:t>MPFT Admission, Transfer and Discharge Policy V2</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3B9E54E4" w14:textId="77777777">
            <w:pPr>
              <w:spacing w:after="0"/>
              <w:jc w:val="center"/>
              <w:rPr>
                <w:rFonts w:ascii="Arial" w:hAnsi="Arial" w:cs="Arial"/>
                <w:color w:val="000000"/>
                <w:sz w:val="20"/>
                <w:lang w:eastAsia="en-GB"/>
              </w:rPr>
            </w:pPr>
            <w:r w:rsidRPr="00332229">
              <w:rPr>
                <w:rFonts w:ascii="Arial" w:hAnsi="Arial" w:cs="Arial"/>
                <w:color w:val="000000"/>
                <w:sz w:val="20"/>
              </w:rPr>
              <w:t>Mar-19</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442B934F" w14:textId="77777777">
            <w:pPr>
              <w:spacing w:after="0"/>
              <w:jc w:val="center"/>
              <w:rPr>
                <w:rFonts w:ascii="Arial" w:hAnsi="Arial" w:cs="Arial"/>
                <w:color w:val="000000"/>
                <w:sz w:val="20"/>
                <w:lang w:eastAsia="en-GB"/>
              </w:rPr>
            </w:pPr>
            <w:r w:rsidRPr="00332229">
              <w:rPr>
                <w:rFonts w:ascii="Arial" w:hAnsi="Arial" w:cs="Arial"/>
                <w:color w:val="000000"/>
                <w:sz w:val="20"/>
              </w:rPr>
              <w:t>Mar-22</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56BF076D"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II</w:t>
            </w:r>
          </w:p>
        </w:tc>
      </w:tr>
      <w:tr w:rsidRPr="00332229" w:rsidR="00A10147" w:rsidTr="00286BE3" w14:paraId="427F73A9"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2B11FBBC" w14:textId="77777777">
            <w:pPr>
              <w:spacing w:after="0"/>
              <w:rPr>
                <w:rFonts w:ascii="Arial" w:hAnsi="Arial" w:cs="Arial"/>
                <w:sz w:val="20"/>
              </w:rPr>
            </w:pPr>
            <w:r w:rsidRPr="00332229">
              <w:rPr>
                <w:rFonts w:ascii="Arial" w:hAnsi="Arial" w:cs="Arial"/>
                <w:color w:val="231F20"/>
                <w:sz w:val="20"/>
              </w:rPr>
              <w:t>Mental Capacity Act 2005 Policy V1.1</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6BF325D9" w14:textId="77777777">
            <w:pPr>
              <w:spacing w:after="0"/>
              <w:jc w:val="center"/>
              <w:rPr>
                <w:rFonts w:ascii="Arial" w:hAnsi="Arial" w:cs="Arial"/>
                <w:color w:val="000000"/>
                <w:sz w:val="20"/>
                <w:lang w:eastAsia="en-GB"/>
              </w:rPr>
            </w:pPr>
            <w:r w:rsidRPr="00332229">
              <w:rPr>
                <w:rFonts w:ascii="Arial" w:hAnsi="Arial" w:cs="Arial"/>
                <w:color w:val="231F20"/>
                <w:sz w:val="20"/>
              </w:rPr>
              <w:t>Mar-19</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69FFEBC4" w14:textId="77777777">
            <w:pPr>
              <w:spacing w:after="0"/>
              <w:jc w:val="center"/>
              <w:rPr>
                <w:rFonts w:ascii="Arial" w:hAnsi="Arial" w:cs="Arial"/>
                <w:color w:val="000000"/>
                <w:sz w:val="20"/>
                <w:lang w:eastAsia="en-GB"/>
              </w:rPr>
            </w:pPr>
            <w:r w:rsidRPr="00332229">
              <w:rPr>
                <w:rFonts w:ascii="Arial" w:hAnsi="Arial" w:cs="Arial"/>
                <w:color w:val="231F20"/>
                <w:sz w:val="20"/>
              </w:rPr>
              <w:t>Mar-22</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1A04BAD0"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III</w:t>
            </w:r>
          </w:p>
        </w:tc>
      </w:tr>
      <w:tr w:rsidRPr="00332229" w:rsidR="00A10147" w:rsidTr="00286BE3" w14:paraId="492218FD"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2E84F9C8" w14:textId="77777777">
            <w:pPr>
              <w:spacing w:after="0"/>
              <w:rPr>
                <w:rFonts w:ascii="Arial" w:hAnsi="Arial" w:cs="Arial"/>
                <w:sz w:val="20"/>
              </w:rPr>
            </w:pPr>
            <w:r w:rsidRPr="00332229">
              <w:rPr>
                <w:rFonts w:ascii="Arial" w:hAnsi="Arial" w:cs="Arial"/>
                <w:color w:val="231F20"/>
                <w:sz w:val="20"/>
                <w:lang w:eastAsia="en-GB"/>
              </w:rPr>
              <w:t>Deprivation of Liberty SOP</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3E6F29E6"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Nov-15</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49A737E4"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Nov-18</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2F180FC7"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III</w:t>
            </w:r>
          </w:p>
        </w:tc>
      </w:tr>
      <w:tr w:rsidRPr="00332229" w:rsidR="00A10147" w:rsidTr="00286BE3" w14:paraId="3B2A5127"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3C2577A1" w14:textId="77777777">
            <w:pPr>
              <w:spacing w:after="0"/>
              <w:rPr>
                <w:rFonts w:ascii="Arial" w:hAnsi="Arial" w:cs="Arial"/>
                <w:sz w:val="20"/>
              </w:rPr>
            </w:pPr>
            <w:r w:rsidRPr="00332229">
              <w:rPr>
                <w:rFonts w:ascii="Arial" w:hAnsi="Arial" w:cs="Arial"/>
                <w:color w:val="231F20"/>
                <w:sz w:val="20"/>
                <w:lang w:eastAsia="en-GB"/>
              </w:rPr>
              <w:t>Staffordshire and Stoke-on- Trent Adult Safeguarding Enquiry procedures</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046B2D8A"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Jun-18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1EBEB6A4" w14:textId="77777777">
            <w:pPr>
              <w:spacing w:after="0"/>
              <w:jc w:val="center"/>
              <w:rPr>
                <w:rFonts w:ascii="Arial" w:hAnsi="Arial" w:cs="Arial"/>
                <w:color w:val="000000"/>
                <w:sz w:val="20"/>
                <w:lang w:eastAsia="en-GB"/>
              </w:rPr>
            </w:pPr>
            <w:r w:rsidRPr="00332229">
              <w:rPr>
                <w:rFonts w:ascii="Arial" w:hAnsi="Arial" w:cs="Arial"/>
                <w:color w:val="231F20"/>
                <w:sz w:val="20"/>
                <w:lang w:eastAsia="en-GB"/>
              </w:rPr>
              <w:t>Jun-21</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15716B33"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III</w:t>
            </w:r>
          </w:p>
        </w:tc>
      </w:tr>
      <w:tr w:rsidRPr="00332229" w:rsidR="00A10147" w:rsidTr="00286BE3" w14:paraId="7AECD346"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617825E6" w14:textId="77777777">
            <w:pPr>
              <w:spacing w:after="0"/>
              <w:rPr>
                <w:rFonts w:ascii="Arial" w:hAnsi="Arial" w:cs="Arial"/>
                <w:color w:val="000000"/>
                <w:sz w:val="20"/>
                <w:lang w:eastAsia="en-GB"/>
              </w:rPr>
            </w:pPr>
            <w:r w:rsidRPr="00332229">
              <w:rPr>
                <w:rFonts w:ascii="Arial" w:hAnsi="Arial" w:cs="Arial"/>
                <w:color w:val="000000"/>
                <w:sz w:val="20"/>
              </w:rPr>
              <w:t>Safeguarding Children – Information for Families Leaflet</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5952D580" w14:textId="77777777">
            <w:pPr>
              <w:spacing w:after="0"/>
              <w:jc w:val="center"/>
              <w:rPr>
                <w:rFonts w:ascii="Arial" w:hAnsi="Arial" w:cs="Arial"/>
                <w:color w:val="000000"/>
                <w:sz w:val="20"/>
                <w:lang w:eastAsia="en-GB"/>
              </w:rPr>
            </w:pP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59D56D62" w14:textId="77777777">
            <w:pPr>
              <w:spacing w:after="0"/>
              <w:jc w:val="center"/>
              <w:rPr>
                <w:rFonts w:ascii="Arial" w:hAnsi="Arial" w:cs="Arial"/>
                <w:color w:val="000000"/>
                <w:sz w:val="20"/>
                <w:lang w:eastAsia="en-GB"/>
              </w:rPr>
            </w:pPr>
          </w:p>
        </w:tc>
        <w:tc>
          <w:tcPr>
            <w:tcW w:w="3508" w:type="dxa"/>
            <w:shd w:val="clear" w:color="auto" w:fill="auto"/>
            <w:tcMar>
              <w:top w:w="0" w:type="dxa"/>
              <w:left w:w="108" w:type="dxa"/>
              <w:bottom w:w="0" w:type="dxa"/>
              <w:right w:w="108" w:type="dxa"/>
            </w:tcMar>
            <w:vAlign w:val="center"/>
          </w:tcPr>
          <w:p w:rsidRPr="00332229" w:rsidR="00A10147" w:rsidP="00902584" w:rsidRDefault="00A10147" w14:paraId="6BD2394B"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III</w:t>
            </w:r>
          </w:p>
        </w:tc>
      </w:tr>
      <w:tr w:rsidRPr="00332229" w:rsidR="00A10147" w:rsidTr="00286BE3" w14:paraId="0DAF4BF7"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6A722D52" w14:textId="77777777">
            <w:pPr>
              <w:spacing w:after="0"/>
              <w:rPr>
                <w:rFonts w:ascii="Arial" w:hAnsi="Arial" w:cs="Arial"/>
                <w:sz w:val="20"/>
              </w:rPr>
            </w:pPr>
            <w:r w:rsidRPr="00332229">
              <w:rPr>
                <w:rFonts w:ascii="Arial" w:hAnsi="Arial" w:cs="Arial"/>
                <w:color w:val="000000"/>
                <w:sz w:val="20"/>
                <w:lang w:eastAsia="en-GB"/>
              </w:rPr>
              <w:t>Safeguarding Policy October 2018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39419D99"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Jun-18</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2547C542"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Jun-21</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4D67442D"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III</w:t>
            </w:r>
          </w:p>
        </w:tc>
      </w:tr>
      <w:tr w:rsidRPr="00332229" w:rsidR="00A10147" w:rsidTr="00286BE3" w14:paraId="6408D497" w14:textId="77777777">
        <w:trPr>
          <w:trHeight w:val="397"/>
        </w:trPr>
        <w:tc>
          <w:tcPr>
            <w:tcW w:w="4809" w:type="dxa"/>
            <w:shd w:val="clear" w:color="auto" w:fill="auto"/>
            <w:noWrap/>
            <w:tcMar>
              <w:top w:w="0" w:type="dxa"/>
              <w:left w:w="108" w:type="dxa"/>
              <w:bottom w:w="0" w:type="dxa"/>
              <w:right w:w="108" w:type="dxa"/>
            </w:tcMar>
            <w:vAlign w:val="center"/>
          </w:tcPr>
          <w:p w:rsidRPr="00332229" w:rsidR="00A10147" w:rsidP="00902584" w:rsidRDefault="00A10147" w14:paraId="1901FF80" w14:textId="77777777">
            <w:pPr>
              <w:spacing w:after="0"/>
              <w:rPr>
                <w:rFonts w:ascii="Arial" w:hAnsi="Arial" w:cs="Arial"/>
                <w:sz w:val="20"/>
              </w:rPr>
            </w:pPr>
            <w:r w:rsidRPr="00332229">
              <w:rPr>
                <w:rFonts w:ascii="Arial" w:hAnsi="Arial" w:cs="Arial"/>
                <w:color w:val="000000"/>
                <w:sz w:val="20"/>
                <w:lang w:eastAsia="en-GB"/>
              </w:rPr>
              <w:t>MPFT Major Incident Policy</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7CB390E3"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Nov-15</w:t>
            </w:r>
          </w:p>
        </w:tc>
        <w:tc>
          <w:tcPr>
            <w:tcW w:w="993" w:type="dxa"/>
            <w:shd w:val="clear" w:color="auto" w:fill="auto"/>
            <w:noWrap/>
            <w:tcMar>
              <w:top w:w="0" w:type="dxa"/>
              <w:left w:w="108" w:type="dxa"/>
              <w:bottom w:w="0" w:type="dxa"/>
              <w:right w:w="108" w:type="dxa"/>
            </w:tcMar>
            <w:vAlign w:val="center"/>
          </w:tcPr>
          <w:p w:rsidRPr="00332229" w:rsidR="00A10147" w:rsidP="00902584" w:rsidRDefault="00A10147" w14:paraId="0FCA47EF" w14:textId="77777777">
            <w:pPr>
              <w:spacing w:after="0"/>
              <w:jc w:val="center"/>
              <w:rPr>
                <w:rFonts w:ascii="Arial" w:hAnsi="Arial" w:cs="Arial"/>
                <w:color w:val="000000"/>
                <w:sz w:val="20"/>
                <w:lang w:eastAsia="en-GB"/>
              </w:rPr>
            </w:pPr>
            <w:r w:rsidRPr="00332229">
              <w:rPr>
                <w:rFonts w:ascii="Arial" w:hAnsi="Arial" w:cs="Arial"/>
                <w:color w:val="000000"/>
                <w:sz w:val="20"/>
                <w:lang w:eastAsia="en-GB"/>
              </w:rPr>
              <w:t>Nov-18</w:t>
            </w:r>
          </w:p>
        </w:tc>
        <w:tc>
          <w:tcPr>
            <w:tcW w:w="3508" w:type="dxa"/>
            <w:shd w:val="clear" w:color="auto" w:fill="auto"/>
            <w:tcMar>
              <w:top w:w="0" w:type="dxa"/>
              <w:left w:w="108" w:type="dxa"/>
              <w:bottom w:w="0" w:type="dxa"/>
              <w:right w:w="108" w:type="dxa"/>
            </w:tcMar>
            <w:vAlign w:val="center"/>
          </w:tcPr>
          <w:p w:rsidRPr="00332229" w:rsidR="00A10147" w:rsidP="00902584" w:rsidRDefault="00A10147" w14:paraId="5E364BDA" w14:textId="77777777">
            <w:pPr>
              <w:spacing w:after="0"/>
              <w:jc w:val="center"/>
              <w:rPr>
                <w:rFonts w:ascii="Arial" w:hAnsi="Arial" w:cs="Arial"/>
                <w:color w:val="FF0000"/>
                <w:sz w:val="20"/>
                <w:lang w:eastAsia="en-GB"/>
              </w:rPr>
            </w:pPr>
            <w:r w:rsidRPr="00332229">
              <w:rPr>
                <w:rFonts w:ascii="Arial" w:hAnsi="Arial" w:cs="Arial"/>
                <w:color w:val="FF0000"/>
                <w:sz w:val="20"/>
                <w:lang w:eastAsia="en-GB"/>
              </w:rPr>
              <w:t>See Appendix IV</w:t>
            </w:r>
          </w:p>
        </w:tc>
      </w:tr>
    </w:tbl>
    <w:p w:rsidRPr="00332229" w:rsidR="00A10147" w:rsidP="00A10147" w:rsidRDefault="00A10147" w14:paraId="41D0A25C" w14:textId="77777777">
      <w:pPr>
        <w:pStyle w:val="ListParagraph"/>
        <w:ind w:left="0"/>
        <w:rPr>
          <w:rFonts w:ascii="Arial" w:hAnsi="Arial" w:cs="Arial"/>
          <w:b/>
          <w:sz w:val="20"/>
          <w:szCs w:val="20"/>
        </w:rPr>
      </w:pPr>
    </w:p>
    <w:p w:rsidRPr="00332229" w:rsidR="00A10147" w:rsidP="00A10147" w:rsidRDefault="00A10147" w14:paraId="7BF186C6" w14:textId="77777777">
      <w:pPr>
        <w:pStyle w:val="ListParagraph"/>
        <w:ind w:left="0"/>
        <w:rPr>
          <w:rFonts w:ascii="Arial" w:hAnsi="Arial" w:cs="Arial"/>
          <w:b/>
          <w:sz w:val="20"/>
          <w:szCs w:val="20"/>
        </w:rPr>
      </w:pPr>
    </w:p>
    <w:p w:rsidRPr="00332229" w:rsidR="00A10147" w:rsidRDefault="00A10147" w14:paraId="7BCC5495" w14:textId="77777777">
      <w:pPr>
        <w:rPr>
          <w:rFonts w:ascii="Arial" w:hAnsi="Arial" w:eastAsia="Times New Roman" w:cs="Arial"/>
          <w:b/>
          <w:sz w:val="20"/>
          <w:szCs w:val="24"/>
          <w:lang w:val="en-GB" w:eastAsia="en-GB"/>
        </w:rPr>
      </w:pPr>
      <w:r w:rsidRPr="00332229">
        <w:rPr>
          <w:rFonts w:ascii="Arial" w:hAnsi="Arial" w:cs="Arial"/>
          <w:b/>
          <w:sz w:val="20"/>
        </w:rPr>
        <w:br w:type="page"/>
      </w:r>
    </w:p>
    <w:p w:rsidRPr="00332229" w:rsidR="00530761" w:rsidP="009330A0" w:rsidRDefault="00530761" w14:paraId="68D5E5AB" w14:textId="77777777">
      <w:pPr>
        <w:pStyle w:val="ListParagraph"/>
        <w:ind w:left="0"/>
        <w:rPr>
          <w:rFonts w:ascii="Arial" w:hAnsi="Arial" w:cs="Arial"/>
          <w:b/>
          <w:sz w:val="20"/>
        </w:rPr>
      </w:pPr>
    </w:p>
    <w:p w:rsidRPr="00332229" w:rsidR="00CC2567" w:rsidP="00F85778" w:rsidRDefault="00CC2567" w14:paraId="70D8AF9A" w14:textId="77777777">
      <w:pPr>
        <w:widowControl w:val="0"/>
        <w:spacing w:after="0"/>
        <w:jc w:val="center"/>
        <w:rPr>
          <w:rFonts w:ascii="Arial" w:hAnsi="Arial" w:cs="Arial"/>
          <w:bCs/>
        </w:rPr>
      </w:pPr>
      <w:r w:rsidRPr="00332229">
        <w:rPr>
          <w:rFonts w:ascii="Arial" w:hAnsi="Arial" w:cs="Arial"/>
          <w:b/>
          <w:bCs/>
          <w:sz w:val="28"/>
          <w:szCs w:val="28"/>
        </w:rPr>
        <w:t>SCHEDULE 2 – THE SERVICES</w:t>
      </w:r>
    </w:p>
    <w:p w:rsidRPr="00332229" w:rsidR="00530761" w:rsidP="00530761" w:rsidRDefault="00530761" w14:paraId="43D5A905" w14:textId="77777777">
      <w:pPr>
        <w:pStyle w:val="ListParagraph"/>
        <w:ind w:left="0"/>
        <w:rPr>
          <w:rFonts w:ascii="Arial" w:hAnsi="Arial" w:cs="Arial"/>
          <w:b/>
          <w:sz w:val="20"/>
          <w:szCs w:val="20"/>
        </w:rPr>
      </w:pPr>
    </w:p>
    <w:p w:rsidRPr="00332229" w:rsidR="00530761" w:rsidP="00347C68" w:rsidRDefault="00530761" w14:paraId="76C20B3E" w14:textId="77777777">
      <w:pPr>
        <w:pStyle w:val="ListParagraph"/>
        <w:numPr>
          <w:ilvl w:val="0"/>
          <w:numId w:val="5"/>
        </w:numPr>
        <w:ind w:left="0" w:firstLine="0"/>
        <w:contextualSpacing/>
        <w:jc w:val="center"/>
        <w:outlineLvl w:val="1"/>
        <w:rPr>
          <w:rFonts w:ascii="Arial" w:hAnsi="Arial" w:cs="Arial"/>
          <w:b/>
        </w:rPr>
      </w:pPr>
      <w:bookmarkStart w:name="_Toc343591389" w:id="97"/>
      <w:bookmarkStart w:name="_Toc47622145" w:id="98"/>
      <w:r w:rsidRPr="00332229">
        <w:rPr>
          <w:rFonts w:ascii="Arial" w:hAnsi="Arial" w:cs="Arial"/>
          <w:b/>
        </w:rPr>
        <w:t>Transition Arrangements</w:t>
      </w:r>
      <w:bookmarkEnd w:id="97"/>
      <w:bookmarkEnd w:id="98"/>
    </w:p>
    <w:p w:rsidRPr="00332229" w:rsidR="00530761" w:rsidP="00530761" w:rsidRDefault="00530761" w14:paraId="0D362EFB" w14:textId="77777777">
      <w:pPr>
        <w:pStyle w:val="ListParagraph"/>
        <w:spacing w:after="200" w:line="276" w:lineRule="auto"/>
        <w:ind w:left="0"/>
        <w:contextualSpacing/>
        <w:jc w:val="center"/>
        <w:rPr>
          <w:rFonts w:ascii="Arial" w:hAnsi="Arial" w:cs="Arial"/>
          <w:b/>
          <w:sz w:val="20"/>
          <w:szCs w:val="20"/>
        </w:rPr>
      </w:pPr>
    </w:p>
    <w:p w:rsidRPr="00332229" w:rsidR="00530761" w:rsidP="00530761" w:rsidRDefault="00530761" w14:paraId="72B5048F" w14:textId="77777777">
      <w:pPr>
        <w:pStyle w:val="ListParagraph"/>
        <w:ind w:left="0"/>
        <w:rPr>
          <w:rFonts w:ascii="Arial" w:hAnsi="Arial" w:cs="Arial"/>
          <w:b/>
          <w:sz w:val="20"/>
          <w:szCs w:val="20"/>
        </w:rPr>
      </w:pPr>
    </w:p>
    <w:tbl>
      <w:tblPr>
        <w:tblStyle w:val="TableGrid"/>
        <w:tblW w:w="0" w:type="auto"/>
        <w:tblInd w:w="108" w:type="dxa"/>
        <w:tblLook w:val="04A0" w:firstRow="1" w:lastRow="0" w:firstColumn="1" w:lastColumn="0" w:noHBand="0" w:noVBand="1"/>
        <w:tblDescription w:val="Insert text locally or state Not Applicable"/>
      </w:tblPr>
      <w:tblGrid>
        <w:gridCol w:w="10143"/>
      </w:tblGrid>
      <w:tr w:rsidRPr="00332229" w:rsidR="00530761" w:rsidTr="00651840" w14:paraId="7846D074" w14:textId="77777777">
        <w:trPr>
          <w:tblHeader/>
        </w:trPr>
        <w:tc>
          <w:tcPr>
            <w:tcW w:w="10348" w:type="dxa"/>
          </w:tcPr>
          <w:p w:rsidRPr="00332229" w:rsidR="00530761" w:rsidP="00530761" w:rsidRDefault="00530761" w14:paraId="257CD6B1" w14:textId="77777777">
            <w:pPr>
              <w:pStyle w:val="ListParagraph"/>
              <w:ind w:left="0"/>
              <w:jc w:val="center"/>
              <w:rPr>
                <w:rFonts w:ascii="Arial" w:hAnsi="Arial" w:cs="Arial"/>
                <w:b/>
                <w:sz w:val="20"/>
                <w:szCs w:val="20"/>
              </w:rPr>
            </w:pPr>
            <w:r w:rsidRPr="00332229">
              <w:rPr>
                <w:rFonts w:ascii="Arial" w:hAnsi="Arial" w:cs="Arial"/>
                <w:b/>
                <w:sz w:val="20"/>
                <w:szCs w:val="20"/>
              </w:rPr>
              <w:t>Not Applicable</w:t>
            </w:r>
          </w:p>
          <w:p w:rsidRPr="00332229" w:rsidR="00530761" w:rsidP="00530761" w:rsidRDefault="00530761" w14:paraId="4144F7C7" w14:textId="77777777">
            <w:pPr>
              <w:pStyle w:val="ListParagraph"/>
              <w:ind w:left="0"/>
              <w:rPr>
                <w:rFonts w:ascii="Arial" w:hAnsi="Arial" w:cs="Arial"/>
                <w:b/>
                <w:sz w:val="20"/>
                <w:szCs w:val="20"/>
              </w:rPr>
            </w:pPr>
          </w:p>
          <w:p w:rsidRPr="00332229" w:rsidR="00530761" w:rsidP="00530761" w:rsidRDefault="00530761" w14:paraId="0DE25EF8" w14:textId="77777777">
            <w:pPr>
              <w:pStyle w:val="ListParagraph"/>
              <w:ind w:left="0"/>
              <w:rPr>
                <w:rFonts w:ascii="Arial" w:hAnsi="Arial" w:cs="Arial"/>
                <w:b/>
                <w:sz w:val="20"/>
                <w:szCs w:val="20"/>
              </w:rPr>
            </w:pPr>
          </w:p>
          <w:p w:rsidRPr="00332229" w:rsidR="00530761" w:rsidP="00530761" w:rsidRDefault="00530761" w14:paraId="4062031F" w14:textId="77777777">
            <w:pPr>
              <w:pStyle w:val="ListParagraph"/>
              <w:ind w:left="0"/>
              <w:rPr>
                <w:rFonts w:ascii="Arial" w:hAnsi="Arial" w:cs="Arial"/>
                <w:b/>
                <w:sz w:val="20"/>
                <w:szCs w:val="20"/>
              </w:rPr>
            </w:pPr>
          </w:p>
          <w:p w:rsidRPr="00332229" w:rsidR="00530761" w:rsidP="00530761" w:rsidRDefault="00530761" w14:paraId="0B1E8A7E" w14:textId="77777777">
            <w:pPr>
              <w:pStyle w:val="ListParagraph"/>
              <w:ind w:left="0"/>
              <w:rPr>
                <w:rFonts w:ascii="Arial" w:hAnsi="Arial" w:cs="Arial"/>
                <w:b/>
                <w:sz w:val="20"/>
                <w:szCs w:val="20"/>
              </w:rPr>
            </w:pPr>
          </w:p>
          <w:p w:rsidRPr="00332229" w:rsidR="00530761" w:rsidP="00530761" w:rsidRDefault="00530761" w14:paraId="2DB3A92A" w14:textId="77777777">
            <w:pPr>
              <w:pStyle w:val="ListParagraph"/>
              <w:ind w:left="0"/>
              <w:rPr>
                <w:rFonts w:ascii="Arial" w:hAnsi="Arial" w:cs="Arial"/>
                <w:b/>
                <w:sz w:val="20"/>
                <w:szCs w:val="20"/>
              </w:rPr>
            </w:pPr>
          </w:p>
          <w:p w:rsidRPr="00332229" w:rsidR="00530761" w:rsidP="00530761" w:rsidRDefault="00530761" w14:paraId="606D7C3C" w14:textId="77777777">
            <w:pPr>
              <w:pStyle w:val="ListParagraph"/>
              <w:ind w:left="0"/>
              <w:rPr>
                <w:rFonts w:ascii="Arial" w:hAnsi="Arial" w:cs="Arial"/>
                <w:b/>
                <w:sz w:val="20"/>
                <w:szCs w:val="20"/>
              </w:rPr>
            </w:pPr>
          </w:p>
          <w:p w:rsidRPr="00332229" w:rsidR="00530761" w:rsidP="00530761" w:rsidRDefault="00530761" w14:paraId="6343EAAD" w14:textId="77777777">
            <w:pPr>
              <w:pStyle w:val="ListParagraph"/>
              <w:ind w:left="0"/>
              <w:rPr>
                <w:rFonts w:ascii="Arial" w:hAnsi="Arial" w:cs="Arial"/>
                <w:b/>
                <w:sz w:val="20"/>
                <w:szCs w:val="20"/>
              </w:rPr>
            </w:pPr>
          </w:p>
          <w:p w:rsidRPr="00332229" w:rsidR="00530761" w:rsidP="00530761" w:rsidRDefault="00530761" w14:paraId="3F8EE9BB" w14:textId="77777777">
            <w:pPr>
              <w:pStyle w:val="ListParagraph"/>
              <w:ind w:left="0"/>
              <w:rPr>
                <w:rFonts w:ascii="Arial" w:hAnsi="Arial" w:cs="Arial"/>
                <w:b/>
                <w:sz w:val="20"/>
                <w:szCs w:val="20"/>
              </w:rPr>
            </w:pPr>
          </w:p>
          <w:p w:rsidRPr="00332229" w:rsidR="00530761" w:rsidP="00530761" w:rsidRDefault="00530761" w14:paraId="68A98093" w14:textId="77777777">
            <w:pPr>
              <w:pStyle w:val="ListParagraph"/>
              <w:ind w:left="0"/>
              <w:rPr>
                <w:rFonts w:ascii="Arial" w:hAnsi="Arial" w:cs="Arial"/>
                <w:b/>
                <w:sz w:val="20"/>
                <w:szCs w:val="20"/>
              </w:rPr>
            </w:pPr>
          </w:p>
          <w:p w:rsidRPr="00332229" w:rsidR="00530761" w:rsidP="00530761" w:rsidRDefault="00530761" w14:paraId="49B678D8" w14:textId="77777777">
            <w:pPr>
              <w:pStyle w:val="ListParagraph"/>
              <w:ind w:left="0"/>
              <w:rPr>
                <w:rFonts w:ascii="Arial" w:hAnsi="Arial" w:cs="Arial"/>
                <w:b/>
                <w:sz w:val="20"/>
                <w:szCs w:val="20"/>
              </w:rPr>
            </w:pPr>
          </w:p>
        </w:tc>
      </w:tr>
    </w:tbl>
    <w:p w:rsidRPr="00332229" w:rsidR="00530761" w:rsidP="00530761" w:rsidRDefault="00530761" w14:paraId="4FB7F81D" w14:textId="77777777">
      <w:pPr>
        <w:rPr>
          <w:rFonts w:ascii="Arial" w:hAnsi="Arial" w:cs="Arial"/>
          <w:b/>
          <w:sz w:val="20"/>
        </w:rPr>
      </w:pPr>
      <w:r w:rsidRPr="00332229">
        <w:rPr>
          <w:rFonts w:ascii="Arial" w:hAnsi="Arial" w:cs="Arial"/>
          <w:b/>
          <w:sz w:val="20"/>
        </w:rPr>
        <w:br w:type="page"/>
      </w:r>
    </w:p>
    <w:p w:rsidRPr="00332229" w:rsidR="00CC2567" w:rsidP="00F85778" w:rsidRDefault="00CC2567" w14:paraId="5FB641AE" w14:textId="77777777">
      <w:pPr>
        <w:widowControl w:val="0"/>
        <w:spacing w:after="0"/>
        <w:jc w:val="center"/>
        <w:rPr>
          <w:rFonts w:ascii="Arial" w:hAnsi="Arial" w:cs="Arial"/>
          <w:bCs/>
        </w:rPr>
      </w:pPr>
      <w:r w:rsidRPr="00332229">
        <w:rPr>
          <w:rFonts w:ascii="Arial" w:hAnsi="Arial" w:cs="Arial"/>
          <w:b/>
          <w:bCs/>
          <w:sz w:val="28"/>
          <w:szCs w:val="28"/>
        </w:rPr>
        <w:t>SCHEDULE 2 – THE SERVICES</w:t>
      </w:r>
    </w:p>
    <w:p w:rsidRPr="00332229" w:rsidR="00530761" w:rsidP="00530761" w:rsidRDefault="00530761" w14:paraId="6E02A58C" w14:textId="77777777">
      <w:pPr>
        <w:pStyle w:val="ListParagraph"/>
        <w:spacing w:after="200" w:line="276" w:lineRule="auto"/>
        <w:ind w:left="0"/>
        <w:contextualSpacing/>
        <w:rPr>
          <w:rFonts w:ascii="Arial" w:hAnsi="Arial" w:cs="Arial"/>
          <w:b/>
          <w:sz w:val="20"/>
          <w:szCs w:val="20"/>
        </w:rPr>
      </w:pPr>
    </w:p>
    <w:p w:rsidR="006F0768" w:rsidP="006F0768" w:rsidRDefault="00530761" w14:paraId="797EED7B" w14:textId="48C37AB6">
      <w:pPr>
        <w:pStyle w:val="ListParagraph"/>
        <w:numPr>
          <w:ilvl w:val="0"/>
          <w:numId w:val="5"/>
        </w:numPr>
        <w:ind w:left="0" w:firstLine="0"/>
        <w:contextualSpacing/>
        <w:jc w:val="center"/>
        <w:outlineLvl w:val="1"/>
        <w:rPr>
          <w:rFonts w:ascii="Arial" w:hAnsi="Arial" w:cs="Arial"/>
          <w:b/>
        </w:rPr>
      </w:pPr>
      <w:bookmarkStart w:name="_Toc343591390" w:id="99"/>
      <w:bookmarkStart w:name="_Toc47622146" w:id="100"/>
      <w:r w:rsidRPr="00332229">
        <w:rPr>
          <w:rFonts w:ascii="Arial" w:hAnsi="Arial" w:cs="Arial"/>
          <w:b/>
        </w:rPr>
        <w:t>Exit Arrangements</w:t>
      </w:r>
      <w:bookmarkEnd w:id="99"/>
      <w:bookmarkEnd w:id="100"/>
    </w:p>
    <w:p w:rsidR="006F0768" w:rsidP="006F0768" w:rsidRDefault="006F0768" w14:paraId="0E47866A" w14:textId="77777777">
      <w:pPr>
        <w:spacing w:after="0"/>
      </w:pPr>
    </w:p>
    <w:tbl>
      <w:tblPr>
        <w:tblStyle w:val="TableGrid"/>
        <w:tblW w:w="0" w:type="auto"/>
        <w:tblLook w:val="04A0" w:firstRow="1" w:lastRow="0" w:firstColumn="1" w:lastColumn="0" w:noHBand="0" w:noVBand="1"/>
        <w:tblDescription w:val="Insert text locally or state Not Applicable"/>
      </w:tblPr>
      <w:tblGrid>
        <w:gridCol w:w="10251"/>
      </w:tblGrid>
      <w:tr w:rsidRPr="00FE4D9A" w:rsidR="006F0768" w:rsidTr="00C74E96" w14:paraId="0F895FCC" w14:textId="77777777">
        <w:tc>
          <w:tcPr>
            <w:tcW w:w="10598" w:type="dxa"/>
          </w:tcPr>
          <w:p w:rsidRPr="00FE4D9A" w:rsidR="006F0768" w:rsidP="00C74E96" w:rsidRDefault="006F0768" w14:paraId="74BF6D49" w14:textId="77777777">
            <w:pPr>
              <w:spacing w:line="276" w:lineRule="auto"/>
              <w:rPr>
                <w:rFonts w:ascii="Arial" w:hAnsi="Arial" w:eastAsia="Arial" w:cs="Arial"/>
                <w:sz w:val="20"/>
              </w:rPr>
            </w:pPr>
          </w:p>
          <w:p w:rsidRPr="00FE4D9A" w:rsidR="006F0768" w:rsidP="00C74E96" w:rsidRDefault="006F0768" w14:paraId="6ED07C88" w14:textId="77777777">
            <w:pPr>
              <w:spacing w:line="276" w:lineRule="auto"/>
              <w:rPr>
                <w:rFonts w:ascii="Arial" w:hAnsi="Arial" w:eastAsia="Arial" w:cs="Arial"/>
                <w:sz w:val="20"/>
              </w:rPr>
            </w:pPr>
            <w:r w:rsidRPr="00FE4D9A">
              <w:rPr>
                <w:rFonts w:ascii="Arial" w:hAnsi="Arial" w:eastAsia="Arial" w:cs="Arial"/>
                <w:sz w:val="20"/>
              </w:rPr>
              <w:t xml:space="preserve">The Commissioner expects to incur no additional cost </w:t>
            </w:r>
            <w:proofErr w:type="gramStart"/>
            <w:r w:rsidRPr="00FE4D9A">
              <w:rPr>
                <w:rFonts w:ascii="Arial" w:hAnsi="Arial" w:eastAsia="Arial" w:cs="Arial"/>
                <w:sz w:val="20"/>
              </w:rPr>
              <w:t>as a result of</w:t>
            </w:r>
            <w:proofErr w:type="gramEnd"/>
            <w:r w:rsidRPr="00FE4D9A">
              <w:rPr>
                <w:rFonts w:ascii="Arial" w:hAnsi="Arial" w:eastAsia="Arial" w:cs="Arial"/>
                <w:sz w:val="20"/>
              </w:rPr>
              <w:t xml:space="preserve"> early termination of the contract.</w:t>
            </w:r>
          </w:p>
          <w:p w:rsidRPr="00FE4D9A" w:rsidR="006F0768" w:rsidP="00C74E96" w:rsidRDefault="006F0768" w14:paraId="4F4666B7" w14:textId="77777777">
            <w:pPr>
              <w:spacing w:line="276" w:lineRule="auto"/>
              <w:rPr>
                <w:rFonts w:ascii="Arial" w:hAnsi="Arial" w:eastAsia="Arial" w:cs="Arial"/>
                <w:sz w:val="20"/>
              </w:rPr>
            </w:pPr>
          </w:p>
          <w:p w:rsidRPr="00FE4D9A" w:rsidR="006F0768" w:rsidP="00C74E96" w:rsidRDefault="006F0768" w14:paraId="5ADF5751" w14:textId="77777777">
            <w:pPr>
              <w:spacing w:line="276" w:lineRule="auto"/>
              <w:rPr>
                <w:rFonts w:ascii="Arial" w:hAnsi="Arial" w:eastAsia="Arial" w:cs="Arial"/>
                <w:sz w:val="20"/>
              </w:rPr>
            </w:pPr>
            <w:proofErr w:type="gramStart"/>
            <w:r w:rsidRPr="00FE4D9A">
              <w:rPr>
                <w:rFonts w:ascii="Arial" w:hAnsi="Arial" w:eastAsia="Arial" w:cs="Arial"/>
                <w:sz w:val="20"/>
              </w:rPr>
              <w:t>In the event that</w:t>
            </w:r>
            <w:proofErr w:type="gramEnd"/>
            <w:r w:rsidRPr="00FE4D9A">
              <w:rPr>
                <w:rFonts w:ascii="Arial" w:hAnsi="Arial" w:eastAsia="Arial" w:cs="Arial"/>
                <w:sz w:val="20"/>
              </w:rPr>
              <w:t xml:space="preserve"> the contract term expires and is not renewed, or any party terminates this agreement in accordance with the agreed terms, the following arrangements will apply:</w:t>
            </w:r>
          </w:p>
          <w:p w:rsidRPr="00FE4D9A" w:rsidR="006F0768" w:rsidP="00C74E96" w:rsidRDefault="006F0768" w14:paraId="45259A4A" w14:textId="77777777">
            <w:pPr>
              <w:spacing w:after="240"/>
              <w:jc w:val="both"/>
              <w:rPr>
                <w:rFonts w:ascii="Arial" w:hAnsi="Arial" w:eastAsia="MS Mincho" w:cs="Arial"/>
                <w:sz w:val="20"/>
              </w:rPr>
            </w:pPr>
          </w:p>
          <w:p w:rsidRPr="00FE4D9A" w:rsidR="006F0768" w:rsidP="00C74E96" w:rsidRDefault="006F0768" w14:paraId="4E9CD6E2" w14:textId="77777777">
            <w:pPr>
              <w:tabs>
                <w:tab w:val="left" w:pos="5345"/>
              </w:tabs>
              <w:rPr>
                <w:rFonts w:ascii="Arial" w:hAnsi="Arial" w:cs="Arial"/>
                <w:b/>
                <w:sz w:val="20"/>
              </w:rPr>
            </w:pPr>
            <w:r w:rsidRPr="00FE4D9A">
              <w:rPr>
                <w:rFonts w:ascii="Arial" w:hAnsi="Arial" w:cs="Arial"/>
                <w:b/>
                <w:sz w:val="20"/>
              </w:rPr>
              <w:t>Lessons Learned</w:t>
            </w:r>
          </w:p>
          <w:p w:rsidRPr="00FE4D9A" w:rsidR="006F0768" w:rsidP="00C74E96" w:rsidRDefault="006F0768" w14:paraId="71EC794F" w14:textId="77777777">
            <w:pPr>
              <w:tabs>
                <w:tab w:val="left" w:pos="5345"/>
              </w:tabs>
              <w:rPr>
                <w:rFonts w:ascii="Arial" w:hAnsi="Arial" w:cs="Arial"/>
                <w:bCs/>
                <w:sz w:val="20"/>
              </w:rPr>
            </w:pPr>
            <w:r w:rsidRPr="00FE4D9A">
              <w:rPr>
                <w:rFonts w:ascii="Arial" w:hAnsi="Arial" w:cs="Arial"/>
                <w:bCs/>
                <w:sz w:val="20"/>
              </w:rPr>
              <w:t>Both parties agree to reflect on the lessons learned from the transfer to ensure the safe and effective transfers of children and young people. This will be documented through the interim CRM Meetings.</w:t>
            </w:r>
          </w:p>
          <w:p w:rsidRPr="00FE4D9A" w:rsidR="006F0768" w:rsidP="00C74E96" w:rsidRDefault="006F0768" w14:paraId="17F6CA68" w14:textId="77777777">
            <w:pPr>
              <w:tabs>
                <w:tab w:val="left" w:pos="5345"/>
              </w:tabs>
              <w:rPr>
                <w:rFonts w:ascii="Arial" w:hAnsi="Arial" w:cs="Arial"/>
                <w:b/>
                <w:sz w:val="20"/>
              </w:rPr>
            </w:pPr>
          </w:p>
          <w:p w:rsidRPr="00FE4D9A" w:rsidR="006F0768" w:rsidP="00C74E96" w:rsidRDefault="006F0768" w14:paraId="71BFB140" w14:textId="77777777">
            <w:pPr>
              <w:tabs>
                <w:tab w:val="left" w:pos="5345"/>
              </w:tabs>
              <w:rPr>
                <w:rFonts w:ascii="Arial" w:hAnsi="Arial" w:cs="Arial"/>
                <w:b/>
                <w:sz w:val="20"/>
              </w:rPr>
            </w:pPr>
            <w:r w:rsidRPr="00FE4D9A">
              <w:rPr>
                <w:rFonts w:ascii="Arial" w:hAnsi="Arial" w:cs="Arial"/>
                <w:b/>
                <w:sz w:val="20"/>
              </w:rPr>
              <w:t>Exit</w:t>
            </w:r>
          </w:p>
          <w:p w:rsidRPr="00FE4D9A" w:rsidR="006F0768" w:rsidP="00C74E96" w:rsidRDefault="006F0768" w14:paraId="61FFCA4D" w14:textId="77777777">
            <w:pPr>
              <w:rPr>
                <w:rFonts w:ascii="Arial" w:hAnsi="Arial" w:cs="Arial"/>
                <w:sz w:val="20"/>
              </w:rPr>
            </w:pPr>
            <w:r w:rsidRPr="00FE4D9A">
              <w:rPr>
                <w:rFonts w:ascii="Arial" w:hAnsi="Arial" w:cs="Arial"/>
                <w:sz w:val="20"/>
              </w:rPr>
              <w:t>The Service Provider shall (at no cost to The Commissioner) prepare an exit plan during the Implementation Phase and submit it to The Commissioner for Approval (the “Exit Plan”).</w:t>
            </w:r>
          </w:p>
          <w:p w:rsidRPr="00FE4D9A" w:rsidR="006F0768" w:rsidP="00C74E96" w:rsidRDefault="006F0768" w14:paraId="2D00D519" w14:textId="77777777">
            <w:pPr>
              <w:pStyle w:val="ListParagraph"/>
              <w:rPr>
                <w:rFonts w:ascii="Arial" w:hAnsi="Arial" w:cs="Arial"/>
                <w:sz w:val="20"/>
                <w:szCs w:val="20"/>
              </w:rPr>
            </w:pPr>
          </w:p>
          <w:p w:rsidRPr="00FE4D9A" w:rsidR="006F0768" w:rsidP="00C74E96" w:rsidRDefault="006F0768" w14:paraId="13FBF3DB" w14:textId="77777777">
            <w:pPr>
              <w:rPr>
                <w:rFonts w:ascii="Arial" w:hAnsi="Arial" w:cs="Arial"/>
                <w:sz w:val="20"/>
              </w:rPr>
            </w:pPr>
            <w:r w:rsidRPr="00FE4D9A">
              <w:rPr>
                <w:rFonts w:ascii="Arial" w:hAnsi="Arial" w:cs="Arial"/>
                <w:sz w:val="20"/>
              </w:rPr>
              <w:t xml:space="preserve">Where the Co-ordinating Commissioner exercises its right under General Condition 17.1 to terminate this Contract voluntarily prior to the expiry date, then the Provider will notify the Co-ordinating Commissioner of the direct costs it will incur as a result of early termination. Upon receipt of such notification the Parties shall meet and agree how such the direct costs will be recovered by the Provider, both Parties </w:t>
            </w:r>
            <w:proofErr w:type="gramStart"/>
            <w:r w:rsidRPr="00FE4D9A">
              <w:rPr>
                <w:rFonts w:ascii="Arial" w:hAnsi="Arial" w:cs="Arial"/>
                <w:sz w:val="20"/>
              </w:rPr>
              <w:t>at all times</w:t>
            </w:r>
            <w:proofErr w:type="gramEnd"/>
            <w:r w:rsidRPr="00FE4D9A">
              <w:rPr>
                <w:rFonts w:ascii="Arial" w:hAnsi="Arial" w:cs="Arial"/>
                <w:sz w:val="20"/>
              </w:rPr>
              <w:t xml:space="preserve"> acting reasonably and in good faith.</w:t>
            </w:r>
          </w:p>
          <w:p w:rsidRPr="00FE4D9A" w:rsidR="006F0768" w:rsidP="00C74E96" w:rsidRDefault="006F0768" w14:paraId="43C6CEE2" w14:textId="77777777">
            <w:pPr>
              <w:pStyle w:val="ListParagraph"/>
              <w:rPr>
                <w:rFonts w:ascii="Arial" w:hAnsi="Arial" w:cs="Arial"/>
                <w:sz w:val="20"/>
                <w:szCs w:val="20"/>
              </w:rPr>
            </w:pPr>
          </w:p>
          <w:p w:rsidRPr="00FE4D9A" w:rsidR="006F0768" w:rsidP="00C74E96" w:rsidRDefault="006F0768" w14:paraId="3CFB8207" w14:textId="77777777">
            <w:pPr>
              <w:rPr>
                <w:rFonts w:ascii="Arial" w:hAnsi="Arial" w:cs="Arial"/>
                <w:sz w:val="20"/>
              </w:rPr>
            </w:pPr>
            <w:r w:rsidRPr="00FE4D9A">
              <w:rPr>
                <w:rFonts w:ascii="Arial" w:hAnsi="Arial" w:cs="Arial"/>
                <w:sz w:val="20"/>
              </w:rPr>
              <w:t xml:space="preserve">On termination or expiry of this Contract or any Service the Provider must, acting in accordance with the instructions of the Responsible Commissioner, promptly transfer, or deliver a copy of, any Service User Health Records held by the Provider to the Responsible Commissioner or to a third party nominated by that Commissioner. </w:t>
            </w:r>
          </w:p>
          <w:p w:rsidRPr="00FE4D9A" w:rsidR="006F0768" w:rsidP="00C74E96" w:rsidRDefault="006F0768" w14:paraId="17B81CCA" w14:textId="77777777">
            <w:pPr>
              <w:pStyle w:val="ListParagraph"/>
              <w:rPr>
                <w:rFonts w:ascii="Arial" w:hAnsi="Arial" w:cs="Arial"/>
                <w:sz w:val="20"/>
                <w:szCs w:val="20"/>
              </w:rPr>
            </w:pPr>
          </w:p>
          <w:p w:rsidRPr="00FE4D9A" w:rsidR="006F0768" w:rsidP="00C74E96" w:rsidRDefault="006F0768" w14:paraId="0D35277C" w14:textId="77777777">
            <w:pPr>
              <w:rPr>
                <w:rFonts w:ascii="Arial" w:hAnsi="Arial" w:cs="Arial"/>
                <w:sz w:val="20"/>
              </w:rPr>
            </w:pPr>
            <w:r w:rsidRPr="00FE4D9A">
              <w:rPr>
                <w:rFonts w:ascii="Arial" w:hAnsi="Arial" w:cs="Arial"/>
                <w:sz w:val="20"/>
              </w:rPr>
              <w:t>The Service Provider shall ensure that the Exit Arrangements deals as a minimum with those areas set out in the Exit Strategy below, along with those areas set out in General Condition 17 Termination of this contract to the maximum level of detail as it is reasonably possible to determine at the time of preparation of any such Exit Plan, together with such other provisions as the Service Provider deems necessary or The Commissioner may request from time to time in relation to expiry and termination of this Agreement and Partial Termination.</w:t>
            </w:r>
          </w:p>
          <w:p w:rsidRPr="00FE4D9A" w:rsidR="006F0768" w:rsidP="00C74E96" w:rsidRDefault="006F0768" w14:paraId="4B387911" w14:textId="77777777">
            <w:pPr>
              <w:pStyle w:val="ListParagraph"/>
              <w:rPr>
                <w:rFonts w:ascii="Arial" w:hAnsi="Arial" w:cs="Arial"/>
                <w:sz w:val="20"/>
                <w:szCs w:val="20"/>
              </w:rPr>
            </w:pPr>
          </w:p>
          <w:p w:rsidRPr="00FE4D9A" w:rsidR="006F0768" w:rsidP="00EE49D0" w:rsidRDefault="006F0768" w14:paraId="508963C8" w14:textId="77777777">
            <w:pPr>
              <w:pStyle w:val="ListParagraph"/>
              <w:numPr>
                <w:ilvl w:val="0"/>
                <w:numId w:val="90"/>
              </w:numPr>
              <w:ind w:left="851" w:hanging="567"/>
              <w:rPr>
                <w:rFonts w:ascii="Arial" w:hAnsi="Arial" w:cs="Arial"/>
                <w:sz w:val="20"/>
                <w:szCs w:val="20"/>
              </w:rPr>
            </w:pPr>
            <w:r w:rsidRPr="00FE4D9A">
              <w:rPr>
                <w:rFonts w:ascii="Arial" w:hAnsi="Arial" w:cs="Arial"/>
                <w:sz w:val="20"/>
                <w:szCs w:val="20"/>
              </w:rPr>
              <w:t xml:space="preserve">The Service Provider should provide such assistance and information to The Commissioner or a New Service Provider as necessary to enable as efficient and effective a transfer of services as </w:t>
            </w:r>
            <w:proofErr w:type="gramStart"/>
            <w:r w:rsidRPr="00FE4D9A">
              <w:rPr>
                <w:rFonts w:ascii="Arial" w:hAnsi="Arial" w:cs="Arial"/>
                <w:sz w:val="20"/>
                <w:szCs w:val="20"/>
              </w:rPr>
              <w:t>possible;</w:t>
            </w:r>
            <w:proofErr w:type="gramEnd"/>
          </w:p>
          <w:p w:rsidRPr="00FE4D9A" w:rsidR="006F0768" w:rsidP="00C74E96" w:rsidRDefault="006F0768" w14:paraId="41C5CAFE" w14:textId="77777777">
            <w:pPr>
              <w:pStyle w:val="ListParagraph"/>
              <w:ind w:left="851" w:hanging="567"/>
              <w:rPr>
                <w:rFonts w:ascii="Arial" w:hAnsi="Arial" w:cs="Arial"/>
                <w:sz w:val="20"/>
                <w:szCs w:val="20"/>
              </w:rPr>
            </w:pPr>
          </w:p>
          <w:p w:rsidRPr="00FE4D9A" w:rsidR="006F0768" w:rsidP="00EE49D0" w:rsidRDefault="006F0768" w14:paraId="5C095C38" w14:textId="77777777">
            <w:pPr>
              <w:pStyle w:val="ListParagraph"/>
              <w:numPr>
                <w:ilvl w:val="0"/>
                <w:numId w:val="90"/>
              </w:numPr>
              <w:ind w:left="851" w:hanging="567"/>
              <w:rPr>
                <w:rFonts w:ascii="Arial" w:hAnsi="Arial" w:cs="Arial"/>
                <w:sz w:val="20"/>
                <w:szCs w:val="20"/>
              </w:rPr>
            </w:pPr>
            <w:r w:rsidRPr="00FE4D9A">
              <w:rPr>
                <w:rFonts w:ascii="Arial" w:hAnsi="Arial" w:cs="Arial"/>
                <w:sz w:val="20"/>
                <w:szCs w:val="20"/>
              </w:rPr>
              <w:t xml:space="preserve">Data shall be presented in a reasonable format that is capable of being utilised by any New Service </w:t>
            </w:r>
            <w:proofErr w:type="gramStart"/>
            <w:r w:rsidRPr="00FE4D9A">
              <w:rPr>
                <w:rFonts w:ascii="Arial" w:hAnsi="Arial" w:cs="Arial"/>
                <w:sz w:val="20"/>
                <w:szCs w:val="20"/>
              </w:rPr>
              <w:t>Provider;</w:t>
            </w:r>
            <w:proofErr w:type="gramEnd"/>
          </w:p>
          <w:p w:rsidRPr="00FE4D9A" w:rsidR="006F0768" w:rsidP="00C74E96" w:rsidRDefault="006F0768" w14:paraId="6E23CA66" w14:textId="77777777">
            <w:pPr>
              <w:pStyle w:val="ListParagraph"/>
              <w:ind w:left="851" w:hanging="567"/>
              <w:rPr>
                <w:rFonts w:ascii="Arial" w:hAnsi="Arial" w:cs="Arial"/>
                <w:sz w:val="20"/>
                <w:szCs w:val="20"/>
              </w:rPr>
            </w:pPr>
          </w:p>
          <w:p w:rsidRPr="00FE4D9A" w:rsidR="006F0768" w:rsidP="00EE49D0" w:rsidRDefault="006F0768" w14:paraId="6E18A722" w14:textId="77777777">
            <w:pPr>
              <w:pStyle w:val="ListParagraph"/>
              <w:numPr>
                <w:ilvl w:val="0"/>
                <w:numId w:val="90"/>
              </w:numPr>
              <w:ind w:left="851" w:hanging="567"/>
              <w:rPr>
                <w:rFonts w:ascii="Arial" w:hAnsi="Arial" w:cs="Arial"/>
                <w:sz w:val="20"/>
                <w:szCs w:val="20"/>
              </w:rPr>
            </w:pPr>
            <w:r w:rsidRPr="00FE4D9A">
              <w:rPr>
                <w:rFonts w:ascii="Arial" w:hAnsi="Arial" w:cs="Arial"/>
                <w:sz w:val="20"/>
                <w:szCs w:val="20"/>
              </w:rPr>
              <w:t xml:space="preserve">It is critical to identify a process for the successful migration of Data to any new system or </w:t>
            </w:r>
            <w:proofErr w:type="gramStart"/>
            <w:r w:rsidRPr="00FE4D9A">
              <w:rPr>
                <w:rFonts w:ascii="Arial" w:hAnsi="Arial" w:cs="Arial"/>
                <w:sz w:val="20"/>
                <w:szCs w:val="20"/>
              </w:rPr>
              <w:t>service;</w:t>
            </w:r>
            <w:proofErr w:type="gramEnd"/>
          </w:p>
          <w:p w:rsidRPr="00FE4D9A" w:rsidR="006F0768" w:rsidP="00C74E96" w:rsidRDefault="006F0768" w14:paraId="42D0BBC3" w14:textId="77777777">
            <w:pPr>
              <w:pStyle w:val="ListParagraph"/>
              <w:ind w:left="851" w:hanging="567"/>
              <w:rPr>
                <w:rFonts w:ascii="Arial" w:hAnsi="Arial" w:cs="Arial"/>
                <w:sz w:val="20"/>
                <w:szCs w:val="20"/>
              </w:rPr>
            </w:pPr>
          </w:p>
          <w:p w:rsidRPr="00FE4D9A" w:rsidR="006F0768" w:rsidP="00EE49D0" w:rsidRDefault="006F0768" w14:paraId="5CBFFDC8" w14:textId="77777777">
            <w:pPr>
              <w:pStyle w:val="ListParagraph"/>
              <w:numPr>
                <w:ilvl w:val="0"/>
                <w:numId w:val="90"/>
              </w:numPr>
              <w:ind w:left="851" w:hanging="567"/>
              <w:rPr>
                <w:rFonts w:ascii="Arial" w:hAnsi="Arial" w:cs="Arial"/>
                <w:sz w:val="20"/>
                <w:szCs w:val="20"/>
              </w:rPr>
            </w:pPr>
            <w:r w:rsidRPr="00FE4D9A">
              <w:rPr>
                <w:rFonts w:ascii="Arial" w:hAnsi="Arial" w:cs="Arial"/>
                <w:sz w:val="20"/>
                <w:szCs w:val="20"/>
              </w:rPr>
              <w:t xml:space="preserve">The Service Provider shall ensure that Data is not compromised during the exit </w:t>
            </w:r>
            <w:proofErr w:type="gramStart"/>
            <w:r w:rsidRPr="00FE4D9A">
              <w:rPr>
                <w:rFonts w:ascii="Arial" w:hAnsi="Arial" w:cs="Arial"/>
                <w:sz w:val="20"/>
                <w:szCs w:val="20"/>
              </w:rPr>
              <w:t>process;</w:t>
            </w:r>
            <w:proofErr w:type="gramEnd"/>
          </w:p>
          <w:p w:rsidRPr="00FE4D9A" w:rsidR="006F0768" w:rsidP="00C74E96" w:rsidRDefault="006F0768" w14:paraId="4C77C89B" w14:textId="77777777">
            <w:pPr>
              <w:pStyle w:val="ListParagraph"/>
              <w:ind w:left="851" w:hanging="567"/>
              <w:rPr>
                <w:rFonts w:ascii="Arial" w:hAnsi="Arial" w:cs="Arial"/>
                <w:sz w:val="20"/>
                <w:szCs w:val="20"/>
              </w:rPr>
            </w:pPr>
          </w:p>
          <w:p w:rsidRPr="00FE4D9A" w:rsidR="006F0768" w:rsidP="00EE49D0" w:rsidRDefault="006F0768" w14:paraId="2A57D22E" w14:textId="77777777">
            <w:pPr>
              <w:pStyle w:val="ListParagraph"/>
              <w:numPr>
                <w:ilvl w:val="0"/>
                <w:numId w:val="90"/>
              </w:numPr>
              <w:ind w:left="851" w:hanging="567"/>
              <w:rPr>
                <w:rFonts w:ascii="Arial" w:hAnsi="Arial" w:cs="Arial"/>
                <w:sz w:val="20"/>
                <w:szCs w:val="20"/>
              </w:rPr>
            </w:pPr>
            <w:r w:rsidRPr="00FE4D9A">
              <w:rPr>
                <w:rFonts w:ascii="Arial" w:hAnsi="Arial" w:cs="Arial"/>
                <w:sz w:val="20"/>
                <w:szCs w:val="20"/>
              </w:rPr>
              <w:t xml:space="preserve">The Service Provider shall not impose any barriers or restrictions to the smooth transition of Services to a New Service Provider or The Commissioner and minimise the costs of such </w:t>
            </w:r>
            <w:proofErr w:type="gramStart"/>
            <w:r w:rsidRPr="00FE4D9A">
              <w:rPr>
                <w:rFonts w:ascii="Arial" w:hAnsi="Arial" w:cs="Arial"/>
                <w:sz w:val="20"/>
                <w:szCs w:val="20"/>
              </w:rPr>
              <w:t>transition;</w:t>
            </w:r>
            <w:proofErr w:type="gramEnd"/>
          </w:p>
          <w:p w:rsidRPr="00FE4D9A" w:rsidR="006F0768" w:rsidP="00C74E96" w:rsidRDefault="006F0768" w14:paraId="0626E975" w14:textId="77777777">
            <w:pPr>
              <w:pStyle w:val="ListParagraph"/>
              <w:ind w:left="851" w:hanging="567"/>
              <w:rPr>
                <w:rFonts w:ascii="Arial" w:hAnsi="Arial" w:cs="Arial"/>
                <w:sz w:val="20"/>
                <w:szCs w:val="20"/>
              </w:rPr>
            </w:pPr>
          </w:p>
          <w:p w:rsidRPr="00FE4D9A" w:rsidR="006F0768" w:rsidP="00EE49D0" w:rsidRDefault="006F0768" w14:paraId="1DD6F091" w14:textId="77777777">
            <w:pPr>
              <w:pStyle w:val="ListParagraph"/>
              <w:numPr>
                <w:ilvl w:val="0"/>
                <w:numId w:val="90"/>
              </w:numPr>
              <w:ind w:left="851" w:hanging="567"/>
              <w:rPr>
                <w:rFonts w:ascii="Arial" w:hAnsi="Arial" w:cs="Arial"/>
                <w:sz w:val="20"/>
                <w:szCs w:val="20"/>
              </w:rPr>
            </w:pPr>
            <w:r w:rsidRPr="00FE4D9A">
              <w:rPr>
                <w:rFonts w:ascii="Arial" w:hAnsi="Arial" w:cs="Arial"/>
                <w:sz w:val="20"/>
                <w:szCs w:val="20"/>
              </w:rPr>
              <w:t xml:space="preserve">There shall be no adverse impact on </w:t>
            </w:r>
            <w:proofErr w:type="gramStart"/>
            <w:r w:rsidRPr="00FE4D9A">
              <w:rPr>
                <w:rFonts w:ascii="Arial" w:hAnsi="Arial" w:cs="Arial"/>
                <w:sz w:val="20"/>
                <w:szCs w:val="20"/>
              </w:rPr>
              <w:t>Patient</w:t>
            </w:r>
            <w:proofErr w:type="gramEnd"/>
            <w:r w:rsidRPr="00FE4D9A">
              <w:rPr>
                <w:rFonts w:ascii="Arial" w:hAnsi="Arial" w:cs="Arial"/>
                <w:sz w:val="20"/>
                <w:szCs w:val="20"/>
              </w:rPr>
              <w:t xml:space="preserve"> experience in relation to the Services during the exit process;</w:t>
            </w:r>
          </w:p>
          <w:p w:rsidRPr="00FE4D9A" w:rsidR="006F0768" w:rsidP="00C74E96" w:rsidRDefault="006F0768" w14:paraId="59D7B3F4" w14:textId="77777777">
            <w:pPr>
              <w:pStyle w:val="ListParagraph"/>
              <w:ind w:left="851" w:hanging="567"/>
              <w:rPr>
                <w:rFonts w:ascii="Arial" w:hAnsi="Arial" w:cs="Arial"/>
                <w:sz w:val="20"/>
                <w:szCs w:val="20"/>
              </w:rPr>
            </w:pPr>
          </w:p>
          <w:p w:rsidRPr="00FE4D9A" w:rsidR="006F0768" w:rsidP="00EE49D0" w:rsidRDefault="006F0768" w14:paraId="431F8A35" w14:textId="77777777">
            <w:pPr>
              <w:pStyle w:val="ListParagraph"/>
              <w:numPr>
                <w:ilvl w:val="0"/>
                <w:numId w:val="90"/>
              </w:numPr>
              <w:ind w:left="851" w:hanging="567"/>
              <w:rPr>
                <w:rFonts w:ascii="Arial" w:hAnsi="Arial" w:cs="Arial"/>
                <w:sz w:val="20"/>
                <w:szCs w:val="20"/>
              </w:rPr>
            </w:pPr>
            <w:r w:rsidRPr="00FE4D9A">
              <w:rPr>
                <w:rFonts w:ascii="Arial" w:hAnsi="Arial" w:cs="Arial"/>
                <w:sz w:val="20"/>
                <w:szCs w:val="20"/>
              </w:rPr>
              <w:t xml:space="preserve">Timely development and agreement of plans describing exit activity, and compliance with these </w:t>
            </w:r>
            <w:proofErr w:type="gramStart"/>
            <w:r w:rsidRPr="00FE4D9A">
              <w:rPr>
                <w:rFonts w:ascii="Arial" w:hAnsi="Arial" w:cs="Arial"/>
                <w:sz w:val="20"/>
                <w:szCs w:val="20"/>
              </w:rPr>
              <w:t>plans;</w:t>
            </w:r>
            <w:proofErr w:type="gramEnd"/>
          </w:p>
          <w:p w:rsidRPr="00FE4D9A" w:rsidR="006F0768" w:rsidP="00C74E96" w:rsidRDefault="006F0768" w14:paraId="2C05E2AE" w14:textId="77777777">
            <w:pPr>
              <w:pStyle w:val="ListParagraph"/>
              <w:ind w:left="851" w:hanging="567"/>
              <w:rPr>
                <w:rFonts w:ascii="Arial" w:hAnsi="Arial" w:cs="Arial"/>
                <w:sz w:val="20"/>
                <w:szCs w:val="20"/>
              </w:rPr>
            </w:pPr>
          </w:p>
          <w:p w:rsidRPr="00FE4D9A" w:rsidR="006F0768" w:rsidP="00EE49D0" w:rsidRDefault="006F0768" w14:paraId="78D5F55D" w14:textId="77777777">
            <w:pPr>
              <w:pStyle w:val="ListParagraph"/>
              <w:numPr>
                <w:ilvl w:val="0"/>
                <w:numId w:val="90"/>
              </w:numPr>
              <w:ind w:left="851" w:hanging="567"/>
              <w:rPr>
                <w:rFonts w:ascii="Arial" w:hAnsi="Arial" w:cs="Arial"/>
                <w:sz w:val="20"/>
                <w:szCs w:val="20"/>
              </w:rPr>
            </w:pPr>
            <w:r w:rsidRPr="00FE4D9A">
              <w:rPr>
                <w:rFonts w:ascii="Arial" w:hAnsi="Arial" w:cs="Arial"/>
                <w:sz w:val="20"/>
                <w:szCs w:val="20"/>
              </w:rPr>
              <w:t xml:space="preserve">The Service Provider shall participate in planning and co-ordinating and co-operate with The Commissioner, Other Service </w:t>
            </w:r>
            <w:proofErr w:type="gramStart"/>
            <w:r w:rsidRPr="00FE4D9A">
              <w:rPr>
                <w:rFonts w:ascii="Arial" w:hAnsi="Arial" w:cs="Arial"/>
                <w:sz w:val="20"/>
                <w:szCs w:val="20"/>
              </w:rPr>
              <w:t>Providers</w:t>
            </w:r>
            <w:proofErr w:type="gramEnd"/>
            <w:r w:rsidRPr="00FE4D9A">
              <w:rPr>
                <w:rFonts w:ascii="Arial" w:hAnsi="Arial" w:cs="Arial"/>
                <w:sz w:val="20"/>
                <w:szCs w:val="20"/>
              </w:rPr>
              <w:t xml:space="preserve"> and the New Service Provider(s)</w:t>
            </w:r>
          </w:p>
          <w:p w:rsidRPr="00FE4D9A" w:rsidR="006F0768" w:rsidP="00C74E96" w:rsidRDefault="006F0768" w14:paraId="4332EDEA" w14:textId="77777777">
            <w:pPr>
              <w:pStyle w:val="ListParagraph"/>
              <w:ind w:left="851" w:hanging="567"/>
              <w:rPr>
                <w:rFonts w:ascii="Arial" w:hAnsi="Arial" w:cs="Arial"/>
                <w:sz w:val="20"/>
                <w:szCs w:val="20"/>
              </w:rPr>
            </w:pPr>
          </w:p>
          <w:p w:rsidRPr="00FE4D9A" w:rsidR="006F0768" w:rsidP="00EE49D0" w:rsidRDefault="006F0768" w14:paraId="13DE110A" w14:textId="77777777">
            <w:pPr>
              <w:pStyle w:val="ListParagraph"/>
              <w:numPr>
                <w:ilvl w:val="0"/>
                <w:numId w:val="90"/>
              </w:numPr>
              <w:ind w:left="851" w:hanging="567"/>
              <w:rPr>
                <w:rFonts w:ascii="Arial" w:hAnsi="Arial" w:cs="Arial"/>
                <w:sz w:val="20"/>
                <w:szCs w:val="20"/>
              </w:rPr>
            </w:pPr>
            <w:r w:rsidRPr="00FE4D9A">
              <w:rPr>
                <w:rFonts w:ascii="Arial" w:hAnsi="Arial" w:cs="Arial"/>
                <w:sz w:val="20"/>
                <w:szCs w:val="20"/>
              </w:rPr>
              <w:t>The Service Provider shall continue to perform the Services during the exit process without disruption or deterioration of the Services in accordance with General Condition 17.</w:t>
            </w:r>
          </w:p>
          <w:p w:rsidRPr="00FE4D9A" w:rsidR="006F0768" w:rsidP="00C74E96" w:rsidRDefault="006F0768" w14:paraId="494056BE" w14:textId="77777777">
            <w:pPr>
              <w:spacing w:after="240"/>
              <w:jc w:val="both"/>
              <w:rPr>
                <w:rFonts w:ascii="Arial" w:hAnsi="Arial" w:eastAsia="MS Mincho" w:cs="Arial"/>
                <w:sz w:val="20"/>
              </w:rPr>
            </w:pPr>
          </w:p>
          <w:p w:rsidRPr="00FE4D9A" w:rsidR="006F0768" w:rsidP="00C74E96" w:rsidRDefault="006F0768" w14:paraId="444C9402" w14:textId="77777777">
            <w:pPr>
              <w:spacing w:after="240"/>
              <w:jc w:val="both"/>
              <w:rPr>
                <w:rFonts w:ascii="Arial" w:hAnsi="Arial" w:cs="Arial" w:eastAsiaTheme="minorEastAsia"/>
                <w:sz w:val="20"/>
              </w:rPr>
            </w:pPr>
            <w:r w:rsidRPr="00FE4D9A">
              <w:rPr>
                <w:rFonts w:ascii="Arial" w:hAnsi="Arial" w:cs="Arial" w:eastAsiaTheme="minorEastAsia"/>
                <w:b/>
                <w:sz w:val="20"/>
              </w:rPr>
              <w:t xml:space="preserve">Provision of Information by the Provider </w:t>
            </w:r>
          </w:p>
          <w:p w:rsidRPr="00FE4D9A" w:rsidR="006F0768" w:rsidP="00C74E96" w:rsidRDefault="006F0768" w14:paraId="48D6FA86" w14:textId="77777777">
            <w:pPr>
              <w:spacing w:after="240"/>
              <w:ind w:left="34"/>
              <w:jc w:val="both"/>
              <w:rPr>
                <w:rFonts w:ascii="Arial" w:hAnsi="Arial" w:cs="Arial" w:eastAsiaTheme="minorEastAsia"/>
                <w:sz w:val="20"/>
                <w:lang w:eastAsia="ja-JP"/>
              </w:rPr>
            </w:pPr>
            <w:r w:rsidRPr="00FE4D9A">
              <w:rPr>
                <w:rFonts w:ascii="Arial" w:hAnsi="Arial" w:cs="Arial" w:eastAsiaTheme="minorEastAsia"/>
                <w:sz w:val="20"/>
                <w:lang w:eastAsia="ja-JP"/>
              </w:rPr>
              <w:t>In addition to its obligations set out in GC18 and GC5, in the event of the expiry or termination or the pending expiry of the Contract or any Service or upon any notice of termination, having been served, pursuant to GC17, the Provider agrees that it shall supply to the Co-ordinating Commissioner, within 20 Operational Days of receipt of a written request from the Co-ordinating Commissioner, such details of the Staff, Provider’s Premises, Services Environment, Equipment and the Provider’s costs actually incurred in delivering the relevant Services as are set out in paragraphs 2 and 3 of this Schedule 2I, in such format as the Co-ordinating Commissioner shall request. Any request made by the Co-ordinating Commissioner pursuant to this paragraph 1 of Schedule 2I shall be made as a request for information in accordance with Service Condition 28.3. The Provider agrees that such a request shall constitute a ‘reasonable and lawful’ request on the part of the Commissioners pursuant to SC 28.3 and that any failure by it, to comply with the timescale for response set out in this paragraph 1 of Schedule 2I shall constitute a failure by the Provider to respond within a ‘timely manner’ as required by SC 28.3.</w:t>
            </w:r>
          </w:p>
          <w:p w:rsidRPr="00FE4D9A" w:rsidR="006F0768" w:rsidP="00C74E96" w:rsidRDefault="006F0768" w14:paraId="7A55D2CC" w14:textId="77777777">
            <w:pPr>
              <w:spacing w:after="240"/>
              <w:jc w:val="both"/>
              <w:rPr>
                <w:rFonts w:ascii="Arial" w:hAnsi="Arial" w:cs="Arial" w:eastAsiaTheme="minorEastAsia"/>
                <w:sz w:val="20"/>
                <w:lang w:eastAsia="ja-JP"/>
              </w:rPr>
            </w:pPr>
            <w:r w:rsidRPr="00FE4D9A">
              <w:rPr>
                <w:rFonts w:ascii="Arial" w:hAnsi="Arial" w:cs="Arial" w:eastAsiaTheme="minorEastAsia"/>
                <w:sz w:val="20"/>
                <w:lang w:eastAsia="ja-JP"/>
              </w:rPr>
              <w:t>The Provider agrees in relation to the information that it is required to provide, pursuant to paragraph 1(</w:t>
            </w:r>
            <w:proofErr w:type="spellStart"/>
            <w:r w:rsidRPr="00FE4D9A">
              <w:rPr>
                <w:rFonts w:ascii="Arial" w:hAnsi="Arial" w:cs="Arial" w:eastAsiaTheme="minorEastAsia"/>
                <w:sz w:val="20"/>
                <w:lang w:eastAsia="ja-JP"/>
              </w:rPr>
              <w:t>i</w:t>
            </w:r>
            <w:proofErr w:type="spellEnd"/>
            <w:r w:rsidRPr="00FE4D9A">
              <w:rPr>
                <w:rFonts w:ascii="Arial" w:hAnsi="Arial" w:cs="Arial" w:eastAsiaTheme="minorEastAsia"/>
                <w:sz w:val="20"/>
                <w:lang w:eastAsia="ja-JP"/>
              </w:rPr>
              <w:t>) of Schedule 2I above, that:</w:t>
            </w:r>
          </w:p>
          <w:p w:rsidRPr="00FE4D9A" w:rsidR="006F0768" w:rsidP="00C74E96" w:rsidRDefault="006F0768" w14:paraId="4984E06F" w14:textId="77777777">
            <w:pPr>
              <w:spacing w:after="240"/>
              <w:ind w:left="1440" w:hanging="720"/>
              <w:rPr>
                <w:rFonts w:ascii="Arial" w:hAnsi="Arial" w:cs="Arial" w:eastAsiaTheme="minorEastAsia"/>
                <w:sz w:val="20"/>
                <w:lang w:eastAsia="ja-JP"/>
              </w:rPr>
            </w:pPr>
            <w:r w:rsidRPr="00FE4D9A">
              <w:rPr>
                <w:rFonts w:ascii="Arial" w:hAnsi="Arial" w:cs="Arial" w:eastAsiaTheme="minorEastAsia"/>
                <w:sz w:val="20"/>
                <w:lang w:eastAsia="ja-JP"/>
              </w:rPr>
              <w:t>a)</w:t>
            </w:r>
            <w:r w:rsidRPr="00FE4D9A">
              <w:rPr>
                <w:rFonts w:ascii="Arial" w:hAnsi="Arial" w:cs="Arial" w:eastAsiaTheme="minorEastAsia"/>
                <w:sz w:val="20"/>
                <w:lang w:eastAsia="ja-JP"/>
              </w:rPr>
              <w:tab/>
            </w:r>
            <w:r w:rsidRPr="00FE4D9A">
              <w:rPr>
                <w:rFonts w:ascii="Arial" w:hAnsi="Arial" w:cs="Arial" w:eastAsiaTheme="minorEastAsia"/>
                <w:sz w:val="20"/>
                <w:lang w:eastAsia="ja-JP"/>
              </w:rPr>
              <w:t xml:space="preserve">where required to do so by the Co-ordinating Commissioner, it will provide the required information on an anonymous basis, directly to any provider who is identified by the Commissioners as a potential new provider of the </w:t>
            </w:r>
            <w:proofErr w:type="gramStart"/>
            <w:r w:rsidRPr="00FE4D9A">
              <w:rPr>
                <w:rFonts w:ascii="Arial" w:hAnsi="Arial" w:cs="Arial" w:eastAsiaTheme="minorEastAsia"/>
                <w:sz w:val="20"/>
                <w:lang w:eastAsia="ja-JP"/>
              </w:rPr>
              <w:t>Services;</w:t>
            </w:r>
            <w:proofErr w:type="gramEnd"/>
          </w:p>
          <w:p w:rsidRPr="00FE4D9A" w:rsidR="006F0768" w:rsidP="00C74E96" w:rsidRDefault="006F0768" w14:paraId="09A2D3C6" w14:textId="77777777">
            <w:pPr>
              <w:spacing w:after="240"/>
              <w:ind w:left="1440" w:hanging="720"/>
              <w:rPr>
                <w:rFonts w:ascii="Arial" w:hAnsi="Arial" w:cs="Arial" w:eastAsiaTheme="minorEastAsia"/>
                <w:bCs/>
                <w:sz w:val="20"/>
                <w:lang w:eastAsia="ja-JP"/>
              </w:rPr>
            </w:pPr>
            <w:r w:rsidRPr="00FE4D9A">
              <w:rPr>
                <w:rFonts w:ascii="Arial" w:hAnsi="Arial" w:cs="Arial" w:eastAsiaTheme="minorEastAsia"/>
                <w:sz w:val="20"/>
                <w:lang w:eastAsia="ja-JP"/>
              </w:rPr>
              <w:t>b)</w:t>
            </w:r>
            <w:r w:rsidRPr="00FE4D9A">
              <w:rPr>
                <w:rFonts w:ascii="Arial" w:hAnsi="Arial" w:cs="Arial" w:eastAsiaTheme="minorEastAsia"/>
                <w:sz w:val="20"/>
                <w:lang w:eastAsia="ja-JP"/>
              </w:rPr>
              <w:tab/>
            </w:r>
            <w:r w:rsidRPr="00FE4D9A">
              <w:rPr>
                <w:rFonts w:ascii="Arial" w:hAnsi="Arial" w:cs="Arial" w:eastAsiaTheme="minorEastAsia"/>
                <w:sz w:val="20"/>
                <w:lang w:eastAsia="ja-JP"/>
              </w:rPr>
              <w:t>the Commissioners</w:t>
            </w:r>
            <w:r w:rsidRPr="00FE4D9A">
              <w:rPr>
                <w:rFonts w:ascii="Arial" w:hAnsi="Arial" w:cs="Arial" w:eastAsiaTheme="minorEastAsia"/>
                <w:bCs/>
                <w:sz w:val="20"/>
                <w:lang w:eastAsia="ja-JP"/>
              </w:rPr>
              <w:t xml:space="preserve"> may share the information they receive (via the Co-ordinating Commissioner), on an anonymous basis, with any potential new provider of the </w:t>
            </w:r>
            <w:proofErr w:type="gramStart"/>
            <w:r w:rsidRPr="00FE4D9A">
              <w:rPr>
                <w:rFonts w:ascii="Arial" w:hAnsi="Arial" w:cs="Arial" w:eastAsiaTheme="minorEastAsia"/>
                <w:bCs/>
                <w:sz w:val="20"/>
                <w:lang w:eastAsia="ja-JP"/>
              </w:rPr>
              <w:t>Services;</w:t>
            </w:r>
            <w:proofErr w:type="gramEnd"/>
          </w:p>
          <w:p w:rsidRPr="00FE4D9A" w:rsidR="006F0768" w:rsidP="00C74E96" w:rsidRDefault="006F0768" w14:paraId="46A3176A" w14:textId="77777777">
            <w:pPr>
              <w:spacing w:after="240"/>
              <w:ind w:left="1440" w:hanging="720"/>
              <w:rPr>
                <w:rFonts w:ascii="Arial" w:hAnsi="Arial" w:cs="Arial" w:eastAsiaTheme="minorEastAsia"/>
                <w:bCs/>
                <w:sz w:val="20"/>
                <w:lang w:eastAsia="ja-JP"/>
              </w:rPr>
            </w:pPr>
            <w:r w:rsidRPr="00FE4D9A">
              <w:rPr>
                <w:rFonts w:ascii="Arial" w:hAnsi="Arial" w:cs="Arial" w:eastAsiaTheme="minorEastAsia"/>
                <w:bCs/>
                <w:sz w:val="20"/>
                <w:lang w:eastAsia="ja-JP"/>
              </w:rPr>
              <w:t>c)</w:t>
            </w:r>
            <w:r w:rsidRPr="00FE4D9A">
              <w:rPr>
                <w:rFonts w:ascii="Arial" w:hAnsi="Arial" w:cs="Arial" w:eastAsiaTheme="minorEastAsia"/>
                <w:bCs/>
                <w:sz w:val="20"/>
                <w:lang w:eastAsia="ja-JP"/>
              </w:rPr>
              <w:tab/>
            </w:r>
            <w:r w:rsidRPr="00FE4D9A">
              <w:rPr>
                <w:rFonts w:ascii="Arial" w:hAnsi="Arial" w:cs="Arial" w:eastAsiaTheme="minorEastAsia"/>
                <w:bCs/>
                <w:sz w:val="20"/>
                <w:lang w:eastAsia="ja-JP"/>
              </w:rPr>
              <w:t xml:space="preserve">should the details of any information already provided by the Provider, subsequently change, the Provider will update the Commissioners and/or new or potential new providers to whom it has </w:t>
            </w:r>
            <w:proofErr w:type="gramStart"/>
            <w:r w:rsidRPr="00FE4D9A">
              <w:rPr>
                <w:rFonts w:ascii="Arial" w:hAnsi="Arial" w:cs="Arial" w:eastAsiaTheme="minorEastAsia"/>
                <w:bCs/>
                <w:sz w:val="20"/>
                <w:lang w:eastAsia="ja-JP"/>
              </w:rPr>
              <w:t>provided that</w:t>
            </w:r>
            <w:proofErr w:type="gramEnd"/>
            <w:r w:rsidRPr="00FE4D9A">
              <w:rPr>
                <w:rFonts w:ascii="Arial" w:hAnsi="Arial" w:cs="Arial" w:eastAsiaTheme="minorEastAsia"/>
                <w:bCs/>
                <w:sz w:val="20"/>
                <w:lang w:eastAsia="ja-JP"/>
              </w:rPr>
              <w:t xml:space="preserve"> information, as soon as possible.</w:t>
            </w:r>
          </w:p>
          <w:p w:rsidRPr="00FE4D9A" w:rsidR="006F0768" w:rsidP="00C74E96" w:rsidRDefault="006F0768" w14:paraId="79C61818" w14:textId="77777777">
            <w:pPr>
              <w:pStyle w:val="ListParagraph"/>
              <w:ind w:left="0"/>
              <w:jc w:val="both"/>
              <w:rPr>
                <w:rFonts w:ascii="Arial" w:hAnsi="Arial" w:cs="Arial" w:eastAsiaTheme="minorEastAsia"/>
                <w:sz w:val="20"/>
                <w:szCs w:val="20"/>
                <w:lang w:eastAsia="ja-JP"/>
              </w:rPr>
            </w:pPr>
            <w:r w:rsidRPr="00FE4D9A">
              <w:rPr>
                <w:rFonts w:ascii="Arial" w:hAnsi="Arial" w:cs="Arial" w:eastAsiaTheme="minorEastAsia"/>
                <w:sz w:val="20"/>
                <w:szCs w:val="20"/>
                <w:lang w:eastAsia="ja-JP"/>
              </w:rPr>
              <w:t>The Provider acknowledges that the Commissioners are relying on the accuracy and completeness of the information to be provided pursuant to paragraph 1(</w:t>
            </w:r>
            <w:proofErr w:type="spellStart"/>
            <w:r w:rsidRPr="00FE4D9A">
              <w:rPr>
                <w:rFonts w:ascii="Arial" w:hAnsi="Arial" w:cs="Arial" w:eastAsiaTheme="minorEastAsia"/>
                <w:sz w:val="20"/>
                <w:szCs w:val="20"/>
                <w:lang w:eastAsia="ja-JP"/>
              </w:rPr>
              <w:t>i</w:t>
            </w:r>
            <w:proofErr w:type="spellEnd"/>
            <w:r w:rsidRPr="00FE4D9A">
              <w:rPr>
                <w:rFonts w:ascii="Arial" w:hAnsi="Arial" w:cs="Arial" w:eastAsiaTheme="minorEastAsia"/>
                <w:sz w:val="20"/>
                <w:szCs w:val="20"/>
                <w:lang w:eastAsia="ja-JP"/>
              </w:rPr>
              <w:t>) above in connection with any re-procurement or re-commissioning process they may carry out in respect of the Services and that the information will be required in order to enable any potential new providers of the Services to assess the likelihood of TUPE applying on a transfer of the Services, and more generally, in order to enable any potential provider to undertake an adequate pricing exercise in relation to its proposed assumption of provision of the Services.</w:t>
            </w:r>
          </w:p>
          <w:p w:rsidRPr="00FE4D9A" w:rsidR="006F0768" w:rsidP="00C74E96" w:rsidRDefault="006F0768" w14:paraId="3F9741B6" w14:textId="77777777">
            <w:pPr>
              <w:spacing w:line="276" w:lineRule="auto"/>
              <w:jc w:val="both"/>
              <w:rPr>
                <w:rFonts w:ascii="Arial" w:hAnsi="Arial" w:eastAsia="MS Mincho" w:cs="Arial"/>
                <w:sz w:val="20"/>
              </w:rPr>
            </w:pPr>
          </w:p>
          <w:p w:rsidRPr="00FE4D9A" w:rsidR="006F0768" w:rsidP="00C74E96" w:rsidRDefault="006F0768" w14:paraId="28C0B9A9" w14:textId="77777777">
            <w:pPr>
              <w:spacing w:after="240"/>
              <w:jc w:val="both"/>
              <w:rPr>
                <w:rFonts w:ascii="Arial" w:hAnsi="Arial" w:cs="Arial" w:eastAsiaTheme="minorEastAsia"/>
                <w:b/>
                <w:sz w:val="20"/>
              </w:rPr>
            </w:pPr>
            <w:r w:rsidRPr="00FE4D9A">
              <w:rPr>
                <w:rFonts w:ascii="Arial" w:hAnsi="Arial" w:cs="Arial" w:eastAsiaTheme="minorEastAsia"/>
                <w:b/>
                <w:sz w:val="20"/>
              </w:rPr>
              <w:t>Staff Information</w:t>
            </w:r>
          </w:p>
          <w:p w:rsidRPr="00FE4D9A" w:rsidR="006F0768" w:rsidP="00C74E96" w:rsidRDefault="006F0768" w14:paraId="049F5A5F" w14:textId="77777777">
            <w:pPr>
              <w:autoSpaceDE w:val="0"/>
              <w:autoSpaceDN w:val="0"/>
              <w:adjustRightInd w:val="0"/>
              <w:spacing w:after="240"/>
              <w:jc w:val="both"/>
              <w:rPr>
                <w:rFonts w:ascii="Arial" w:hAnsi="Arial" w:cs="Arial" w:eastAsiaTheme="minorEastAsia"/>
                <w:bCs/>
                <w:sz w:val="20"/>
                <w:lang w:eastAsia="ja-JP"/>
              </w:rPr>
            </w:pPr>
            <w:r w:rsidRPr="00FE4D9A">
              <w:rPr>
                <w:rFonts w:ascii="Arial" w:hAnsi="Arial" w:cs="Arial" w:eastAsiaTheme="minorEastAsia"/>
                <w:bCs/>
                <w:sz w:val="20"/>
                <w:lang w:eastAsia="ja-JP"/>
              </w:rPr>
              <w:t>The Provider shall provide the following information:</w:t>
            </w:r>
          </w:p>
          <w:p w:rsidRPr="00FE4D9A" w:rsidR="006F0768" w:rsidP="00C74E96" w:rsidRDefault="006F0768" w14:paraId="705A970C" w14:textId="77777777">
            <w:pPr>
              <w:autoSpaceDE w:val="0"/>
              <w:autoSpaceDN w:val="0"/>
              <w:adjustRightInd w:val="0"/>
              <w:spacing w:after="240"/>
              <w:ind w:left="720" w:hanging="720"/>
              <w:jc w:val="both"/>
              <w:rPr>
                <w:rFonts w:ascii="Arial" w:hAnsi="Arial" w:cs="Arial" w:eastAsiaTheme="minorEastAsia"/>
                <w:sz w:val="20"/>
                <w:lang w:eastAsia="ja-JP"/>
              </w:rPr>
            </w:pPr>
            <w:proofErr w:type="spellStart"/>
            <w:r w:rsidRPr="00FE4D9A">
              <w:rPr>
                <w:rFonts w:ascii="Arial" w:hAnsi="Arial" w:cs="Arial" w:eastAsiaTheme="minorEastAsia"/>
                <w:sz w:val="20"/>
                <w:lang w:eastAsia="ja-JP"/>
              </w:rPr>
              <w:t>i</w:t>
            </w:r>
            <w:proofErr w:type="spellEnd"/>
            <w:r w:rsidRPr="00FE4D9A">
              <w:rPr>
                <w:rFonts w:ascii="Arial" w:hAnsi="Arial" w:cs="Arial" w:eastAsiaTheme="minorEastAsia"/>
                <w:sz w:val="20"/>
                <w:lang w:eastAsia="ja-JP"/>
              </w:rPr>
              <w:t>)</w:t>
            </w:r>
            <w:r w:rsidRPr="00FE4D9A">
              <w:rPr>
                <w:rFonts w:ascii="Arial" w:hAnsi="Arial" w:cs="Arial" w:eastAsiaTheme="minorEastAsia"/>
                <w:sz w:val="20"/>
                <w:lang w:eastAsia="ja-JP"/>
              </w:rPr>
              <w:tab/>
            </w:r>
            <w:r w:rsidRPr="00FE4D9A">
              <w:rPr>
                <w:rFonts w:ascii="Arial" w:hAnsi="Arial" w:cs="Arial" w:eastAsiaTheme="minorEastAsia"/>
                <w:sz w:val="20"/>
                <w:lang w:eastAsia="ja-JP"/>
              </w:rPr>
              <w:t>The organisational and management structure of the Services (including details of how the Services are provided and managed by the Staff and details of any vacant posts).</w:t>
            </w:r>
          </w:p>
          <w:p w:rsidRPr="00FE4D9A" w:rsidR="006F0768" w:rsidP="00C74E96" w:rsidRDefault="006F0768" w14:paraId="5E618B76" w14:textId="77777777">
            <w:pPr>
              <w:autoSpaceDE w:val="0"/>
              <w:autoSpaceDN w:val="0"/>
              <w:adjustRightInd w:val="0"/>
              <w:spacing w:after="240"/>
              <w:ind w:left="720" w:hanging="720"/>
              <w:jc w:val="both"/>
              <w:rPr>
                <w:rFonts w:ascii="Arial" w:hAnsi="Arial" w:cs="Arial" w:eastAsiaTheme="minorEastAsia"/>
                <w:sz w:val="20"/>
                <w:lang w:eastAsia="ja-JP"/>
              </w:rPr>
            </w:pPr>
            <w:r w:rsidRPr="00FE4D9A">
              <w:rPr>
                <w:rFonts w:ascii="Arial" w:hAnsi="Arial" w:cs="Arial" w:eastAsiaTheme="minorEastAsia"/>
                <w:sz w:val="20"/>
                <w:lang w:eastAsia="ja-JP"/>
              </w:rPr>
              <w:t>ii)</w:t>
            </w:r>
            <w:r w:rsidRPr="00FE4D9A">
              <w:rPr>
                <w:rFonts w:ascii="Arial" w:hAnsi="Arial" w:cs="Arial" w:eastAsiaTheme="minorEastAsia"/>
                <w:sz w:val="20"/>
                <w:lang w:eastAsia="ja-JP"/>
              </w:rPr>
              <w:tab/>
            </w:r>
            <w:r w:rsidRPr="00FE4D9A">
              <w:rPr>
                <w:rFonts w:ascii="Arial" w:hAnsi="Arial" w:cs="Arial" w:eastAsiaTheme="minorEastAsia"/>
                <w:sz w:val="20"/>
                <w:lang w:eastAsia="ja-JP"/>
              </w:rPr>
              <w:t>Whether the Services have dedicated employees (that is they</w:t>
            </w:r>
            <w:r w:rsidRPr="00FE4D9A">
              <w:rPr>
                <w:rFonts w:ascii="Arial" w:hAnsi="Arial" w:cs="Arial" w:eastAsiaTheme="minorEastAsia"/>
                <w:b/>
                <w:sz w:val="20"/>
                <w:lang w:eastAsia="ja-JP"/>
              </w:rPr>
              <w:t xml:space="preserve"> only</w:t>
            </w:r>
            <w:r w:rsidRPr="00FE4D9A">
              <w:rPr>
                <w:rFonts w:ascii="Arial" w:hAnsi="Arial" w:cs="Arial" w:eastAsiaTheme="minorEastAsia"/>
                <w:sz w:val="20"/>
                <w:lang w:eastAsia="ja-JP"/>
              </w:rPr>
              <w:t xml:space="preserve"> work on the Services) and if so, how many of those employees are so dedicated (not whole-time equivalents, actual numbers); and</w:t>
            </w:r>
          </w:p>
          <w:p w:rsidRPr="00FE4D9A" w:rsidR="006F0768" w:rsidP="00C74E96" w:rsidRDefault="006F0768" w14:paraId="5F30217B" w14:textId="77777777">
            <w:pPr>
              <w:autoSpaceDE w:val="0"/>
              <w:autoSpaceDN w:val="0"/>
              <w:adjustRightInd w:val="0"/>
              <w:spacing w:after="240"/>
              <w:ind w:left="720" w:hanging="720"/>
              <w:jc w:val="both"/>
              <w:rPr>
                <w:rFonts w:ascii="Arial" w:hAnsi="Arial" w:cs="Arial" w:eastAsiaTheme="minorEastAsia"/>
                <w:sz w:val="20"/>
                <w:lang w:eastAsia="ja-JP"/>
              </w:rPr>
            </w:pPr>
            <w:r w:rsidRPr="00FE4D9A">
              <w:rPr>
                <w:rFonts w:ascii="Arial" w:hAnsi="Arial" w:cs="Arial" w:eastAsiaTheme="minorEastAsia"/>
                <w:sz w:val="20"/>
                <w:lang w:eastAsia="ja-JP"/>
              </w:rPr>
              <w:t>iii)</w:t>
            </w:r>
            <w:r w:rsidRPr="00FE4D9A">
              <w:rPr>
                <w:rFonts w:ascii="Arial" w:hAnsi="Arial" w:cs="Arial" w:eastAsiaTheme="minorEastAsia"/>
                <w:sz w:val="20"/>
                <w:lang w:eastAsia="ja-JP"/>
              </w:rPr>
              <w:tab/>
            </w:r>
            <w:r w:rsidRPr="00FE4D9A">
              <w:rPr>
                <w:rFonts w:ascii="Arial" w:hAnsi="Arial" w:cs="Arial" w:eastAsiaTheme="minorEastAsia"/>
                <w:sz w:val="20"/>
                <w:lang w:eastAsia="ja-JP"/>
              </w:rPr>
              <w:t>If employees undertake any or any part of provision of the Services, but are not dedicated to the Services, estimate for each individual, the percentage of their working time spent on the Services over the preceding 12 months and for each of these details of what other work they do.</w:t>
            </w:r>
          </w:p>
          <w:p w:rsidRPr="00FE4D9A" w:rsidR="006F0768" w:rsidP="00C74E96" w:rsidRDefault="006F0768" w14:paraId="54814FF0" w14:textId="77777777">
            <w:pPr>
              <w:autoSpaceDE w:val="0"/>
              <w:autoSpaceDN w:val="0"/>
              <w:adjustRightInd w:val="0"/>
              <w:spacing w:after="240"/>
              <w:jc w:val="both"/>
              <w:rPr>
                <w:rFonts w:ascii="Arial" w:hAnsi="Arial" w:cs="Arial" w:eastAsiaTheme="minorEastAsia"/>
                <w:sz w:val="20"/>
                <w:lang w:eastAsia="ja-JP"/>
              </w:rPr>
            </w:pPr>
            <w:r w:rsidRPr="00FE4D9A">
              <w:rPr>
                <w:rFonts w:ascii="Arial" w:hAnsi="Arial" w:cs="Arial" w:eastAsiaTheme="minorEastAsia"/>
                <w:sz w:val="20"/>
                <w:lang w:eastAsia="ja-JP"/>
              </w:rPr>
              <w:t>iv)         For all employees identified at paragraphs 2ii) and 2iii), details of the following:</w:t>
            </w:r>
          </w:p>
          <w:p w:rsidRPr="00FE4D9A" w:rsidR="006F0768" w:rsidP="00EE49D0" w:rsidRDefault="006F0768" w14:paraId="7FE4855F" w14:textId="77777777">
            <w:pPr>
              <w:pStyle w:val="ListParagraph"/>
              <w:numPr>
                <w:ilvl w:val="1"/>
                <w:numId w:val="20"/>
              </w:numPr>
              <w:autoSpaceDE w:val="0"/>
              <w:autoSpaceDN w:val="0"/>
              <w:adjustRightInd w:val="0"/>
              <w:spacing w:after="240"/>
              <w:ind w:left="1581" w:hanging="425"/>
              <w:jc w:val="both"/>
              <w:rPr>
                <w:rFonts w:ascii="Arial" w:hAnsi="Arial" w:cs="Arial" w:eastAsiaTheme="minorEastAsia"/>
                <w:sz w:val="20"/>
              </w:rPr>
            </w:pPr>
            <w:r w:rsidRPr="00FE4D9A">
              <w:rPr>
                <w:rFonts w:ascii="Arial" w:hAnsi="Arial" w:cs="Arial" w:eastAsiaTheme="minorEastAsia"/>
                <w:sz w:val="20"/>
              </w:rPr>
              <w:t>Payment method for wages</w:t>
            </w:r>
          </w:p>
          <w:p w:rsidRPr="00FE4D9A" w:rsidR="006F0768" w:rsidP="00EE49D0" w:rsidRDefault="006F0768" w14:paraId="7CDD8FE2"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Pay day/date</w:t>
            </w:r>
          </w:p>
          <w:p w:rsidRPr="00FE4D9A" w:rsidR="006F0768" w:rsidP="00EE49D0" w:rsidRDefault="006F0768" w14:paraId="5AE5D367"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Pay band and increment date</w:t>
            </w:r>
          </w:p>
          <w:p w:rsidRPr="00FE4D9A" w:rsidR="006F0768" w:rsidP="00EE49D0" w:rsidRDefault="006F0768" w14:paraId="3DEBEB76"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Pay and other remuneration along with any non-cash benefits</w:t>
            </w:r>
          </w:p>
          <w:p w:rsidRPr="00FE4D9A" w:rsidR="006F0768" w:rsidP="00EE49D0" w:rsidRDefault="006F0768" w14:paraId="1EB4EDED"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Pension scheme details</w:t>
            </w:r>
          </w:p>
          <w:p w:rsidRPr="00FE4D9A" w:rsidR="006F0768" w:rsidP="00EE49D0" w:rsidRDefault="006F0768" w14:paraId="1E1871B2"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 xml:space="preserve">Normal hours of work </w:t>
            </w:r>
          </w:p>
          <w:p w:rsidRPr="00FE4D9A" w:rsidR="006F0768" w:rsidP="00EE49D0" w:rsidRDefault="006F0768" w14:paraId="2ACE6FEA"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Overtime: whether undertaken, by which employees and whether compulsory or voluntary</w:t>
            </w:r>
          </w:p>
          <w:p w:rsidRPr="00FE4D9A" w:rsidR="006F0768" w:rsidP="00EE49D0" w:rsidRDefault="006F0768" w14:paraId="4CA82AF7"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 xml:space="preserve">Working time flexi scheme </w:t>
            </w:r>
          </w:p>
          <w:p w:rsidRPr="00FE4D9A" w:rsidR="006F0768" w:rsidP="00EE49D0" w:rsidRDefault="006F0768" w14:paraId="6A852017"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Annual Leave entitlements</w:t>
            </w:r>
          </w:p>
          <w:p w:rsidRPr="00FE4D9A" w:rsidR="006F0768" w:rsidP="00EE49D0" w:rsidRDefault="006F0768" w14:paraId="102D14CF"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How annual leave pay is calculated</w:t>
            </w:r>
          </w:p>
          <w:p w:rsidRPr="00FE4D9A" w:rsidR="006F0768" w:rsidP="00EE49D0" w:rsidRDefault="006F0768" w14:paraId="2C8405BE"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Whether any of the employees are mobile employees (a mobile employee means any employee who is not required to attend a particular dedicated place of work each day)</w:t>
            </w:r>
          </w:p>
          <w:p w:rsidRPr="00FE4D9A" w:rsidR="006F0768" w:rsidP="00EE49D0" w:rsidRDefault="006F0768" w14:paraId="5FDD1ADF"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How mileage claims are calculated for mobile employees</w:t>
            </w:r>
          </w:p>
          <w:p w:rsidRPr="00FE4D9A" w:rsidR="006F0768" w:rsidP="00EE49D0" w:rsidRDefault="006F0768" w14:paraId="405CB67A"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For non-mobile employees their normal place of work</w:t>
            </w:r>
          </w:p>
          <w:p w:rsidRPr="00FE4D9A" w:rsidR="006F0768" w:rsidP="00EE49D0" w:rsidRDefault="006F0768" w14:paraId="3FD13B84"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Whether there is in place a contractual mobility clause</w:t>
            </w:r>
          </w:p>
          <w:p w:rsidRPr="00FE4D9A" w:rsidR="006F0768" w:rsidP="00EE49D0" w:rsidRDefault="006F0768" w14:paraId="58E4FE95"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Whether all required pre-employment checks (including DBS, entitlement to work in the UK etc.) have been undertaken/completed.</w:t>
            </w:r>
          </w:p>
          <w:p w:rsidRPr="00FE4D9A" w:rsidR="006F0768" w:rsidP="00EE49D0" w:rsidRDefault="006F0768" w14:paraId="64078CD8"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Any outstanding HR issues e.g. discipline, grievance, capability, ill-Health etc.</w:t>
            </w:r>
          </w:p>
          <w:p w:rsidRPr="00FE4D9A" w:rsidR="006F0768" w:rsidP="00EE49D0" w:rsidRDefault="006F0768" w14:paraId="10B317D5" w14:textId="77777777">
            <w:pPr>
              <w:numPr>
                <w:ilvl w:val="0"/>
                <w:numId w:val="20"/>
              </w:numPr>
              <w:autoSpaceDE w:val="0"/>
              <w:autoSpaceDN w:val="0"/>
              <w:adjustRightInd w:val="0"/>
              <w:spacing w:after="200"/>
              <w:ind w:left="1581" w:hanging="425"/>
              <w:jc w:val="both"/>
              <w:rPr>
                <w:rFonts w:ascii="Arial" w:hAnsi="Arial" w:cs="Arial" w:eastAsiaTheme="minorEastAsia"/>
                <w:sz w:val="20"/>
                <w:lang w:eastAsia="ja-JP"/>
              </w:rPr>
            </w:pPr>
            <w:r w:rsidRPr="00FE4D9A">
              <w:rPr>
                <w:rFonts w:ascii="Arial" w:hAnsi="Arial" w:cs="Arial" w:eastAsiaTheme="minorEastAsia"/>
                <w:sz w:val="20"/>
                <w:lang w:eastAsia="ja-JP"/>
              </w:rPr>
              <w:t>Numbers of employees not currently working and why, e.g. those on maternity leave, who have ill health, study leave or are taking a career break.</w:t>
            </w:r>
          </w:p>
          <w:p w:rsidRPr="00FE4D9A" w:rsidR="006F0768" w:rsidP="00C74E96" w:rsidRDefault="006F0768" w14:paraId="41A6064B" w14:textId="77777777">
            <w:pPr>
              <w:autoSpaceDE w:val="0"/>
              <w:autoSpaceDN w:val="0"/>
              <w:adjustRightInd w:val="0"/>
              <w:jc w:val="both"/>
              <w:rPr>
                <w:rFonts w:ascii="Arial" w:hAnsi="Arial" w:cs="Arial" w:eastAsiaTheme="minorEastAsia"/>
                <w:sz w:val="20"/>
                <w:lang w:eastAsia="ja-JP"/>
              </w:rPr>
            </w:pPr>
            <w:r w:rsidRPr="00FE4D9A">
              <w:rPr>
                <w:rFonts w:ascii="Arial" w:hAnsi="Arial" w:cs="Arial" w:eastAsiaTheme="minorEastAsia"/>
                <w:sz w:val="20"/>
                <w:lang w:eastAsia="ja-JP"/>
              </w:rPr>
              <w:t>In addition to those employees identified at paragraphs 2ii) and 2iii), state what other Staff provide any of the Services and the basis upon which they do that, including bank staff, non-employed consultants, agency workers.  Details of how much use has been made of those Staff over the previous 12 months.</w:t>
            </w:r>
          </w:p>
          <w:p w:rsidRPr="00FE4D9A" w:rsidR="006F0768" w:rsidP="00C74E96" w:rsidRDefault="006F0768" w14:paraId="194C42C4" w14:textId="77777777">
            <w:pPr>
              <w:autoSpaceDE w:val="0"/>
              <w:autoSpaceDN w:val="0"/>
              <w:adjustRightInd w:val="0"/>
              <w:spacing w:after="200"/>
              <w:jc w:val="both"/>
              <w:rPr>
                <w:rFonts w:ascii="Arial" w:hAnsi="Arial" w:cs="Arial" w:eastAsiaTheme="minorEastAsia"/>
                <w:sz w:val="20"/>
                <w:lang w:eastAsia="ja-JP"/>
              </w:rPr>
            </w:pPr>
          </w:p>
          <w:p w:rsidRPr="00FE4D9A" w:rsidR="006F0768" w:rsidP="00C74E96" w:rsidRDefault="006F0768" w14:paraId="1DAA12AD" w14:textId="77777777">
            <w:pPr>
              <w:spacing w:line="276" w:lineRule="auto"/>
              <w:jc w:val="both"/>
              <w:rPr>
                <w:rFonts w:ascii="Arial" w:hAnsi="Arial" w:eastAsia="MS Mincho" w:cs="Arial"/>
                <w:sz w:val="20"/>
              </w:rPr>
            </w:pPr>
            <w:r w:rsidRPr="00FE4D9A">
              <w:rPr>
                <w:rFonts w:ascii="Arial" w:hAnsi="Arial" w:cs="Arial" w:eastAsiaTheme="minorEastAsia"/>
                <w:sz w:val="20"/>
                <w:lang w:eastAsia="ja-JP"/>
              </w:rPr>
              <w:t>Whether there are any existing or contingent liabilities towards any of the employees, for example, but not limited to awards of damages or compensation for, or existing claims in respect of unfair dismissal, personal injury, discrimination, breach of contract, unlawful deductions, whistle-blowing.</w:t>
            </w:r>
          </w:p>
          <w:p w:rsidRPr="00FE4D9A" w:rsidR="006F0768" w:rsidP="00C74E96" w:rsidRDefault="006F0768" w14:paraId="209B368A" w14:textId="77777777">
            <w:pPr>
              <w:spacing w:line="276" w:lineRule="auto"/>
              <w:jc w:val="both"/>
              <w:rPr>
                <w:rFonts w:ascii="Arial" w:hAnsi="Arial" w:eastAsia="MS Mincho" w:cs="Arial"/>
                <w:sz w:val="20"/>
              </w:rPr>
            </w:pPr>
          </w:p>
          <w:p w:rsidRPr="00FE4D9A" w:rsidR="006F0768" w:rsidP="00C74E96" w:rsidRDefault="006F0768" w14:paraId="7D880EBE" w14:textId="77777777">
            <w:pPr>
              <w:spacing w:line="276" w:lineRule="auto"/>
              <w:jc w:val="both"/>
              <w:rPr>
                <w:rFonts w:ascii="Arial" w:hAnsi="Arial" w:eastAsia="Arial" w:cs="Arial"/>
                <w:b/>
                <w:bCs/>
                <w:sz w:val="20"/>
              </w:rPr>
            </w:pPr>
            <w:r w:rsidRPr="00FE4D9A">
              <w:rPr>
                <w:rFonts w:ascii="Arial" w:hAnsi="Arial" w:eastAsia="Arial" w:cs="Arial"/>
                <w:b/>
                <w:bCs/>
                <w:sz w:val="20"/>
              </w:rPr>
              <w:t>Communication with Patients</w:t>
            </w:r>
          </w:p>
          <w:p w:rsidRPr="00FE4D9A" w:rsidR="006F0768" w:rsidP="00C74E96" w:rsidRDefault="006F0768" w14:paraId="67AA7B38" w14:textId="77777777">
            <w:pPr>
              <w:spacing w:line="276" w:lineRule="auto"/>
              <w:jc w:val="both"/>
              <w:rPr>
                <w:rFonts w:ascii="Arial" w:hAnsi="Arial" w:eastAsia="Arial" w:cs="Arial"/>
                <w:sz w:val="20"/>
              </w:rPr>
            </w:pPr>
            <w:r w:rsidRPr="00FE4D9A">
              <w:rPr>
                <w:rFonts w:ascii="Arial" w:hAnsi="Arial" w:eastAsia="Arial" w:cs="Arial"/>
                <w:sz w:val="20"/>
              </w:rPr>
              <w:t xml:space="preserve">The Provider will agree with the Commissioner, the content, </w:t>
            </w:r>
            <w:proofErr w:type="gramStart"/>
            <w:r w:rsidRPr="00FE4D9A">
              <w:rPr>
                <w:rFonts w:ascii="Arial" w:hAnsi="Arial" w:eastAsia="Arial" w:cs="Arial"/>
                <w:sz w:val="20"/>
              </w:rPr>
              <w:t>style</w:t>
            </w:r>
            <w:proofErr w:type="gramEnd"/>
            <w:r w:rsidRPr="00FE4D9A">
              <w:rPr>
                <w:rFonts w:ascii="Arial" w:hAnsi="Arial" w:eastAsia="Arial" w:cs="Arial"/>
                <w:sz w:val="20"/>
              </w:rPr>
              <w:t xml:space="preserve"> and format of communications with patients which will include at least the following information to be sent by the Provider:</w:t>
            </w:r>
          </w:p>
          <w:p w:rsidRPr="00FE4D9A" w:rsidR="006F0768" w:rsidP="00EE49D0" w:rsidRDefault="006F0768" w14:paraId="1245F846" w14:textId="77777777">
            <w:pPr>
              <w:pStyle w:val="ListParagraph"/>
              <w:numPr>
                <w:ilvl w:val="0"/>
                <w:numId w:val="21"/>
              </w:numPr>
              <w:spacing w:after="200" w:line="276" w:lineRule="auto"/>
              <w:contextualSpacing/>
              <w:jc w:val="both"/>
              <w:rPr>
                <w:rFonts w:ascii="Arial" w:hAnsi="Arial" w:eastAsia="Arial" w:cs="Arial"/>
                <w:sz w:val="20"/>
                <w:szCs w:val="20"/>
              </w:rPr>
            </w:pPr>
            <w:r w:rsidRPr="00FE4D9A">
              <w:rPr>
                <w:rFonts w:ascii="Arial" w:hAnsi="Arial" w:eastAsia="Arial" w:cs="Arial"/>
                <w:sz w:val="20"/>
                <w:szCs w:val="20"/>
              </w:rPr>
              <w:t>Service(s) end date</w:t>
            </w:r>
          </w:p>
          <w:p w:rsidRPr="00FE4D9A" w:rsidR="006F0768" w:rsidP="00EE49D0" w:rsidRDefault="006F0768" w14:paraId="2152629C" w14:textId="77777777">
            <w:pPr>
              <w:pStyle w:val="ListParagraph"/>
              <w:numPr>
                <w:ilvl w:val="0"/>
                <w:numId w:val="21"/>
              </w:numPr>
              <w:spacing w:after="200" w:line="276" w:lineRule="auto"/>
              <w:contextualSpacing/>
              <w:jc w:val="both"/>
              <w:rPr>
                <w:rFonts w:ascii="Arial" w:hAnsi="Arial" w:eastAsia="Arial" w:cs="Arial"/>
                <w:sz w:val="20"/>
                <w:szCs w:val="20"/>
              </w:rPr>
            </w:pPr>
            <w:r w:rsidRPr="00FE4D9A">
              <w:rPr>
                <w:rFonts w:ascii="Arial" w:hAnsi="Arial" w:eastAsia="Arial" w:cs="Arial"/>
                <w:sz w:val="20"/>
                <w:szCs w:val="20"/>
              </w:rPr>
              <w:t>Provider’s on-going responsibilities with regard to patient records in accordance with relevant legislation</w:t>
            </w:r>
          </w:p>
          <w:p w:rsidRPr="00FE4D9A" w:rsidR="006F0768" w:rsidP="00EE49D0" w:rsidRDefault="006F0768" w14:paraId="709DB197" w14:textId="77777777">
            <w:pPr>
              <w:pStyle w:val="ListParagraph"/>
              <w:numPr>
                <w:ilvl w:val="0"/>
                <w:numId w:val="21"/>
              </w:numPr>
              <w:spacing w:after="200" w:line="276" w:lineRule="auto"/>
              <w:contextualSpacing/>
              <w:jc w:val="both"/>
              <w:rPr>
                <w:rFonts w:ascii="Arial" w:hAnsi="Arial" w:eastAsia="Arial" w:cs="Arial"/>
                <w:sz w:val="20"/>
                <w:szCs w:val="20"/>
              </w:rPr>
            </w:pPr>
            <w:r w:rsidRPr="00FE4D9A">
              <w:rPr>
                <w:rFonts w:ascii="Arial" w:hAnsi="Arial" w:eastAsia="Arial" w:cs="Arial"/>
                <w:sz w:val="20"/>
                <w:szCs w:val="20"/>
              </w:rPr>
              <w:t xml:space="preserve">Details of arrangements for transfer of care </w:t>
            </w:r>
          </w:p>
          <w:p w:rsidRPr="00FE4D9A" w:rsidR="006F0768" w:rsidP="00C74E96" w:rsidRDefault="006F0768" w14:paraId="6CB2F386" w14:textId="77777777">
            <w:pPr>
              <w:spacing w:line="276" w:lineRule="auto"/>
              <w:jc w:val="both"/>
              <w:rPr>
                <w:rFonts w:ascii="Arial" w:hAnsi="Arial" w:eastAsia="Arial" w:cs="Arial"/>
                <w:b/>
                <w:sz w:val="20"/>
              </w:rPr>
            </w:pPr>
            <w:r w:rsidRPr="00FE4D9A">
              <w:rPr>
                <w:rFonts w:ascii="Arial" w:hAnsi="Arial" w:eastAsia="Arial" w:cs="Arial"/>
                <w:b/>
                <w:sz w:val="20"/>
              </w:rPr>
              <w:t>Other Communications</w:t>
            </w:r>
          </w:p>
          <w:p w:rsidRPr="00FE4D9A" w:rsidR="006F0768" w:rsidP="00C74E96" w:rsidRDefault="006F0768" w14:paraId="28355DAF" w14:textId="77777777">
            <w:pPr>
              <w:spacing w:line="276" w:lineRule="auto"/>
              <w:jc w:val="both"/>
              <w:rPr>
                <w:rFonts w:ascii="Arial" w:hAnsi="Arial" w:eastAsia="Arial" w:cs="Arial"/>
                <w:sz w:val="20"/>
              </w:rPr>
            </w:pPr>
            <w:r w:rsidRPr="00FE4D9A">
              <w:rPr>
                <w:rFonts w:ascii="Arial" w:hAnsi="Arial" w:eastAsia="Arial" w:cs="Arial"/>
                <w:sz w:val="20"/>
              </w:rPr>
              <w:t>Commissioners will be responsible for agreeing a communications strategy with the Provider.  This strategy will be delivered by the Commissioner and will include communications with:</w:t>
            </w:r>
          </w:p>
          <w:p w:rsidRPr="00FE4D9A" w:rsidR="006F0768" w:rsidP="00EE49D0" w:rsidRDefault="006F0768" w14:paraId="2257BBBF" w14:textId="77777777">
            <w:pPr>
              <w:pStyle w:val="ListParagraph"/>
              <w:numPr>
                <w:ilvl w:val="0"/>
                <w:numId w:val="22"/>
              </w:numPr>
              <w:spacing w:after="200" w:line="276" w:lineRule="auto"/>
              <w:contextualSpacing/>
              <w:jc w:val="both"/>
              <w:rPr>
                <w:rFonts w:ascii="Arial" w:hAnsi="Arial" w:eastAsia="Arial" w:cs="Arial"/>
                <w:sz w:val="20"/>
                <w:szCs w:val="20"/>
              </w:rPr>
            </w:pPr>
            <w:r w:rsidRPr="00FE4D9A">
              <w:rPr>
                <w:rFonts w:ascii="Arial" w:hAnsi="Arial" w:eastAsia="Arial" w:cs="Arial"/>
                <w:sz w:val="20"/>
                <w:szCs w:val="20"/>
              </w:rPr>
              <w:t>Other Providers on the care pathway</w:t>
            </w:r>
          </w:p>
          <w:p w:rsidRPr="00FE4D9A" w:rsidR="006F0768" w:rsidP="00EE49D0" w:rsidRDefault="006F0768" w14:paraId="1ACA5891" w14:textId="77777777">
            <w:pPr>
              <w:pStyle w:val="ListParagraph"/>
              <w:numPr>
                <w:ilvl w:val="0"/>
                <w:numId w:val="22"/>
              </w:numPr>
              <w:spacing w:after="200" w:line="276" w:lineRule="auto"/>
              <w:contextualSpacing/>
              <w:jc w:val="both"/>
              <w:rPr>
                <w:rFonts w:ascii="Arial" w:hAnsi="Arial" w:eastAsia="Arial" w:cs="Arial"/>
                <w:sz w:val="20"/>
                <w:szCs w:val="20"/>
              </w:rPr>
            </w:pPr>
            <w:r w:rsidRPr="00FE4D9A">
              <w:rPr>
                <w:rFonts w:ascii="Arial" w:hAnsi="Arial" w:eastAsia="Arial" w:cs="Arial"/>
                <w:sz w:val="20"/>
              </w:rPr>
              <w:t>Referrers</w:t>
            </w:r>
          </w:p>
          <w:p w:rsidRPr="00FE4D9A" w:rsidR="006F0768" w:rsidP="00EE49D0" w:rsidRDefault="006F0768" w14:paraId="5FB485C5" w14:textId="77777777">
            <w:pPr>
              <w:pStyle w:val="ListParagraph"/>
              <w:numPr>
                <w:ilvl w:val="0"/>
                <w:numId w:val="22"/>
              </w:numPr>
              <w:spacing w:after="200" w:line="276" w:lineRule="auto"/>
              <w:contextualSpacing/>
              <w:jc w:val="both"/>
              <w:rPr>
                <w:rFonts w:ascii="Arial" w:hAnsi="Arial" w:eastAsia="Arial" w:cs="Arial"/>
                <w:sz w:val="20"/>
                <w:szCs w:val="20"/>
              </w:rPr>
            </w:pPr>
            <w:r w:rsidRPr="00FE4D9A">
              <w:rPr>
                <w:rFonts w:ascii="Arial" w:hAnsi="Arial" w:eastAsia="Arial" w:cs="Arial"/>
                <w:sz w:val="20"/>
                <w:szCs w:val="20"/>
              </w:rPr>
              <w:t>Media</w:t>
            </w:r>
          </w:p>
          <w:p w:rsidRPr="00FE4D9A" w:rsidR="006F0768" w:rsidP="00EE49D0" w:rsidRDefault="006F0768" w14:paraId="2B7CC144" w14:textId="77777777">
            <w:pPr>
              <w:pStyle w:val="ListParagraph"/>
              <w:numPr>
                <w:ilvl w:val="0"/>
                <w:numId w:val="22"/>
              </w:numPr>
              <w:spacing w:after="200" w:line="276" w:lineRule="auto"/>
              <w:contextualSpacing/>
              <w:jc w:val="both"/>
              <w:rPr>
                <w:rFonts w:ascii="Arial" w:hAnsi="Arial" w:eastAsia="Arial" w:cs="Arial"/>
                <w:sz w:val="20"/>
                <w:szCs w:val="20"/>
              </w:rPr>
            </w:pPr>
            <w:r w:rsidRPr="00FE4D9A">
              <w:rPr>
                <w:rFonts w:ascii="Arial" w:hAnsi="Arial" w:eastAsia="Arial" w:cs="Arial"/>
                <w:sz w:val="20"/>
                <w:szCs w:val="20"/>
              </w:rPr>
              <w:t>Patient groups and members of the public</w:t>
            </w:r>
          </w:p>
          <w:p w:rsidRPr="00FE4D9A" w:rsidR="006F0768" w:rsidP="00C74E96" w:rsidRDefault="006F0768" w14:paraId="6C0F1A5A" w14:textId="77777777">
            <w:pPr>
              <w:spacing w:line="276" w:lineRule="auto"/>
              <w:jc w:val="both"/>
              <w:rPr>
                <w:rFonts w:ascii="Arial" w:hAnsi="Arial" w:eastAsia="Arial" w:cs="Arial"/>
                <w:b/>
                <w:bCs/>
                <w:sz w:val="20"/>
              </w:rPr>
            </w:pPr>
            <w:r w:rsidRPr="00FE4D9A">
              <w:rPr>
                <w:rFonts w:ascii="Arial" w:hAnsi="Arial" w:eastAsia="Arial" w:cs="Arial"/>
                <w:b/>
                <w:bCs/>
                <w:sz w:val="20"/>
              </w:rPr>
              <w:t>Patient Management and Transfer of Care</w:t>
            </w:r>
          </w:p>
          <w:p w:rsidRPr="00FE4D9A" w:rsidR="006F0768" w:rsidP="00C74E96" w:rsidRDefault="006F0768" w14:paraId="1A72E7EF" w14:textId="77777777">
            <w:pPr>
              <w:widowControl w:val="0"/>
              <w:autoSpaceDE w:val="0"/>
              <w:autoSpaceDN w:val="0"/>
              <w:adjustRightInd w:val="0"/>
              <w:spacing w:before="39" w:line="228" w:lineRule="exact"/>
              <w:ind w:right="560"/>
              <w:jc w:val="both"/>
              <w:rPr>
                <w:rFonts w:ascii="Arial" w:hAnsi="Arial" w:eastAsia="Arial" w:cs="Arial"/>
                <w:color w:val="000000" w:themeColor="text1"/>
                <w:sz w:val="20"/>
              </w:rPr>
            </w:pPr>
            <w:r w:rsidRPr="00FE4D9A">
              <w:rPr>
                <w:rFonts w:ascii="Arial" w:hAnsi="Arial" w:eastAsia="Arial" w:cs="Arial"/>
                <w:color w:val="000000"/>
                <w:spacing w:val="3"/>
                <w:sz w:val="20"/>
              </w:rPr>
              <w:t>T</w:t>
            </w:r>
            <w:r w:rsidRPr="00FE4D9A">
              <w:rPr>
                <w:rFonts w:ascii="Arial" w:hAnsi="Arial" w:eastAsia="Arial" w:cs="Arial"/>
                <w:color w:val="000000"/>
                <w:sz w:val="20"/>
              </w:rPr>
              <w:t>he</w:t>
            </w:r>
            <w:r w:rsidRPr="00FE4D9A">
              <w:rPr>
                <w:rFonts w:ascii="Arial" w:hAnsi="Arial" w:eastAsia="Arial" w:cs="Arial"/>
                <w:color w:val="000000"/>
                <w:spacing w:val="-4"/>
                <w:sz w:val="20"/>
              </w:rPr>
              <w:t xml:space="preserve"> </w:t>
            </w:r>
            <w:r w:rsidRPr="00FE4D9A">
              <w:rPr>
                <w:rFonts w:ascii="Arial" w:hAnsi="Arial" w:eastAsia="Arial" w:cs="Arial"/>
                <w:color w:val="000000"/>
                <w:spacing w:val="-1"/>
                <w:sz w:val="20"/>
              </w:rPr>
              <w:t>P</w:t>
            </w:r>
            <w:r w:rsidRPr="00FE4D9A">
              <w:rPr>
                <w:rFonts w:ascii="Arial" w:hAnsi="Arial" w:eastAsia="Arial" w:cs="Arial"/>
                <w:color w:val="000000"/>
                <w:spacing w:val="1"/>
                <w:sz w:val="20"/>
              </w:rPr>
              <w:t>r</w:t>
            </w:r>
            <w:r w:rsidRPr="00FE4D9A">
              <w:rPr>
                <w:rFonts w:ascii="Arial" w:hAnsi="Arial" w:eastAsia="Arial" w:cs="Arial"/>
                <w:color w:val="000000"/>
                <w:sz w:val="20"/>
              </w:rPr>
              <w:t>o</w:t>
            </w:r>
            <w:r w:rsidRPr="00FE4D9A">
              <w:rPr>
                <w:rFonts w:ascii="Arial" w:hAnsi="Arial" w:eastAsia="Arial" w:cs="Arial"/>
                <w:color w:val="000000"/>
                <w:spacing w:val="-2"/>
                <w:sz w:val="20"/>
              </w:rPr>
              <w:t>v</w:t>
            </w:r>
            <w:r w:rsidRPr="00FE4D9A">
              <w:rPr>
                <w:rFonts w:ascii="Arial" w:hAnsi="Arial" w:eastAsia="Arial" w:cs="Arial"/>
                <w:color w:val="000000"/>
                <w:spacing w:val="-1"/>
                <w:sz w:val="20"/>
              </w:rPr>
              <w:t>i</w:t>
            </w:r>
            <w:r w:rsidRPr="00FE4D9A">
              <w:rPr>
                <w:rFonts w:ascii="Arial" w:hAnsi="Arial" w:eastAsia="Arial" w:cs="Arial"/>
                <w:color w:val="000000"/>
                <w:sz w:val="20"/>
              </w:rPr>
              <w:t>d</w:t>
            </w:r>
            <w:r w:rsidRPr="00FE4D9A">
              <w:rPr>
                <w:rFonts w:ascii="Arial" w:hAnsi="Arial" w:eastAsia="Arial" w:cs="Arial"/>
                <w:color w:val="000000"/>
                <w:spacing w:val="-1"/>
                <w:sz w:val="20"/>
              </w:rPr>
              <w:t>e</w:t>
            </w:r>
            <w:r w:rsidRPr="00FE4D9A">
              <w:rPr>
                <w:rFonts w:ascii="Arial" w:hAnsi="Arial" w:eastAsia="Arial" w:cs="Arial"/>
                <w:color w:val="000000"/>
                <w:sz w:val="20"/>
              </w:rPr>
              <w:t>r</w:t>
            </w:r>
            <w:r w:rsidRPr="00FE4D9A">
              <w:rPr>
                <w:rFonts w:ascii="Arial" w:hAnsi="Arial" w:eastAsia="Arial" w:cs="Arial"/>
                <w:color w:val="000000"/>
                <w:spacing w:val="-7"/>
                <w:sz w:val="20"/>
              </w:rPr>
              <w:t xml:space="preserve"> </w:t>
            </w:r>
            <w:r w:rsidRPr="00FE4D9A">
              <w:rPr>
                <w:rFonts w:ascii="Arial" w:hAnsi="Arial" w:eastAsia="Arial" w:cs="Arial"/>
                <w:color w:val="000000"/>
                <w:spacing w:val="1"/>
                <w:sz w:val="20"/>
              </w:rPr>
              <w:t>s</w:t>
            </w:r>
            <w:r w:rsidRPr="00FE4D9A">
              <w:rPr>
                <w:rFonts w:ascii="Arial" w:hAnsi="Arial" w:eastAsia="Arial" w:cs="Arial"/>
                <w:color w:val="000000"/>
                <w:sz w:val="20"/>
              </w:rPr>
              <w:t>h</w:t>
            </w:r>
            <w:r w:rsidRPr="00FE4D9A">
              <w:rPr>
                <w:rFonts w:ascii="Arial" w:hAnsi="Arial" w:eastAsia="Arial" w:cs="Arial"/>
                <w:color w:val="000000"/>
                <w:spacing w:val="-1"/>
                <w:sz w:val="20"/>
              </w:rPr>
              <w:t>al</w:t>
            </w:r>
            <w:r w:rsidRPr="00FE4D9A">
              <w:rPr>
                <w:rFonts w:ascii="Arial" w:hAnsi="Arial" w:eastAsia="Arial" w:cs="Arial"/>
                <w:color w:val="000000"/>
                <w:sz w:val="20"/>
              </w:rPr>
              <w:t>l</w:t>
            </w:r>
            <w:r w:rsidRPr="00FE4D9A">
              <w:rPr>
                <w:rFonts w:ascii="Arial" w:hAnsi="Arial" w:eastAsia="Arial" w:cs="Arial"/>
                <w:color w:val="000000"/>
                <w:spacing w:val="-5"/>
                <w:sz w:val="20"/>
              </w:rPr>
              <w:t xml:space="preserve"> </w:t>
            </w:r>
            <w:r w:rsidRPr="00FE4D9A">
              <w:rPr>
                <w:rFonts w:ascii="Arial" w:hAnsi="Arial" w:eastAsia="Arial" w:cs="Arial"/>
                <w:color w:val="000000"/>
                <w:sz w:val="20"/>
              </w:rPr>
              <w:t>e</w:t>
            </w:r>
            <w:r w:rsidRPr="00FE4D9A">
              <w:rPr>
                <w:rFonts w:ascii="Arial" w:hAnsi="Arial" w:eastAsia="Arial" w:cs="Arial"/>
                <w:color w:val="000000"/>
                <w:spacing w:val="-1"/>
                <w:sz w:val="20"/>
              </w:rPr>
              <w:t>n</w:t>
            </w:r>
            <w:r w:rsidRPr="00FE4D9A">
              <w:rPr>
                <w:rFonts w:ascii="Arial" w:hAnsi="Arial" w:eastAsia="Arial" w:cs="Arial"/>
                <w:color w:val="000000"/>
                <w:spacing w:val="1"/>
                <w:sz w:val="20"/>
              </w:rPr>
              <w:t>s</w:t>
            </w:r>
            <w:r w:rsidRPr="00FE4D9A">
              <w:rPr>
                <w:rFonts w:ascii="Arial" w:hAnsi="Arial" w:eastAsia="Arial" w:cs="Arial"/>
                <w:color w:val="000000"/>
                <w:sz w:val="20"/>
              </w:rPr>
              <w:t>ure</w:t>
            </w:r>
            <w:r w:rsidRPr="00FE4D9A">
              <w:rPr>
                <w:rFonts w:ascii="Arial" w:hAnsi="Arial" w:eastAsia="Arial" w:cs="Arial"/>
                <w:color w:val="000000"/>
                <w:spacing w:val="-6"/>
                <w:sz w:val="20"/>
              </w:rPr>
              <w:t xml:space="preserve"> </w:t>
            </w:r>
            <w:r w:rsidRPr="00FE4D9A">
              <w:rPr>
                <w:rFonts w:ascii="Arial" w:hAnsi="Arial" w:eastAsia="Arial" w:cs="Arial"/>
                <w:color w:val="000000"/>
                <w:spacing w:val="-1"/>
                <w:sz w:val="20"/>
              </w:rPr>
              <w:t>al</w:t>
            </w:r>
            <w:r w:rsidRPr="00FE4D9A">
              <w:rPr>
                <w:rFonts w:ascii="Arial" w:hAnsi="Arial" w:eastAsia="Arial" w:cs="Arial"/>
                <w:color w:val="000000"/>
                <w:sz w:val="20"/>
              </w:rPr>
              <w:t>l</w:t>
            </w:r>
            <w:r w:rsidRPr="00FE4D9A">
              <w:rPr>
                <w:rFonts w:ascii="Arial" w:hAnsi="Arial" w:eastAsia="Arial" w:cs="Arial"/>
                <w:color w:val="000000"/>
                <w:spacing w:val="-3"/>
                <w:sz w:val="20"/>
              </w:rPr>
              <w:t xml:space="preserve"> Patient Administration Systems r</w:t>
            </w:r>
            <w:r w:rsidRPr="00FE4D9A">
              <w:rPr>
                <w:rFonts w:ascii="Arial" w:hAnsi="Arial" w:eastAsia="Arial" w:cs="Arial"/>
                <w:color w:val="000000"/>
                <w:sz w:val="20"/>
              </w:rPr>
              <w:t>e</w:t>
            </w:r>
            <w:r w:rsidRPr="00FE4D9A">
              <w:rPr>
                <w:rFonts w:ascii="Arial" w:hAnsi="Arial" w:eastAsia="Arial" w:cs="Arial"/>
                <w:color w:val="000000"/>
                <w:spacing w:val="4"/>
                <w:sz w:val="20"/>
              </w:rPr>
              <w:t>m</w:t>
            </w:r>
            <w:r w:rsidRPr="00FE4D9A">
              <w:rPr>
                <w:rFonts w:ascii="Arial" w:hAnsi="Arial" w:eastAsia="Arial" w:cs="Arial"/>
                <w:color w:val="000000"/>
                <w:sz w:val="20"/>
              </w:rPr>
              <w:t>a</w:t>
            </w:r>
            <w:r w:rsidRPr="00FE4D9A">
              <w:rPr>
                <w:rFonts w:ascii="Arial" w:hAnsi="Arial" w:eastAsia="Arial" w:cs="Arial"/>
                <w:color w:val="000000"/>
                <w:spacing w:val="-1"/>
                <w:sz w:val="20"/>
              </w:rPr>
              <w:t>i</w:t>
            </w:r>
            <w:r w:rsidRPr="00FE4D9A">
              <w:rPr>
                <w:rFonts w:ascii="Arial" w:hAnsi="Arial" w:eastAsia="Arial" w:cs="Arial"/>
                <w:color w:val="000000"/>
                <w:sz w:val="20"/>
              </w:rPr>
              <w:t>n</w:t>
            </w:r>
            <w:r w:rsidRPr="00FE4D9A">
              <w:rPr>
                <w:rFonts w:ascii="Arial" w:hAnsi="Arial" w:eastAsia="Arial" w:cs="Arial"/>
                <w:color w:val="000000"/>
                <w:spacing w:val="-7"/>
                <w:sz w:val="20"/>
              </w:rPr>
              <w:t xml:space="preserve"> </w:t>
            </w:r>
            <w:r w:rsidRPr="00FE4D9A">
              <w:rPr>
                <w:rFonts w:ascii="Arial" w:hAnsi="Arial" w:eastAsia="Arial" w:cs="Arial"/>
                <w:color w:val="000000"/>
                <w:spacing w:val="-1"/>
                <w:sz w:val="20"/>
              </w:rPr>
              <w:t>i</w:t>
            </w:r>
            <w:r w:rsidRPr="00FE4D9A">
              <w:rPr>
                <w:rFonts w:ascii="Arial" w:hAnsi="Arial" w:eastAsia="Arial" w:cs="Arial"/>
                <w:color w:val="000000"/>
                <w:sz w:val="20"/>
              </w:rPr>
              <w:t>n</w:t>
            </w:r>
            <w:r w:rsidRPr="00FE4D9A">
              <w:rPr>
                <w:rFonts w:ascii="Arial" w:hAnsi="Arial" w:eastAsia="Arial" w:cs="Arial"/>
                <w:color w:val="000000"/>
                <w:spacing w:val="-2"/>
                <w:sz w:val="20"/>
              </w:rPr>
              <w:t xml:space="preserve"> </w:t>
            </w:r>
            <w:r w:rsidRPr="00FE4D9A">
              <w:rPr>
                <w:rFonts w:ascii="Arial" w:hAnsi="Arial" w:eastAsia="Arial" w:cs="Arial"/>
                <w:color w:val="000000"/>
                <w:spacing w:val="-1"/>
                <w:sz w:val="20"/>
              </w:rPr>
              <w:t>pl</w:t>
            </w:r>
            <w:r w:rsidRPr="00FE4D9A">
              <w:rPr>
                <w:rFonts w:ascii="Arial" w:hAnsi="Arial" w:eastAsia="Arial" w:cs="Arial"/>
                <w:color w:val="000000"/>
                <w:sz w:val="20"/>
              </w:rPr>
              <w:t>a</w:t>
            </w:r>
            <w:r w:rsidRPr="00FE4D9A">
              <w:rPr>
                <w:rFonts w:ascii="Arial" w:hAnsi="Arial" w:eastAsia="Arial" w:cs="Arial"/>
                <w:color w:val="000000"/>
                <w:spacing w:val="1"/>
                <w:sz w:val="20"/>
              </w:rPr>
              <w:t>c</w:t>
            </w:r>
            <w:r w:rsidRPr="00FE4D9A">
              <w:rPr>
                <w:rFonts w:ascii="Arial" w:hAnsi="Arial" w:eastAsia="Arial" w:cs="Arial"/>
                <w:color w:val="000000"/>
                <w:sz w:val="20"/>
              </w:rPr>
              <w:t>e</w:t>
            </w:r>
            <w:r w:rsidRPr="00FE4D9A">
              <w:rPr>
                <w:rFonts w:ascii="Arial" w:hAnsi="Arial" w:eastAsia="Arial" w:cs="Arial"/>
                <w:color w:val="000000"/>
                <w:spacing w:val="-5"/>
                <w:sz w:val="20"/>
              </w:rPr>
              <w:t xml:space="preserve"> </w:t>
            </w:r>
            <w:r w:rsidRPr="00FE4D9A">
              <w:rPr>
                <w:rFonts w:ascii="Arial" w:hAnsi="Arial" w:eastAsia="Arial" w:cs="Arial"/>
                <w:color w:val="000000"/>
                <w:spacing w:val="-1"/>
                <w:sz w:val="20"/>
              </w:rPr>
              <w:t>d</w:t>
            </w:r>
            <w:r w:rsidRPr="00FE4D9A">
              <w:rPr>
                <w:rFonts w:ascii="Arial" w:hAnsi="Arial" w:eastAsia="Arial" w:cs="Arial"/>
                <w:color w:val="000000"/>
                <w:sz w:val="20"/>
              </w:rPr>
              <w:t>uri</w:t>
            </w:r>
            <w:r w:rsidRPr="00FE4D9A">
              <w:rPr>
                <w:rFonts w:ascii="Arial" w:hAnsi="Arial" w:eastAsia="Arial" w:cs="Arial"/>
                <w:color w:val="000000"/>
                <w:spacing w:val="-1"/>
                <w:sz w:val="20"/>
              </w:rPr>
              <w:t>n</w:t>
            </w:r>
            <w:r w:rsidRPr="00FE4D9A">
              <w:rPr>
                <w:rFonts w:ascii="Arial" w:hAnsi="Arial" w:eastAsia="Arial" w:cs="Arial"/>
                <w:color w:val="000000"/>
                <w:sz w:val="20"/>
              </w:rPr>
              <w:t>g</w:t>
            </w:r>
            <w:r w:rsidRPr="00FE4D9A">
              <w:rPr>
                <w:rFonts w:ascii="Arial" w:hAnsi="Arial" w:eastAsia="Arial" w:cs="Arial"/>
                <w:color w:val="000000"/>
                <w:spacing w:val="-6"/>
                <w:sz w:val="20"/>
              </w:rPr>
              <w:t xml:space="preserve"> </w:t>
            </w:r>
            <w:r w:rsidRPr="00FE4D9A">
              <w:rPr>
                <w:rFonts w:ascii="Arial" w:hAnsi="Arial" w:eastAsia="Arial" w:cs="Arial"/>
                <w:color w:val="000000"/>
                <w:spacing w:val="-1"/>
                <w:sz w:val="20"/>
              </w:rPr>
              <w:t>t</w:t>
            </w:r>
            <w:r w:rsidRPr="00FE4D9A">
              <w:rPr>
                <w:rFonts w:ascii="Arial" w:hAnsi="Arial" w:eastAsia="Arial" w:cs="Arial"/>
                <w:color w:val="000000"/>
                <w:sz w:val="20"/>
              </w:rPr>
              <w:t>he</w:t>
            </w:r>
            <w:r w:rsidRPr="00FE4D9A">
              <w:rPr>
                <w:rFonts w:ascii="Arial" w:hAnsi="Arial" w:eastAsia="Arial" w:cs="Arial"/>
                <w:color w:val="000000"/>
                <w:spacing w:val="-4"/>
                <w:sz w:val="20"/>
              </w:rPr>
              <w:t xml:space="preserve"> </w:t>
            </w:r>
            <w:r w:rsidRPr="00FE4D9A">
              <w:rPr>
                <w:rFonts w:ascii="Arial" w:hAnsi="Arial" w:eastAsia="Arial" w:cs="Arial"/>
                <w:color w:val="000000"/>
                <w:sz w:val="20"/>
              </w:rPr>
              <w:t>n</w:t>
            </w:r>
            <w:r w:rsidRPr="00FE4D9A">
              <w:rPr>
                <w:rFonts w:ascii="Arial" w:hAnsi="Arial" w:eastAsia="Arial" w:cs="Arial"/>
                <w:color w:val="000000"/>
                <w:spacing w:val="-1"/>
                <w:sz w:val="20"/>
              </w:rPr>
              <w:t>o</w:t>
            </w:r>
            <w:r w:rsidRPr="00FE4D9A">
              <w:rPr>
                <w:rFonts w:ascii="Arial" w:hAnsi="Arial" w:eastAsia="Arial" w:cs="Arial"/>
                <w:color w:val="000000"/>
                <w:sz w:val="20"/>
              </w:rPr>
              <w:t>t</w:t>
            </w:r>
            <w:r w:rsidRPr="00FE4D9A">
              <w:rPr>
                <w:rFonts w:ascii="Arial" w:hAnsi="Arial" w:eastAsia="Arial" w:cs="Arial"/>
                <w:color w:val="000000"/>
                <w:spacing w:val="-1"/>
                <w:sz w:val="20"/>
              </w:rPr>
              <w:t>i</w:t>
            </w:r>
            <w:r w:rsidRPr="00FE4D9A">
              <w:rPr>
                <w:rFonts w:ascii="Arial" w:hAnsi="Arial" w:eastAsia="Arial" w:cs="Arial"/>
                <w:color w:val="000000"/>
                <w:spacing w:val="1"/>
                <w:sz w:val="20"/>
              </w:rPr>
              <w:t>c</w:t>
            </w:r>
            <w:r w:rsidRPr="00FE4D9A">
              <w:rPr>
                <w:rFonts w:ascii="Arial" w:hAnsi="Arial" w:eastAsia="Arial" w:cs="Arial"/>
                <w:color w:val="000000"/>
                <w:sz w:val="20"/>
              </w:rPr>
              <w:t>e</w:t>
            </w:r>
            <w:r w:rsidRPr="00FE4D9A">
              <w:rPr>
                <w:rFonts w:ascii="Arial" w:hAnsi="Arial" w:eastAsia="Arial" w:cs="Arial"/>
                <w:color w:val="000000"/>
                <w:spacing w:val="-5"/>
                <w:sz w:val="20"/>
              </w:rPr>
              <w:t xml:space="preserve"> </w:t>
            </w:r>
            <w:r w:rsidRPr="00FE4D9A">
              <w:rPr>
                <w:rFonts w:ascii="Arial" w:hAnsi="Arial" w:eastAsia="Arial" w:cs="Arial"/>
                <w:color w:val="000000"/>
                <w:spacing w:val="-1"/>
                <w:sz w:val="20"/>
              </w:rPr>
              <w:t>p</w:t>
            </w:r>
            <w:r w:rsidRPr="00FE4D9A">
              <w:rPr>
                <w:rFonts w:ascii="Arial" w:hAnsi="Arial" w:eastAsia="Arial" w:cs="Arial"/>
                <w:color w:val="000000"/>
                <w:sz w:val="20"/>
              </w:rPr>
              <w:t>eri</w:t>
            </w:r>
            <w:r w:rsidRPr="00FE4D9A">
              <w:rPr>
                <w:rFonts w:ascii="Arial" w:hAnsi="Arial" w:eastAsia="Arial" w:cs="Arial"/>
                <w:color w:val="000000"/>
                <w:spacing w:val="-1"/>
                <w:sz w:val="20"/>
              </w:rPr>
              <w:t>o</w:t>
            </w:r>
            <w:r w:rsidRPr="00FE4D9A">
              <w:rPr>
                <w:rFonts w:ascii="Arial" w:hAnsi="Arial" w:eastAsia="Arial" w:cs="Arial"/>
                <w:color w:val="000000"/>
                <w:sz w:val="20"/>
              </w:rPr>
              <w:t>d.</w:t>
            </w:r>
          </w:p>
          <w:p w:rsidRPr="00FE4D9A" w:rsidR="006F0768" w:rsidP="00C74E96" w:rsidRDefault="006F0768" w14:paraId="45386B67" w14:textId="77777777">
            <w:pPr>
              <w:widowControl w:val="0"/>
              <w:autoSpaceDE w:val="0"/>
              <w:autoSpaceDN w:val="0"/>
              <w:adjustRightInd w:val="0"/>
              <w:spacing w:before="39" w:line="228" w:lineRule="exact"/>
              <w:ind w:right="560"/>
              <w:jc w:val="both"/>
              <w:rPr>
                <w:rFonts w:ascii="Arial" w:hAnsi="Arial" w:eastAsia="MS Mincho" w:cs="Arial"/>
                <w:color w:val="000000"/>
                <w:sz w:val="20"/>
              </w:rPr>
            </w:pPr>
          </w:p>
          <w:p w:rsidRPr="00FE4D9A" w:rsidR="006F0768" w:rsidP="00C74E96" w:rsidRDefault="006F0768" w14:paraId="207D355F" w14:textId="77777777">
            <w:pPr>
              <w:widowControl w:val="0"/>
              <w:autoSpaceDE w:val="0"/>
              <w:autoSpaceDN w:val="0"/>
              <w:adjustRightInd w:val="0"/>
              <w:spacing w:before="39" w:line="228" w:lineRule="exact"/>
              <w:jc w:val="both"/>
              <w:rPr>
                <w:rFonts w:ascii="Arial" w:hAnsi="Arial" w:eastAsia="Arial" w:cs="Arial"/>
                <w:color w:val="000000"/>
                <w:sz w:val="20"/>
              </w:rPr>
            </w:pPr>
            <w:r w:rsidRPr="00FE4D9A">
              <w:rPr>
                <w:rFonts w:ascii="Arial" w:hAnsi="Arial" w:eastAsia="Arial" w:cs="Arial"/>
                <w:color w:val="000000"/>
                <w:sz w:val="20"/>
              </w:rPr>
              <w:t xml:space="preserve">The Provider and Commissioner will agree the date from which new referrals will no longer be accepted by the service(s).  After this date, any referrals received </w:t>
            </w:r>
            <w:r w:rsidRPr="00FE4D9A">
              <w:rPr>
                <w:rFonts w:ascii="Arial" w:hAnsi="Arial" w:eastAsia="Arial" w:cs="Arial"/>
                <w:color w:val="000000"/>
                <w:spacing w:val="1"/>
                <w:sz w:val="20"/>
              </w:rPr>
              <w:t>s</w:t>
            </w:r>
            <w:r w:rsidRPr="00FE4D9A">
              <w:rPr>
                <w:rFonts w:ascii="Arial" w:hAnsi="Arial" w:eastAsia="Arial" w:cs="Arial"/>
                <w:color w:val="000000"/>
                <w:sz w:val="20"/>
              </w:rPr>
              <w:t>h</w:t>
            </w:r>
            <w:r w:rsidRPr="00FE4D9A">
              <w:rPr>
                <w:rFonts w:ascii="Arial" w:hAnsi="Arial" w:eastAsia="Arial" w:cs="Arial"/>
                <w:color w:val="000000"/>
                <w:spacing w:val="-1"/>
                <w:sz w:val="20"/>
              </w:rPr>
              <w:t>al</w:t>
            </w:r>
            <w:r w:rsidRPr="00FE4D9A">
              <w:rPr>
                <w:rFonts w:ascii="Arial" w:hAnsi="Arial" w:eastAsia="Arial" w:cs="Arial"/>
                <w:color w:val="000000"/>
                <w:sz w:val="20"/>
              </w:rPr>
              <w:t>l</w:t>
            </w:r>
            <w:r w:rsidRPr="00FE4D9A">
              <w:rPr>
                <w:rFonts w:ascii="Arial" w:hAnsi="Arial" w:eastAsia="Arial" w:cs="Arial"/>
                <w:color w:val="000000"/>
                <w:spacing w:val="-5"/>
                <w:sz w:val="20"/>
              </w:rPr>
              <w:t xml:space="preserve"> </w:t>
            </w:r>
            <w:r w:rsidRPr="00FE4D9A">
              <w:rPr>
                <w:rFonts w:ascii="Arial" w:hAnsi="Arial" w:eastAsia="Arial" w:cs="Arial"/>
                <w:color w:val="000000"/>
                <w:sz w:val="20"/>
              </w:rPr>
              <w:t>be</w:t>
            </w:r>
            <w:r w:rsidRPr="00FE4D9A">
              <w:rPr>
                <w:rFonts w:ascii="Arial" w:hAnsi="Arial" w:eastAsia="Arial" w:cs="Arial"/>
                <w:color w:val="000000"/>
                <w:spacing w:val="-3"/>
                <w:sz w:val="20"/>
              </w:rPr>
              <w:t xml:space="preserve"> </w:t>
            </w:r>
            <w:r w:rsidRPr="00FE4D9A">
              <w:rPr>
                <w:rFonts w:ascii="Arial" w:hAnsi="Arial" w:eastAsia="Arial" w:cs="Arial"/>
                <w:color w:val="000000"/>
                <w:sz w:val="20"/>
              </w:rPr>
              <w:t>ret</w:t>
            </w:r>
            <w:r w:rsidRPr="00FE4D9A">
              <w:rPr>
                <w:rFonts w:ascii="Arial" w:hAnsi="Arial" w:eastAsia="Arial" w:cs="Arial"/>
                <w:color w:val="000000"/>
                <w:spacing w:val="-1"/>
                <w:sz w:val="20"/>
              </w:rPr>
              <w:t>u</w:t>
            </w:r>
            <w:r w:rsidRPr="00FE4D9A">
              <w:rPr>
                <w:rFonts w:ascii="Arial" w:hAnsi="Arial" w:eastAsia="Arial" w:cs="Arial"/>
                <w:color w:val="000000"/>
                <w:spacing w:val="1"/>
                <w:sz w:val="20"/>
              </w:rPr>
              <w:t>r</w:t>
            </w:r>
            <w:r w:rsidRPr="00FE4D9A">
              <w:rPr>
                <w:rFonts w:ascii="Arial" w:hAnsi="Arial" w:eastAsia="Arial" w:cs="Arial"/>
                <w:color w:val="000000"/>
                <w:sz w:val="20"/>
              </w:rPr>
              <w:t>n</w:t>
            </w:r>
            <w:r w:rsidRPr="00FE4D9A">
              <w:rPr>
                <w:rFonts w:ascii="Arial" w:hAnsi="Arial" w:eastAsia="Arial" w:cs="Arial"/>
                <w:color w:val="000000"/>
                <w:spacing w:val="-1"/>
                <w:sz w:val="20"/>
              </w:rPr>
              <w:t>e</w:t>
            </w:r>
            <w:r w:rsidRPr="00FE4D9A">
              <w:rPr>
                <w:rFonts w:ascii="Arial" w:hAnsi="Arial" w:eastAsia="Arial" w:cs="Arial"/>
                <w:color w:val="000000"/>
                <w:sz w:val="20"/>
              </w:rPr>
              <w:t>d</w:t>
            </w:r>
            <w:r w:rsidRPr="00FE4D9A">
              <w:rPr>
                <w:rFonts w:ascii="Arial" w:hAnsi="Arial" w:eastAsia="Arial" w:cs="Arial"/>
                <w:color w:val="000000"/>
                <w:spacing w:val="-7"/>
                <w:sz w:val="20"/>
              </w:rPr>
              <w:t xml:space="preserve"> </w:t>
            </w:r>
            <w:r w:rsidRPr="00FE4D9A">
              <w:rPr>
                <w:rFonts w:ascii="Arial" w:hAnsi="Arial" w:eastAsia="Arial" w:cs="Arial"/>
                <w:color w:val="000000"/>
                <w:spacing w:val="-1"/>
                <w:sz w:val="20"/>
              </w:rPr>
              <w:t>t</w:t>
            </w:r>
            <w:r w:rsidRPr="00FE4D9A">
              <w:rPr>
                <w:rFonts w:ascii="Arial" w:hAnsi="Arial" w:eastAsia="Arial" w:cs="Arial"/>
                <w:color w:val="000000"/>
                <w:sz w:val="20"/>
              </w:rPr>
              <w:t>o</w:t>
            </w:r>
            <w:r w:rsidRPr="00FE4D9A">
              <w:rPr>
                <w:rFonts w:ascii="Arial" w:hAnsi="Arial" w:eastAsia="Arial" w:cs="Arial"/>
                <w:color w:val="000000"/>
                <w:spacing w:val="-2"/>
                <w:sz w:val="20"/>
              </w:rPr>
              <w:t xml:space="preserve"> </w:t>
            </w:r>
            <w:r w:rsidRPr="00FE4D9A">
              <w:rPr>
                <w:rFonts w:ascii="Arial" w:hAnsi="Arial" w:eastAsia="Arial" w:cs="Arial"/>
                <w:color w:val="000000"/>
                <w:spacing w:val="-1"/>
                <w:sz w:val="20"/>
              </w:rPr>
              <w:t>t</w:t>
            </w:r>
            <w:r w:rsidRPr="00FE4D9A">
              <w:rPr>
                <w:rFonts w:ascii="Arial" w:hAnsi="Arial" w:eastAsia="Arial" w:cs="Arial"/>
                <w:color w:val="000000"/>
                <w:sz w:val="20"/>
              </w:rPr>
              <w:t xml:space="preserve">he </w:t>
            </w:r>
            <w:r w:rsidRPr="00FE4D9A">
              <w:rPr>
                <w:rFonts w:ascii="Arial" w:hAnsi="Arial" w:eastAsia="Arial" w:cs="Arial"/>
                <w:color w:val="000000"/>
                <w:spacing w:val="1"/>
                <w:sz w:val="20"/>
              </w:rPr>
              <w:t xml:space="preserve">referrer </w:t>
            </w:r>
            <w:r w:rsidRPr="00FE4D9A">
              <w:rPr>
                <w:rFonts w:ascii="Arial" w:hAnsi="Arial" w:eastAsia="Arial" w:cs="Arial"/>
                <w:color w:val="000000"/>
                <w:spacing w:val="-2"/>
                <w:sz w:val="20"/>
              </w:rPr>
              <w:t>w</w:t>
            </w:r>
            <w:r w:rsidRPr="00FE4D9A">
              <w:rPr>
                <w:rFonts w:ascii="Arial" w:hAnsi="Arial" w:eastAsia="Arial" w:cs="Arial"/>
                <w:color w:val="000000"/>
                <w:spacing w:val="-1"/>
                <w:sz w:val="20"/>
              </w:rPr>
              <w:t>i</w:t>
            </w:r>
            <w:r w:rsidRPr="00FE4D9A">
              <w:rPr>
                <w:rFonts w:ascii="Arial" w:hAnsi="Arial" w:eastAsia="Arial" w:cs="Arial"/>
                <w:color w:val="000000"/>
                <w:sz w:val="20"/>
              </w:rPr>
              <w:t>th</w:t>
            </w:r>
            <w:r w:rsidRPr="00FE4D9A">
              <w:rPr>
                <w:rFonts w:ascii="Arial" w:hAnsi="Arial" w:eastAsia="Arial" w:cs="Arial"/>
                <w:color w:val="000000"/>
                <w:spacing w:val="-2"/>
                <w:sz w:val="20"/>
              </w:rPr>
              <w:t>i</w:t>
            </w:r>
            <w:r w:rsidRPr="00FE4D9A">
              <w:rPr>
                <w:rFonts w:ascii="Arial" w:hAnsi="Arial" w:eastAsia="Arial" w:cs="Arial"/>
                <w:color w:val="000000"/>
                <w:sz w:val="20"/>
              </w:rPr>
              <w:t>n</w:t>
            </w:r>
            <w:r w:rsidRPr="00FE4D9A">
              <w:rPr>
                <w:rFonts w:ascii="Arial" w:hAnsi="Arial" w:eastAsia="Arial" w:cs="Arial"/>
                <w:color w:val="000000"/>
                <w:spacing w:val="-5"/>
                <w:sz w:val="20"/>
              </w:rPr>
              <w:t xml:space="preserve"> </w:t>
            </w:r>
            <w:r w:rsidRPr="00FE4D9A">
              <w:rPr>
                <w:rFonts w:ascii="Arial" w:hAnsi="Arial" w:eastAsia="Arial" w:cs="Arial"/>
                <w:color w:val="000000"/>
                <w:spacing w:val="-1"/>
                <w:sz w:val="20"/>
              </w:rPr>
              <w:t>2</w:t>
            </w:r>
            <w:r w:rsidRPr="00FE4D9A">
              <w:rPr>
                <w:rFonts w:ascii="Arial" w:hAnsi="Arial" w:eastAsia="Arial" w:cs="Arial"/>
                <w:color w:val="000000"/>
                <w:sz w:val="20"/>
              </w:rPr>
              <w:t>4</w:t>
            </w:r>
            <w:r w:rsidRPr="00FE4D9A">
              <w:rPr>
                <w:rFonts w:ascii="Arial" w:hAnsi="Arial" w:eastAsia="Arial" w:cs="Arial"/>
                <w:color w:val="000000"/>
                <w:spacing w:val="-2"/>
                <w:sz w:val="20"/>
              </w:rPr>
              <w:t xml:space="preserve"> </w:t>
            </w:r>
            <w:r w:rsidRPr="00FE4D9A">
              <w:rPr>
                <w:rFonts w:ascii="Arial" w:hAnsi="Arial" w:eastAsia="Arial" w:cs="Arial"/>
                <w:color w:val="000000"/>
                <w:spacing w:val="-1"/>
                <w:sz w:val="20"/>
              </w:rPr>
              <w:t>o</w:t>
            </w:r>
            <w:r w:rsidRPr="00FE4D9A">
              <w:rPr>
                <w:rFonts w:ascii="Arial" w:hAnsi="Arial" w:eastAsia="Arial" w:cs="Arial"/>
                <w:color w:val="000000"/>
                <w:sz w:val="20"/>
              </w:rPr>
              <w:t>p</w:t>
            </w:r>
            <w:r w:rsidRPr="00FE4D9A">
              <w:rPr>
                <w:rFonts w:ascii="Arial" w:hAnsi="Arial" w:eastAsia="Arial" w:cs="Arial"/>
                <w:color w:val="000000"/>
                <w:spacing w:val="-1"/>
                <w:sz w:val="20"/>
              </w:rPr>
              <w:t>e</w:t>
            </w:r>
            <w:r w:rsidRPr="00FE4D9A">
              <w:rPr>
                <w:rFonts w:ascii="Arial" w:hAnsi="Arial" w:eastAsia="Arial" w:cs="Arial"/>
                <w:color w:val="000000"/>
                <w:spacing w:val="1"/>
                <w:sz w:val="20"/>
              </w:rPr>
              <w:t>r</w:t>
            </w:r>
            <w:r w:rsidRPr="00FE4D9A">
              <w:rPr>
                <w:rFonts w:ascii="Arial" w:hAnsi="Arial" w:eastAsia="Arial" w:cs="Arial"/>
                <w:color w:val="000000"/>
                <w:sz w:val="20"/>
              </w:rPr>
              <w:t>at</w:t>
            </w:r>
            <w:r w:rsidRPr="00FE4D9A">
              <w:rPr>
                <w:rFonts w:ascii="Arial" w:hAnsi="Arial" w:eastAsia="Arial" w:cs="Arial"/>
                <w:color w:val="000000"/>
                <w:spacing w:val="-2"/>
                <w:sz w:val="20"/>
              </w:rPr>
              <w:t>i</w:t>
            </w:r>
            <w:r w:rsidRPr="00FE4D9A">
              <w:rPr>
                <w:rFonts w:ascii="Arial" w:hAnsi="Arial" w:eastAsia="Arial" w:cs="Arial"/>
                <w:color w:val="000000"/>
                <w:sz w:val="20"/>
              </w:rPr>
              <w:t>o</w:t>
            </w:r>
            <w:r w:rsidRPr="00FE4D9A">
              <w:rPr>
                <w:rFonts w:ascii="Arial" w:hAnsi="Arial" w:eastAsia="Arial" w:cs="Arial"/>
                <w:color w:val="000000"/>
                <w:spacing w:val="-1"/>
                <w:sz w:val="20"/>
              </w:rPr>
              <w:t>n</w:t>
            </w:r>
            <w:r w:rsidRPr="00FE4D9A">
              <w:rPr>
                <w:rFonts w:ascii="Arial" w:hAnsi="Arial" w:eastAsia="Arial" w:cs="Arial"/>
                <w:color w:val="000000"/>
                <w:sz w:val="20"/>
              </w:rPr>
              <w:t>al</w:t>
            </w:r>
            <w:r w:rsidRPr="00FE4D9A">
              <w:rPr>
                <w:rFonts w:ascii="Arial" w:hAnsi="Arial" w:eastAsia="Arial" w:cs="Arial"/>
                <w:color w:val="000000"/>
                <w:spacing w:val="-12"/>
                <w:sz w:val="20"/>
              </w:rPr>
              <w:t xml:space="preserve"> </w:t>
            </w:r>
            <w:r w:rsidRPr="00FE4D9A">
              <w:rPr>
                <w:rFonts w:ascii="Arial" w:hAnsi="Arial" w:eastAsia="Arial" w:cs="Arial"/>
                <w:color w:val="000000"/>
                <w:sz w:val="20"/>
              </w:rPr>
              <w:t>h</w:t>
            </w:r>
            <w:r w:rsidRPr="00FE4D9A">
              <w:rPr>
                <w:rFonts w:ascii="Arial" w:hAnsi="Arial" w:eastAsia="Arial" w:cs="Arial"/>
                <w:color w:val="000000"/>
                <w:spacing w:val="-1"/>
                <w:sz w:val="20"/>
              </w:rPr>
              <w:t>o</w:t>
            </w:r>
            <w:r w:rsidRPr="00FE4D9A">
              <w:rPr>
                <w:rFonts w:ascii="Arial" w:hAnsi="Arial" w:eastAsia="Arial" w:cs="Arial"/>
                <w:color w:val="000000"/>
                <w:sz w:val="20"/>
              </w:rPr>
              <w:t>urs</w:t>
            </w:r>
            <w:r w:rsidRPr="00FE4D9A">
              <w:rPr>
                <w:rFonts w:ascii="Arial" w:hAnsi="Arial" w:eastAsia="Arial" w:cs="Arial"/>
                <w:color w:val="000000"/>
                <w:spacing w:val="-4"/>
                <w:sz w:val="20"/>
              </w:rPr>
              <w:t xml:space="preserve"> </w:t>
            </w:r>
            <w:r w:rsidRPr="00FE4D9A">
              <w:rPr>
                <w:rFonts w:ascii="Arial" w:hAnsi="Arial" w:eastAsia="Arial" w:cs="Arial"/>
                <w:color w:val="000000"/>
                <w:sz w:val="20"/>
              </w:rPr>
              <w:t>of</w:t>
            </w:r>
            <w:r w:rsidRPr="00FE4D9A">
              <w:rPr>
                <w:rFonts w:ascii="Arial" w:hAnsi="Arial" w:eastAsia="Arial" w:cs="Arial"/>
                <w:color w:val="000000"/>
                <w:spacing w:val="-1"/>
                <w:sz w:val="20"/>
              </w:rPr>
              <w:t xml:space="preserve"> </w:t>
            </w:r>
            <w:r w:rsidRPr="00FE4D9A">
              <w:rPr>
                <w:rFonts w:ascii="Arial" w:hAnsi="Arial" w:eastAsia="Arial" w:cs="Arial"/>
                <w:color w:val="000000"/>
                <w:sz w:val="20"/>
              </w:rPr>
              <w:t>re</w:t>
            </w:r>
            <w:r w:rsidRPr="00FE4D9A">
              <w:rPr>
                <w:rFonts w:ascii="Arial" w:hAnsi="Arial" w:eastAsia="Arial" w:cs="Arial"/>
                <w:color w:val="000000"/>
                <w:spacing w:val="1"/>
                <w:sz w:val="20"/>
              </w:rPr>
              <w:t>c</w:t>
            </w:r>
            <w:r w:rsidRPr="00FE4D9A">
              <w:rPr>
                <w:rFonts w:ascii="Arial" w:hAnsi="Arial" w:eastAsia="Arial" w:cs="Arial"/>
                <w:color w:val="000000"/>
                <w:sz w:val="20"/>
              </w:rPr>
              <w:t>e</w:t>
            </w:r>
            <w:r w:rsidRPr="00FE4D9A">
              <w:rPr>
                <w:rFonts w:ascii="Arial" w:hAnsi="Arial" w:eastAsia="Arial" w:cs="Arial"/>
                <w:color w:val="000000"/>
                <w:spacing w:val="-1"/>
                <w:sz w:val="20"/>
              </w:rPr>
              <w:t>i</w:t>
            </w:r>
            <w:r w:rsidRPr="00FE4D9A">
              <w:rPr>
                <w:rFonts w:ascii="Arial" w:hAnsi="Arial" w:eastAsia="Arial" w:cs="Arial"/>
                <w:color w:val="000000"/>
                <w:sz w:val="20"/>
              </w:rPr>
              <w:t>pt.</w:t>
            </w:r>
            <w:r w:rsidRPr="00FE4D9A">
              <w:rPr>
                <w:rFonts w:ascii="Arial" w:hAnsi="Arial" w:eastAsia="Arial" w:cs="Arial"/>
                <w:color w:val="000000"/>
                <w:spacing w:val="-8"/>
                <w:sz w:val="20"/>
              </w:rPr>
              <w:t xml:space="preserve"> </w:t>
            </w:r>
            <w:r w:rsidRPr="00FE4D9A">
              <w:rPr>
                <w:rFonts w:ascii="Arial" w:hAnsi="Arial" w:eastAsia="Arial" w:cs="Arial"/>
                <w:color w:val="000000"/>
                <w:spacing w:val="3"/>
                <w:sz w:val="20"/>
              </w:rPr>
              <w:t>T</w:t>
            </w:r>
            <w:r w:rsidRPr="00FE4D9A">
              <w:rPr>
                <w:rFonts w:ascii="Arial" w:hAnsi="Arial" w:eastAsia="Arial" w:cs="Arial"/>
                <w:color w:val="000000"/>
                <w:sz w:val="20"/>
              </w:rPr>
              <w:t>he</w:t>
            </w:r>
            <w:r w:rsidRPr="00FE4D9A">
              <w:rPr>
                <w:rFonts w:ascii="Arial" w:hAnsi="Arial" w:eastAsia="Arial" w:cs="Arial"/>
                <w:color w:val="000000"/>
                <w:spacing w:val="-4"/>
                <w:sz w:val="20"/>
              </w:rPr>
              <w:t xml:space="preserve"> </w:t>
            </w:r>
            <w:r w:rsidRPr="00FE4D9A">
              <w:rPr>
                <w:rFonts w:ascii="Arial" w:hAnsi="Arial" w:eastAsia="Arial" w:cs="Arial"/>
                <w:color w:val="000000"/>
                <w:sz w:val="20"/>
              </w:rPr>
              <w:t>re</w:t>
            </w:r>
            <w:r w:rsidRPr="00FE4D9A">
              <w:rPr>
                <w:rFonts w:ascii="Arial" w:hAnsi="Arial" w:eastAsia="Arial" w:cs="Arial"/>
                <w:color w:val="000000"/>
                <w:spacing w:val="-1"/>
                <w:sz w:val="20"/>
              </w:rPr>
              <w:t>a</w:t>
            </w:r>
            <w:r w:rsidRPr="00FE4D9A">
              <w:rPr>
                <w:rFonts w:ascii="Arial" w:hAnsi="Arial" w:eastAsia="Arial" w:cs="Arial"/>
                <w:color w:val="000000"/>
                <w:spacing w:val="1"/>
                <w:sz w:val="20"/>
              </w:rPr>
              <w:t>s</w:t>
            </w:r>
            <w:r w:rsidRPr="00FE4D9A">
              <w:rPr>
                <w:rFonts w:ascii="Arial" w:hAnsi="Arial" w:eastAsia="Arial" w:cs="Arial"/>
                <w:color w:val="000000"/>
                <w:sz w:val="20"/>
              </w:rPr>
              <w:t>o</w:t>
            </w:r>
            <w:r w:rsidRPr="00FE4D9A">
              <w:rPr>
                <w:rFonts w:ascii="Arial" w:hAnsi="Arial" w:eastAsia="Arial" w:cs="Arial"/>
                <w:color w:val="000000"/>
                <w:spacing w:val="-1"/>
                <w:sz w:val="20"/>
              </w:rPr>
              <w:t>n</w:t>
            </w:r>
            <w:r w:rsidRPr="00FE4D9A">
              <w:rPr>
                <w:rFonts w:ascii="Arial" w:hAnsi="Arial" w:eastAsia="Arial" w:cs="Arial"/>
                <w:color w:val="000000"/>
                <w:sz w:val="20"/>
              </w:rPr>
              <w:t xml:space="preserve">s </w:t>
            </w:r>
            <w:r w:rsidRPr="00FE4D9A">
              <w:rPr>
                <w:rFonts w:ascii="Arial" w:hAnsi="Arial" w:eastAsia="Arial" w:cs="Arial"/>
                <w:color w:val="000000"/>
                <w:spacing w:val="2"/>
                <w:sz w:val="20"/>
              </w:rPr>
              <w:t>f</w:t>
            </w:r>
            <w:r w:rsidRPr="00FE4D9A">
              <w:rPr>
                <w:rFonts w:ascii="Arial" w:hAnsi="Arial" w:eastAsia="Arial" w:cs="Arial"/>
                <w:color w:val="000000"/>
                <w:sz w:val="20"/>
              </w:rPr>
              <w:t>or</w:t>
            </w:r>
            <w:r w:rsidRPr="00FE4D9A">
              <w:rPr>
                <w:rFonts w:ascii="Arial" w:hAnsi="Arial" w:eastAsia="Arial" w:cs="Arial"/>
                <w:color w:val="000000"/>
                <w:spacing w:val="-2"/>
                <w:sz w:val="20"/>
              </w:rPr>
              <w:t xml:space="preserve"> </w:t>
            </w:r>
            <w:r w:rsidRPr="00FE4D9A">
              <w:rPr>
                <w:rFonts w:ascii="Arial" w:hAnsi="Arial" w:eastAsia="Arial" w:cs="Arial"/>
                <w:color w:val="000000"/>
                <w:spacing w:val="1"/>
                <w:sz w:val="20"/>
              </w:rPr>
              <w:t>r</w:t>
            </w:r>
            <w:r w:rsidRPr="00FE4D9A">
              <w:rPr>
                <w:rFonts w:ascii="Arial" w:hAnsi="Arial" w:eastAsia="Arial" w:cs="Arial"/>
                <w:color w:val="000000"/>
                <w:sz w:val="20"/>
              </w:rPr>
              <w:t>et</w:t>
            </w:r>
            <w:r w:rsidRPr="00FE4D9A">
              <w:rPr>
                <w:rFonts w:ascii="Arial" w:hAnsi="Arial" w:eastAsia="Arial" w:cs="Arial"/>
                <w:color w:val="000000"/>
                <w:spacing w:val="-1"/>
                <w:sz w:val="20"/>
              </w:rPr>
              <w:t>u</w:t>
            </w:r>
            <w:r w:rsidRPr="00FE4D9A">
              <w:rPr>
                <w:rFonts w:ascii="Arial" w:hAnsi="Arial" w:eastAsia="Arial" w:cs="Arial"/>
                <w:color w:val="000000"/>
                <w:spacing w:val="1"/>
                <w:sz w:val="20"/>
              </w:rPr>
              <w:t>r</w:t>
            </w:r>
            <w:r w:rsidRPr="00FE4D9A">
              <w:rPr>
                <w:rFonts w:ascii="Arial" w:hAnsi="Arial" w:eastAsia="Arial" w:cs="Arial"/>
                <w:color w:val="000000"/>
                <w:sz w:val="20"/>
              </w:rPr>
              <w:t>n</w:t>
            </w:r>
            <w:r w:rsidRPr="00FE4D9A">
              <w:rPr>
                <w:rFonts w:ascii="Arial" w:hAnsi="Arial" w:eastAsia="Arial" w:cs="Arial"/>
                <w:color w:val="000000"/>
                <w:spacing w:val="-5"/>
                <w:sz w:val="20"/>
              </w:rPr>
              <w:t xml:space="preserve"> </w:t>
            </w:r>
            <w:r w:rsidRPr="00FE4D9A">
              <w:rPr>
                <w:rFonts w:ascii="Arial" w:hAnsi="Arial" w:eastAsia="Arial" w:cs="Arial"/>
                <w:color w:val="000000"/>
                <w:spacing w:val="-1"/>
                <w:sz w:val="20"/>
              </w:rPr>
              <w:t>o</w:t>
            </w:r>
            <w:r w:rsidRPr="00FE4D9A">
              <w:rPr>
                <w:rFonts w:ascii="Arial" w:hAnsi="Arial" w:eastAsia="Arial" w:cs="Arial"/>
                <w:color w:val="000000"/>
                <w:sz w:val="20"/>
              </w:rPr>
              <w:t>f t</w:t>
            </w:r>
            <w:r w:rsidRPr="00FE4D9A">
              <w:rPr>
                <w:rFonts w:ascii="Arial" w:hAnsi="Arial" w:eastAsia="Arial" w:cs="Arial"/>
                <w:color w:val="000000"/>
                <w:spacing w:val="-1"/>
                <w:sz w:val="20"/>
              </w:rPr>
              <w:t>h</w:t>
            </w:r>
            <w:r w:rsidRPr="00FE4D9A">
              <w:rPr>
                <w:rFonts w:ascii="Arial" w:hAnsi="Arial" w:eastAsia="Arial" w:cs="Arial"/>
                <w:color w:val="000000"/>
                <w:sz w:val="20"/>
              </w:rPr>
              <w:t>e</w:t>
            </w:r>
            <w:r w:rsidRPr="00FE4D9A">
              <w:rPr>
                <w:rFonts w:ascii="Arial" w:hAnsi="Arial" w:eastAsia="Arial" w:cs="Arial"/>
                <w:color w:val="000000"/>
                <w:spacing w:val="-3"/>
                <w:sz w:val="20"/>
              </w:rPr>
              <w:t xml:space="preserve"> </w:t>
            </w:r>
            <w:r w:rsidRPr="00FE4D9A">
              <w:rPr>
                <w:rFonts w:ascii="Arial" w:hAnsi="Arial" w:eastAsia="Arial" w:cs="Arial"/>
                <w:color w:val="000000"/>
                <w:sz w:val="20"/>
              </w:rPr>
              <w:t>re</w:t>
            </w:r>
            <w:r w:rsidRPr="00FE4D9A">
              <w:rPr>
                <w:rFonts w:ascii="Arial" w:hAnsi="Arial" w:eastAsia="Arial" w:cs="Arial"/>
                <w:color w:val="000000"/>
                <w:spacing w:val="2"/>
                <w:sz w:val="20"/>
              </w:rPr>
              <w:t>f</w:t>
            </w:r>
            <w:r w:rsidRPr="00FE4D9A">
              <w:rPr>
                <w:rFonts w:ascii="Arial" w:hAnsi="Arial" w:eastAsia="Arial" w:cs="Arial"/>
                <w:color w:val="000000"/>
                <w:sz w:val="20"/>
              </w:rPr>
              <w:t>er</w:t>
            </w:r>
            <w:r w:rsidRPr="00FE4D9A">
              <w:rPr>
                <w:rFonts w:ascii="Arial" w:hAnsi="Arial" w:eastAsia="Arial" w:cs="Arial"/>
                <w:color w:val="000000"/>
                <w:spacing w:val="1"/>
                <w:sz w:val="20"/>
              </w:rPr>
              <w:t>r</w:t>
            </w:r>
            <w:r w:rsidRPr="00FE4D9A">
              <w:rPr>
                <w:rFonts w:ascii="Arial" w:hAnsi="Arial" w:eastAsia="Arial" w:cs="Arial"/>
                <w:color w:val="000000"/>
                <w:sz w:val="20"/>
              </w:rPr>
              <w:t>al</w:t>
            </w:r>
            <w:r w:rsidRPr="00FE4D9A">
              <w:rPr>
                <w:rFonts w:ascii="Arial" w:hAnsi="Arial" w:eastAsia="Arial" w:cs="Arial"/>
                <w:color w:val="000000"/>
                <w:spacing w:val="-8"/>
                <w:sz w:val="20"/>
              </w:rPr>
              <w:t xml:space="preserve"> </w:t>
            </w:r>
            <w:r w:rsidRPr="00FE4D9A">
              <w:rPr>
                <w:rFonts w:ascii="Arial" w:hAnsi="Arial" w:eastAsia="Arial" w:cs="Arial"/>
                <w:color w:val="000000"/>
                <w:spacing w:val="1"/>
                <w:sz w:val="20"/>
              </w:rPr>
              <w:t>wil</w:t>
            </w:r>
            <w:r w:rsidRPr="00FE4D9A">
              <w:rPr>
                <w:rFonts w:ascii="Arial" w:hAnsi="Arial" w:eastAsia="Arial" w:cs="Arial"/>
                <w:color w:val="000000"/>
                <w:sz w:val="20"/>
              </w:rPr>
              <w:t>l</w:t>
            </w:r>
            <w:r w:rsidRPr="00FE4D9A">
              <w:rPr>
                <w:rFonts w:ascii="Arial" w:hAnsi="Arial" w:eastAsia="Arial" w:cs="Arial"/>
                <w:color w:val="000000"/>
                <w:spacing w:val="-5"/>
                <w:sz w:val="20"/>
              </w:rPr>
              <w:t xml:space="preserve"> </w:t>
            </w:r>
            <w:r w:rsidRPr="00FE4D9A">
              <w:rPr>
                <w:rFonts w:ascii="Arial" w:hAnsi="Arial" w:eastAsia="Arial" w:cs="Arial"/>
                <w:color w:val="000000"/>
                <w:sz w:val="20"/>
              </w:rPr>
              <w:t>be</w:t>
            </w:r>
            <w:r w:rsidRPr="00FE4D9A">
              <w:rPr>
                <w:rFonts w:ascii="Arial" w:hAnsi="Arial" w:eastAsia="Arial" w:cs="Arial"/>
                <w:color w:val="000000"/>
                <w:spacing w:val="-3"/>
                <w:sz w:val="20"/>
              </w:rPr>
              <w:t xml:space="preserve"> </w:t>
            </w:r>
            <w:r w:rsidRPr="00FE4D9A">
              <w:rPr>
                <w:rFonts w:ascii="Arial" w:hAnsi="Arial" w:eastAsia="Arial" w:cs="Arial"/>
                <w:color w:val="000000"/>
                <w:sz w:val="20"/>
              </w:rPr>
              <w:t>pro</w:t>
            </w:r>
            <w:r w:rsidRPr="00FE4D9A">
              <w:rPr>
                <w:rFonts w:ascii="Arial" w:hAnsi="Arial" w:eastAsia="Arial" w:cs="Arial"/>
                <w:color w:val="000000"/>
                <w:spacing w:val="-1"/>
                <w:sz w:val="20"/>
              </w:rPr>
              <w:t>vi</w:t>
            </w:r>
            <w:r w:rsidRPr="00FE4D9A">
              <w:rPr>
                <w:rFonts w:ascii="Arial" w:hAnsi="Arial" w:eastAsia="Arial" w:cs="Arial"/>
                <w:color w:val="000000"/>
                <w:sz w:val="20"/>
              </w:rPr>
              <w:t>d</w:t>
            </w:r>
            <w:r w:rsidRPr="00FE4D9A">
              <w:rPr>
                <w:rFonts w:ascii="Arial" w:hAnsi="Arial" w:eastAsia="Arial" w:cs="Arial"/>
                <w:color w:val="000000"/>
                <w:spacing w:val="-1"/>
                <w:sz w:val="20"/>
              </w:rPr>
              <w:t>e</w:t>
            </w:r>
            <w:r w:rsidRPr="00FE4D9A">
              <w:rPr>
                <w:rFonts w:ascii="Arial" w:hAnsi="Arial" w:eastAsia="Arial" w:cs="Arial"/>
                <w:color w:val="000000"/>
                <w:sz w:val="20"/>
              </w:rPr>
              <w:t>d</w:t>
            </w:r>
            <w:r w:rsidRPr="00FE4D9A">
              <w:rPr>
                <w:rFonts w:ascii="Arial" w:hAnsi="Arial" w:eastAsia="Arial" w:cs="Arial"/>
                <w:color w:val="000000"/>
                <w:spacing w:val="-8"/>
                <w:sz w:val="20"/>
              </w:rPr>
              <w:t xml:space="preserve"> </w:t>
            </w:r>
            <w:r w:rsidRPr="00FE4D9A">
              <w:rPr>
                <w:rFonts w:ascii="Arial" w:hAnsi="Arial" w:eastAsia="Arial" w:cs="Arial"/>
                <w:color w:val="000000"/>
                <w:spacing w:val="-1"/>
                <w:sz w:val="20"/>
              </w:rPr>
              <w:t>t</w:t>
            </w:r>
            <w:r w:rsidRPr="00FE4D9A">
              <w:rPr>
                <w:rFonts w:ascii="Arial" w:hAnsi="Arial" w:eastAsia="Arial" w:cs="Arial"/>
                <w:color w:val="000000"/>
                <w:sz w:val="20"/>
              </w:rPr>
              <w:t>o</w:t>
            </w:r>
            <w:r w:rsidRPr="00FE4D9A">
              <w:rPr>
                <w:rFonts w:ascii="Arial" w:hAnsi="Arial" w:eastAsia="Arial" w:cs="Arial"/>
                <w:color w:val="000000"/>
                <w:spacing w:val="-2"/>
                <w:sz w:val="20"/>
              </w:rPr>
              <w:t xml:space="preserve"> </w:t>
            </w:r>
            <w:r w:rsidRPr="00FE4D9A">
              <w:rPr>
                <w:rFonts w:ascii="Arial" w:hAnsi="Arial" w:eastAsia="Arial" w:cs="Arial"/>
                <w:color w:val="000000"/>
                <w:spacing w:val="-1"/>
                <w:sz w:val="20"/>
              </w:rPr>
              <w:t>t</w:t>
            </w:r>
            <w:r w:rsidRPr="00FE4D9A">
              <w:rPr>
                <w:rFonts w:ascii="Arial" w:hAnsi="Arial" w:eastAsia="Arial" w:cs="Arial"/>
                <w:color w:val="000000"/>
                <w:sz w:val="20"/>
              </w:rPr>
              <w:t>he</w:t>
            </w:r>
            <w:r w:rsidRPr="00FE4D9A">
              <w:rPr>
                <w:rFonts w:ascii="Arial" w:hAnsi="Arial" w:eastAsia="Arial" w:cs="Arial"/>
                <w:color w:val="000000"/>
                <w:spacing w:val="-4"/>
                <w:sz w:val="20"/>
              </w:rPr>
              <w:t xml:space="preserve"> </w:t>
            </w:r>
            <w:r w:rsidRPr="00FE4D9A">
              <w:rPr>
                <w:rFonts w:ascii="Arial" w:hAnsi="Arial" w:eastAsia="Arial" w:cs="Arial"/>
                <w:color w:val="000000"/>
                <w:w w:val="99"/>
                <w:sz w:val="20"/>
              </w:rPr>
              <w:t>referrer together with</w:t>
            </w:r>
            <w:r w:rsidRPr="00FE4D9A">
              <w:rPr>
                <w:rFonts w:ascii="Arial" w:hAnsi="Arial" w:eastAsia="Arial" w:cs="Arial"/>
                <w:color w:val="000000"/>
                <w:spacing w:val="-4"/>
                <w:sz w:val="20"/>
              </w:rPr>
              <w:t xml:space="preserve"> </w:t>
            </w:r>
            <w:r w:rsidRPr="00FE4D9A">
              <w:rPr>
                <w:rFonts w:ascii="Arial" w:hAnsi="Arial" w:eastAsia="Arial" w:cs="Arial"/>
                <w:color w:val="000000"/>
                <w:sz w:val="20"/>
              </w:rPr>
              <w:t>a</w:t>
            </w:r>
            <w:r w:rsidRPr="00FE4D9A">
              <w:rPr>
                <w:rFonts w:ascii="Arial" w:hAnsi="Arial" w:eastAsia="Arial" w:cs="Arial"/>
                <w:color w:val="000000"/>
                <w:spacing w:val="-2"/>
                <w:sz w:val="20"/>
              </w:rPr>
              <w:t xml:space="preserve"> </w:t>
            </w:r>
            <w:r w:rsidRPr="00FE4D9A">
              <w:rPr>
                <w:rFonts w:ascii="Arial" w:hAnsi="Arial" w:eastAsia="Arial" w:cs="Arial"/>
                <w:color w:val="000000"/>
                <w:spacing w:val="-1"/>
                <w:sz w:val="20"/>
              </w:rPr>
              <w:t>li</w:t>
            </w:r>
            <w:r w:rsidRPr="00FE4D9A">
              <w:rPr>
                <w:rFonts w:ascii="Arial" w:hAnsi="Arial" w:eastAsia="Arial" w:cs="Arial"/>
                <w:color w:val="000000"/>
                <w:spacing w:val="1"/>
                <w:sz w:val="20"/>
              </w:rPr>
              <w:t>s</w:t>
            </w:r>
            <w:r w:rsidRPr="00FE4D9A">
              <w:rPr>
                <w:rFonts w:ascii="Arial" w:hAnsi="Arial" w:eastAsia="Arial" w:cs="Arial"/>
                <w:color w:val="000000"/>
                <w:sz w:val="20"/>
              </w:rPr>
              <w:t>t</w:t>
            </w:r>
            <w:r w:rsidRPr="00FE4D9A">
              <w:rPr>
                <w:rFonts w:ascii="Arial" w:hAnsi="Arial" w:eastAsia="Arial" w:cs="Arial"/>
                <w:color w:val="000000"/>
                <w:spacing w:val="-2"/>
                <w:sz w:val="20"/>
              </w:rPr>
              <w:t xml:space="preserve"> </w:t>
            </w:r>
            <w:r w:rsidRPr="00FE4D9A">
              <w:rPr>
                <w:rFonts w:ascii="Arial" w:hAnsi="Arial" w:eastAsia="Arial" w:cs="Arial"/>
                <w:color w:val="000000"/>
                <w:spacing w:val="-1"/>
                <w:sz w:val="20"/>
              </w:rPr>
              <w:t>o</w:t>
            </w:r>
            <w:r w:rsidRPr="00FE4D9A">
              <w:rPr>
                <w:rFonts w:ascii="Arial" w:hAnsi="Arial" w:eastAsia="Arial" w:cs="Arial"/>
                <w:color w:val="000000"/>
                <w:sz w:val="20"/>
              </w:rPr>
              <w:t>f a</w:t>
            </w:r>
            <w:r w:rsidRPr="00FE4D9A">
              <w:rPr>
                <w:rFonts w:ascii="Arial" w:hAnsi="Arial" w:eastAsia="Arial" w:cs="Arial"/>
                <w:color w:val="000000"/>
                <w:spacing w:val="-2"/>
                <w:sz w:val="20"/>
              </w:rPr>
              <w:t>l</w:t>
            </w:r>
            <w:r w:rsidRPr="00FE4D9A">
              <w:rPr>
                <w:rFonts w:ascii="Arial" w:hAnsi="Arial" w:eastAsia="Arial" w:cs="Arial"/>
                <w:color w:val="000000"/>
                <w:sz w:val="20"/>
              </w:rPr>
              <w:t>ternat</w:t>
            </w:r>
            <w:r w:rsidRPr="00FE4D9A">
              <w:rPr>
                <w:rFonts w:ascii="Arial" w:hAnsi="Arial" w:eastAsia="Arial" w:cs="Arial"/>
                <w:color w:val="000000"/>
                <w:spacing w:val="-2"/>
                <w:sz w:val="20"/>
              </w:rPr>
              <w:t>i</w:t>
            </w:r>
            <w:r w:rsidRPr="00FE4D9A">
              <w:rPr>
                <w:rFonts w:ascii="Arial" w:hAnsi="Arial" w:eastAsia="Arial" w:cs="Arial"/>
                <w:color w:val="000000"/>
                <w:spacing w:val="-1"/>
                <w:sz w:val="20"/>
              </w:rPr>
              <w:t>v</w:t>
            </w:r>
            <w:r w:rsidRPr="00FE4D9A">
              <w:rPr>
                <w:rFonts w:ascii="Arial" w:hAnsi="Arial" w:eastAsia="Arial" w:cs="Arial"/>
                <w:color w:val="000000"/>
                <w:sz w:val="20"/>
              </w:rPr>
              <w:t>e</w:t>
            </w:r>
            <w:r w:rsidRPr="00FE4D9A">
              <w:rPr>
                <w:rFonts w:ascii="Arial" w:hAnsi="Arial" w:eastAsia="Arial" w:cs="Arial"/>
                <w:color w:val="000000"/>
                <w:spacing w:val="-9"/>
                <w:sz w:val="20"/>
              </w:rPr>
              <w:t xml:space="preserve"> </w:t>
            </w:r>
            <w:r w:rsidRPr="00FE4D9A">
              <w:rPr>
                <w:rFonts w:ascii="Arial" w:hAnsi="Arial" w:eastAsia="Arial" w:cs="Arial"/>
                <w:color w:val="000000"/>
                <w:spacing w:val="-1"/>
                <w:sz w:val="20"/>
              </w:rPr>
              <w:t>p</w:t>
            </w:r>
            <w:r w:rsidRPr="00FE4D9A">
              <w:rPr>
                <w:rFonts w:ascii="Arial" w:hAnsi="Arial" w:eastAsia="Arial" w:cs="Arial"/>
                <w:color w:val="000000"/>
                <w:spacing w:val="1"/>
                <w:sz w:val="20"/>
              </w:rPr>
              <w:t>r</w:t>
            </w:r>
            <w:r w:rsidRPr="00FE4D9A">
              <w:rPr>
                <w:rFonts w:ascii="Arial" w:hAnsi="Arial" w:eastAsia="Arial" w:cs="Arial"/>
                <w:color w:val="000000"/>
                <w:sz w:val="20"/>
              </w:rPr>
              <w:t>o</w:t>
            </w:r>
            <w:r w:rsidRPr="00FE4D9A">
              <w:rPr>
                <w:rFonts w:ascii="Arial" w:hAnsi="Arial" w:eastAsia="Arial" w:cs="Arial"/>
                <w:color w:val="000000"/>
                <w:spacing w:val="-2"/>
                <w:sz w:val="20"/>
              </w:rPr>
              <w:t>v</w:t>
            </w:r>
            <w:r w:rsidRPr="00FE4D9A">
              <w:rPr>
                <w:rFonts w:ascii="Arial" w:hAnsi="Arial" w:eastAsia="Arial" w:cs="Arial"/>
                <w:color w:val="000000"/>
                <w:spacing w:val="-1"/>
                <w:sz w:val="20"/>
              </w:rPr>
              <w:t>i</w:t>
            </w:r>
            <w:r w:rsidRPr="00FE4D9A">
              <w:rPr>
                <w:rFonts w:ascii="Arial" w:hAnsi="Arial" w:eastAsia="Arial" w:cs="Arial"/>
                <w:color w:val="000000"/>
                <w:sz w:val="20"/>
              </w:rPr>
              <w:t>d</w:t>
            </w:r>
            <w:r w:rsidRPr="00FE4D9A">
              <w:rPr>
                <w:rFonts w:ascii="Arial" w:hAnsi="Arial" w:eastAsia="Arial" w:cs="Arial"/>
                <w:color w:val="000000"/>
                <w:spacing w:val="-1"/>
                <w:sz w:val="20"/>
              </w:rPr>
              <w:t>e</w:t>
            </w:r>
            <w:r w:rsidRPr="00FE4D9A">
              <w:rPr>
                <w:rFonts w:ascii="Arial" w:hAnsi="Arial" w:eastAsia="Arial" w:cs="Arial"/>
                <w:color w:val="000000"/>
                <w:spacing w:val="1"/>
                <w:sz w:val="20"/>
              </w:rPr>
              <w:t>r</w:t>
            </w:r>
            <w:r w:rsidRPr="00FE4D9A">
              <w:rPr>
                <w:rFonts w:ascii="Arial" w:hAnsi="Arial" w:eastAsia="Arial" w:cs="Arial"/>
                <w:color w:val="000000"/>
                <w:sz w:val="20"/>
              </w:rPr>
              <w:t>s</w:t>
            </w:r>
            <w:r w:rsidRPr="00FE4D9A">
              <w:rPr>
                <w:rFonts w:ascii="Arial" w:hAnsi="Arial" w:eastAsia="Arial" w:cs="Arial"/>
                <w:color w:val="000000"/>
                <w:spacing w:val="-7"/>
                <w:sz w:val="20"/>
              </w:rPr>
              <w:t xml:space="preserve"> </w:t>
            </w:r>
            <w:r w:rsidRPr="00FE4D9A">
              <w:rPr>
                <w:rFonts w:ascii="Arial" w:hAnsi="Arial" w:eastAsia="Arial" w:cs="Arial"/>
                <w:color w:val="000000"/>
                <w:sz w:val="20"/>
              </w:rPr>
              <w:t>to</w:t>
            </w:r>
            <w:r w:rsidRPr="00FE4D9A">
              <w:rPr>
                <w:rFonts w:ascii="Arial" w:hAnsi="Arial" w:eastAsia="Arial" w:cs="Arial"/>
                <w:color w:val="000000"/>
                <w:spacing w:val="-3"/>
                <w:sz w:val="20"/>
              </w:rPr>
              <w:t xml:space="preserve"> </w:t>
            </w:r>
            <w:r w:rsidRPr="00FE4D9A">
              <w:rPr>
                <w:rFonts w:ascii="Arial" w:hAnsi="Arial" w:eastAsia="Arial" w:cs="Arial"/>
                <w:color w:val="000000"/>
                <w:sz w:val="20"/>
              </w:rPr>
              <w:t>e</w:t>
            </w:r>
            <w:r w:rsidRPr="00FE4D9A">
              <w:rPr>
                <w:rFonts w:ascii="Arial" w:hAnsi="Arial" w:eastAsia="Arial" w:cs="Arial"/>
                <w:color w:val="000000"/>
                <w:spacing w:val="-1"/>
                <w:sz w:val="20"/>
              </w:rPr>
              <w:t>n</w:t>
            </w:r>
            <w:r w:rsidRPr="00FE4D9A">
              <w:rPr>
                <w:rFonts w:ascii="Arial" w:hAnsi="Arial" w:eastAsia="Arial" w:cs="Arial"/>
                <w:color w:val="000000"/>
                <w:spacing w:val="1"/>
                <w:sz w:val="20"/>
              </w:rPr>
              <w:t>s</w:t>
            </w:r>
            <w:r w:rsidRPr="00FE4D9A">
              <w:rPr>
                <w:rFonts w:ascii="Arial" w:hAnsi="Arial" w:eastAsia="Arial" w:cs="Arial"/>
                <w:color w:val="000000"/>
                <w:sz w:val="20"/>
              </w:rPr>
              <w:t xml:space="preserve">ure </w:t>
            </w:r>
            <w:r w:rsidRPr="00FE4D9A">
              <w:rPr>
                <w:rFonts w:ascii="Arial" w:hAnsi="Arial" w:eastAsia="Arial" w:cs="Arial"/>
                <w:color w:val="000000"/>
                <w:spacing w:val="4"/>
                <w:sz w:val="20"/>
              </w:rPr>
              <w:t>m</w:t>
            </w:r>
            <w:r w:rsidRPr="00FE4D9A">
              <w:rPr>
                <w:rFonts w:ascii="Arial" w:hAnsi="Arial" w:eastAsia="Arial" w:cs="Arial"/>
                <w:color w:val="000000"/>
                <w:spacing w:val="-1"/>
                <w:sz w:val="20"/>
              </w:rPr>
              <w:t>i</w:t>
            </w:r>
            <w:r w:rsidRPr="00FE4D9A">
              <w:rPr>
                <w:rFonts w:ascii="Arial" w:hAnsi="Arial" w:eastAsia="Arial" w:cs="Arial"/>
                <w:color w:val="000000"/>
                <w:sz w:val="20"/>
              </w:rPr>
              <w:t>n</w:t>
            </w:r>
            <w:r w:rsidRPr="00FE4D9A">
              <w:rPr>
                <w:rFonts w:ascii="Arial" w:hAnsi="Arial" w:eastAsia="Arial" w:cs="Arial"/>
                <w:color w:val="000000"/>
                <w:spacing w:val="-1"/>
                <w:sz w:val="20"/>
              </w:rPr>
              <w:t>i</w:t>
            </w:r>
            <w:r w:rsidRPr="00FE4D9A">
              <w:rPr>
                <w:rFonts w:ascii="Arial" w:hAnsi="Arial" w:eastAsia="Arial" w:cs="Arial"/>
                <w:color w:val="000000"/>
                <w:spacing w:val="4"/>
                <w:sz w:val="20"/>
              </w:rPr>
              <w:t>m</w:t>
            </w:r>
            <w:r w:rsidRPr="00FE4D9A">
              <w:rPr>
                <w:rFonts w:ascii="Arial" w:hAnsi="Arial" w:eastAsia="Arial" w:cs="Arial"/>
                <w:color w:val="000000"/>
                <w:sz w:val="20"/>
              </w:rPr>
              <w:t>um</w:t>
            </w:r>
            <w:r w:rsidRPr="00FE4D9A">
              <w:rPr>
                <w:rFonts w:ascii="Arial" w:hAnsi="Arial" w:eastAsia="Arial" w:cs="Arial"/>
                <w:color w:val="000000"/>
                <w:spacing w:val="-4"/>
                <w:sz w:val="20"/>
              </w:rPr>
              <w:t xml:space="preserve"> </w:t>
            </w:r>
            <w:r w:rsidRPr="00FE4D9A">
              <w:rPr>
                <w:rFonts w:ascii="Arial" w:hAnsi="Arial" w:eastAsia="Arial" w:cs="Arial"/>
                <w:color w:val="000000"/>
                <w:sz w:val="20"/>
              </w:rPr>
              <w:t>d</w:t>
            </w:r>
            <w:r w:rsidRPr="00FE4D9A">
              <w:rPr>
                <w:rFonts w:ascii="Arial" w:hAnsi="Arial" w:eastAsia="Arial" w:cs="Arial"/>
                <w:color w:val="000000"/>
                <w:spacing w:val="-2"/>
                <w:sz w:val="20"/>
              </w:rPr>
              <w:t>i</w:t>
            </w:r>
            <w:r w:rsidRPr="00FE4D9A">
              <w:rPr>
                <w:rFonts w:ascii="Arial" w:hAnsi="Arial" w:eastAsia="Arial" w:cs="Arial"/>
                <w:color w:val="000000"/>
                <w:spacing w:val="1"/>
                <w:sz w:val="20"/>
              </w:rPr>
              <w:t>sr</w:t>
            </w:r>
            <w:r w:rsidRPr="00FE4D9A">
              <w:rPr>
                <w:rFonts w:ascii="Arial" w:hAnsi="Arial" w:eastAsia="Arial" w:cs="Arial"/>
                <w:color w:val="000000"/>
                <w:sz w:val="20"/>
              </w:rPr>
              <w:t>u</w:t>
            </w:r>
            <w:r w:rsidRPr="00FE4D9A">
              <w:rPr>
                <w:rFonts w:ascii="Arial" w:hAnsi="Arial" w:eastAsia="Arial" w:cs="Arial"/>
                <w:color w:val="000000"/>
                <w:spacing w:val="-1"/>
                <w:sz w:val="20"/>
              </w:rPr>
              <w:t>p</w:t>
            </w:r>
            <w:r w:rsidRPr="00FE4D9A">
              <w:rPr>
                <w:rFonts w:ascii="Arial" w:hAnsi="Arial" w:eastAsia="Arial" w:cs="Arial"/>
                <w:color w:val="000000"/>
                <w:sz w:val="20"/>
              </w:rPr>
              <w:t>t</w:t>
            </w:r>
            <w:r w:rsidRPr="00FE4D9A">
              <w:rPr>
                <w:rFonts w:ascii="Arial" w:hAnsi="Arial" w:eastAsia="Arial" w:cs="Arial"/>
                <w:color w:val="000000"/>
                <w:spacing w:val="-1"/>
                <w:sz w:val="20"/>
              </w:rPr>
              <w:t>i</w:t>
            </w:r>
            <w:r w:rsidRPr="00FE4D9A">
              <w:rPr>
                <w:rFonts w:ascii="Arial" w:hAnsi="Arial" w:eastAsia="Arial" w:cs="Arial"/>
                <w:color w:val="000000"/>
                <w:sz w:val="20"/>
              </w:rPr>
              <w:t>on</w:t>
            </w:r>
            <w:r w:rsidRPr="00FE4D9A">
              <w:rPr>
                <w:rFonts w:ascii="Arial" w:hAnsi="Arial" w:eastAsia="Arial" w:cs="Arial"/>
                <w:color w:val="000000"/>
                <w:spacing w:val="-10"/>
                <w:sz w:val="20"/>
              </w:rPr>
              <w:t xml:space="preserve"> </w:t>
            </w:r>
            <w:r w:rsidRPr="00FE4D9A">
              <w:rPr>
                <w:rFonts w:ascii="Arial" w:hAnsi="Arial" w:eastAsia="Arial" w:cs="Arial"/>
                <w:color w:val="000000"/>
                <w:sz w:val="20"/>
              </w:rPr>
              <w:t>to</w:t>
            </w:r>
            <w:r w:rsidRPr="00FE4D9A">
              <w:rPr>
                <w:rFonts w:ascii="Arial" w:hAnsi="Arial" w:eastAsia="Arial" w:cs="Arial"/>
                <w:color w:val="000000"/>
                <w:spacing w:val="-3"/>
                <w:sz w:val="20"/>
              </w:rPr>
              <w:t xml:space="preserve"> </w:t>
            </w:r>
            <w:r w:rsidRPr="00FE4D9A">
              <w:rPr>
                <w:rFonts w:ascii="Arial" w:hAnsi="Arial" w:eastAsia="Arial" w:cs="Arial"/>
                <w:color w:val="000000"/>
                <w:sz w:val="20"/>
              </w:rPr>
              <w:t>t</w:t>
            </w:r>
            <w:r w:rsidRPr="00FE4D9A">
              <w:rPr>
                <w:rFonts w:ascii="Arial" w:hAnsi="Arial" w:eastAsia="Arial" w:cs="Arial"/>
                <w:color w:val="000000"/>
                <w:spacing w:val="-1"/>
                <w:sz w:val="20"/>
              </w:rPr>
              <w:t>h</w:t>
            </w:r>
            <w:r w:rsidRPr="00FE4D9A">
              <w:rPr>
                <w:rFonts w:ascii="Arial" w:hAnsi="Arial" w:eastAsia="Arial" w:cs="Arial"/>
                <w:color w:val="000000"/>
                <w:sz w:val="20"/>
              </w:rPr>
              <w:t>e</w:t>
            </w:r>
            <w:r w:rsidRPr="00FE4D9A">
              <w:rPr>
                <w:rFonts w:ascii="Arial" w:hAnsi="Arial" w:eastAsia="Arial" w:cs="Arial"/>
                <w:color w:val="000000"/>
                <w:spacing w:val="-3"/>
                <w:sz w:val="20"/>
              </w:rPr>
              <w:t xml:space="preserve"> </w:t>
            </w:r>
            <w:r w:rsidRPr="00FE4D9A">
              <w:rPr>
                <w:rFonts w:ascii="Arial" w:hAnsi="Arial" w:eastAsia="Arial" w:cs="Arial"/>
                <w:color w:val="000000"/>
                <w:spacing w:val="-1"/>
                <w:sz w:val="20"/>
              </w:rPr>
              <w:t>p</w:t>
            </w:r>
            <w:r w:rsidRPr="00FE4D9A">
              <w:rPr>
                <w:rFonts w:ascii="Arial" w:hAnsi="Arial" w:eastAsia="Arial" w:cs="Arial"/>
                <w:color w:val="000000"/>
                <w:sz w:val="20"/>
              </w:rPr>
              <w:t>at</w:t>
            </w:r>
            <w:r w:rsidRPr="00FE4D9A">
              <w:rPr>
                <w:rFonts w:ascii="Arial" w:hAnsi="Arial" w:eastAsia="Arial" w:cs="Arial"/>
                <w:color w:val="000000"/>
                <w:spacing w:val="-2"/>
                <w:sz w:val="20"/>
              </w:rPr>
              <w:t>i</w:t>
            </w:r>
            <w:r w:rsidRPr="00FE4D9A">
              <w:rPr>
                <w:rFonts w:ascii="Arial" w:hAnsi="Arial" w:eastAsia="Arial" w:cs="Arial"/>
                <w:color w:val="000000"/>
                <w:sz w:val="20"/>
              </w:rPr>
              <w:t>e</w:t>
            </w:r>
            <w:r w:rsidRPr="00FE4D9A">
              <w:rPr>
                <w:rFonts w:ascii="Arial" w:hAnsi="Arial" w:eastAsia="Arial" w:cs="Arial"/>
                <w:color w:val="000000"/>
                <w:spacing w:val="-1"/>
                <w:sz w:val="20"/>
              </w:rPr>
              <w:t>n</w:t>
            </w:r>
            <w:r w:rsidRPr="00FE4D9A">
              <w:rPr>
                <w:rFonts w:ascii="Arial" w:hAnsi="Arial" w:eastAsia="Arial" w:cs="Arial"/>
                <w:color w:val="000000"/>
                <w:sz w:val="20"/>
              </w:rPr>
              <w:t>t</w:t>
            </w:r>
            <w:r w:rsidRPr="00FE4D9A">
              <w:rPr>
                <w:rFonts w:ascii="Arial" w:hAnsi="Arial" w:eastAsia="Arial" w:cs="Arial"/>
                <w:color w:val="000000"/>
                <w:spacing w:val="-6"/>
                <w:sz w:val="20"/>
              </w:rPr>
              <w:t xml:space="preserve"> </w:t>
            </w:r>
            <w:r w:rsidRPr="00FE4D9A">
              <w:rPr>
                <w:rFonts w:ascii="Arial" w:hAnsi="Arial" w:eastAsia="Arial" w:cs="Arial"/>
                <w:color w:val="000000"/>
                <w:spacing w:val="-1"/>
                <w:sz w:val="20"/>
              </w:rPr>
              <w:t>p</w:t>
            </w:r>
            <w:r w:rsidRPr="00FE4D9A">
              <w:rPr>
                <w:rFonts w:ascii="Arial" w:hAnsi="Arial" w:eastAsia="Arial" w:cs="Arial"/>
                <w:color w:val="000000"/>
                <w:sz w:val="20"/>
              </w:rPr>
              <w:t>at</w:t>
            </w:r>
            <w:r w:rsidRPr="00FE4D9A">
              <w:rPr>
                <w:rFonts w:ascii="Arial" w:hAnsi="Arial" w:eastAsia="Arial" w:cs="Arial"/>
                <w:color w:val="000000"/>
                <w:spacing w:val="-1"/>
                <w:sz w:val="20"/>
              </w:rPr>
              <w:t>h</w:t>
            </w:r>
            <w:r w:rsidRPr="00FE4D9A">
              <w:rPr>
                <w:rFonts w:ascii="Arial" w:hAnsi="Arial" w:eastAsia="Arial" w:cs="Arial"/>
                <w:color w:val="000000"/>
                <w:spacing w:val="-2"/>
                <w:sz w:val="20"/>
              </w:rPr>
              <w:t>w</w:t>
            </w:r>
            <w:r w:rsidRPr="00FE4D9A">
              <w:rPr>
                <w:rFonts w:ascii="Arial" w:hAnsi="Arial" w:eastAsia="Arial" w:cs="Arial"/>
                <w:color w:val="000000"/>
                <w:sz w:val="20"/>
              </w:rPr>
              <w:t>a</w:t>
            </w:r>
            <w:r w:rsidRPr="00FE4D9A">
              <w:rPr>
                <w:rFonts w:ascii="Arial" w:hAnsi="Arial" w:eastAsia="Arial" w:cs="Arial"/>
                <w:color w:val="000000"/>
                <w:spacing w:val="-6"/>
                <w:sz w:val="20"/>
              </w:rPr>
              <w:t>y</w:t>
            </w:r>
            <w:r w:rsidRPr="00FE4D9A">
              <w:rPr>
                <w:rFonts w:ascii="Arial" w:hAnsi="Arial" w:eastAsia="Arial" w:cs="Arial"/>
                <w:color w:val="000000"/>
                <w:sz w:val="20"/>
              </w:rPr>
              <w:t>.</w:t>
            </w:r>
            <w:r w:rsidRPr="00FE4D9A">
              <w:rPr>
                <w:rFonts w:ascii="Arial" w:hAnsi="Arial" w:eastAsia="Arial" w:cs="Arial"/>
                <w:color w:val="000000"/>
                <w:spacing w:val="48"/>
                <w:sz w:val="20"/>
              </w:rPr>
              <w:t xml:space="preserve"> </w:t>
            </w:r>
            <w:r w:rsidRPr="00FE4D9A">
              <w:rPr>
                <w:rFonts w:ascii="Arial" w:hAnsi="Arial" w:eastAsia="Arial" w:cs="Arial"/>
                <w:color w:val="000000"/>
                <w:spacing w:val="2"/>
                <w:sz w:val="20"/>
              </w:rPr>
              <w:t>T</w:t>
            </w:r>
            <w:r w:rsidRPr="00FE4D9A">
              <w:rPr>
                <w:rFonts w:ascii="Arial" w:hAnsi="Arial" w:eastAsia="Arial" w:cs="Arial"/>
                <w:color w:val="000000"/>
                <w:sz w:val="20"/>
              </w:rPr>
              <w:t>h</w:t>
            </w:r>
            <w:r w:rsidRPr="00FE4D9A">
              <w:rPr>
                <w:rFonts w:ascii="Arial" w:hAnsi="Arial" w:eastAsia="Arial" w:cs="Arial"/>
                <w:color w:val="000000"/>
                <w:spacing w:val="-1"/>
                <w:sz w:val="20"/>
              </w:rPr>
              <w:t>i</w:t>
            </w:r>
            <w:r w:rsidRPr="00FE4D9A">
              <w:rPr>
                <w:rFonts w:ascii="Arial" w:hAnsi="Arial" w:eastAsia="Arial" w:cs="Arial"/>
                <w:color w:val="000000"/>
                <w:sz w:val="20"/>
              </w:rPr>
              <w:t>s</w:t>
            </w:r>
            <w:r w:rsidRPr="00FE4D9A">
              <w:rPr>
                <w:rFonts w:ascii="Arial" w:hAnsi="Arial" w:eastAsia="Arial" w:cs="Arial"/>
                <w:color w:val="000000"/>
                <w:spacing w:val="-3"/>
                <w:sz w:val="20"/>
              </w:rPr>
              <w:t xml:space="preserve"> </w:t>
            </w:r>
            <w:r w:rsidRPr="00FE4D9A">
              <w:rPr>
                <w:rFonts w:ascii="Arial" w:hAnsi="Arial" w:eastAsia="Arial" w:cs="Arial"/>
                <w:color w:val="000000"/>
                <w:spacing w:val="1"/>
                <w:sz w:val="20"/>
              </w:rPr>
              <w:t>service(s)</w:t>
            </w:r>
            <w:r w:rsidRPr="00FE4D9A">
              <w:rPr>
                <w:rFonts w:ascii="Arial" w:hAnsi="Arial" w:eastAsia="Arial" w:cs="Arial"/>
                <w:color w:val="000000"/>
                <w:spacing w:val="-6"/>
                <w:sz w:val="20"/>
              </w:rPr>
              <w:t xml:space="preserve"> </w:t>
            </w:r>
            <w:r w:rsidRPr="00FE4D9A">
              <w:rPr>
                <w:rFonts w:ascii="Arial" w:hAnsi="Arial" w:eastAsia="Arial" w:cs="Arial"/>
                <w:color w:val="000000"/>
                <w:sz w:val="20"/>
              </w:rPr>
              <w:t>sh</w:t>
            </w:r>
            <w:r w:rsidRPr="00FE4D9A">
              <w:rPr>
                <w:rFonts w:ascii="Arial" w:hAnsi="Arial" w:eastAsia="Arial" w:cs="Arial"/>
                <w:color w:val="000000"/>
                <w:spacing w:val="-1"/>
                <w:sz w:val="20"/>
              </w:rPr>
              <w:t>al</w:t>
            </w:r>
            <w:r w:rsidRPr="00FE4D9A">
              <w:rPr>
                <w:rFonts w:ascii="Arial" w:hAnsi="Arial" w:eastAsia="Arial" w:cs="Arial"/>
                <w:color w:val="000000"/>
                <w:sz w:val="20"/>
              </w:rPr>
              <w:t>l</w:t>
            </w:r>
            <w:r w:rsidRPr="00FE4D9A">
              <w:rPr>
                <w:rFonts w:ascii="Arial" w:hAnsi="Arial" w:eastAsia="Arial" w:cs="Arial"/>
                <w:color w:val="000000"/>
                <w:spacing w:val="-5"/>
                <w:sz w:val="20"/>
              </w:rPr>
              <w:t xml:space="preserve"> </w:t>
            </w:r>
            <w:r w:rsidRPr="00FE4D9A">
              <w:rPr>
                <w:rFonts w:ascii="Arial" w:hAnsi="Arial" w:eastAsia="Arial" w:cs="Arial"/>
                <w:color w:val="000000"/>
                <w:sz w:val="20"/>
              </w:rPr>
              <w:t>continue</w:t>
            </w:r>
            <w:r w:rsidRPr="00FE4D9A">
              <w:rPr>
                <w:rFonts w:ascii="Arial" w:hAnsi="Arial" w:eastAsia="Arial" w:cs="Arial"/>
                <w:color w:val="000000"/>
                <w:spacing w:val="-8"/>
                <w:sz w:val="20"/>
              </w:rPr>
              <w:t xml:space="preserve"> </w:t>
            </w:r>
            <w:r w:rsidRPr="00FE4D9A">
              <w:rPr>
                <w:rFonts w:ascii="Arial" w:hAnsi="Arial" w:eastAsia="Arial" w:cs="Arial"/>
                <w:color w:val="000000"/>
                <w:spacing w:val="1"/>
                <w:sz w:val="20"/>
              </w:rPr>
              <w:t>f</w:t>
            </w:r>
            <w:r w:rsidRPr="00FE4D9A">
              <w:rPr>
                <w:rFonts w:ascii="Arial" w:hAnsi="Arial" w:eastAsia="Arial" w:cs="Arial"/>
                <w:color w:val="000000"/>
                <w:sz w:val="20"/>
              </w:rPr>
              <w:t>or</w:t>
            </w:r>
            <w:r w:rsidRPr="00FE4D9A">
              <w:rPr>
                <w:rFonts w:ascii="Arial" w:hAnsi="Arial" w:eastAsia="Arial" w:cs="Arial"/>
                <w:color w:val="000000"/>
                <w:spacing w:val="-2"/>
                <w:sz w:val="20"/>
              </w:rPr>
              <w:t xml:space="preserve"> </w:t>
            </w:r>
            <w:r w:rsidRPr="00FE4D9A">
              <w:rPr>
                <w:rFonts w:ascii="Arial" w:hAnsi="Arial" w:eastAsia="Arial" w:cs="Arial"/>
                <w:color w:val="000000"/>
                <w:sz w:val="20"/>
              </w:rPr>
              <w:t>a</w:t>
            </w:r>
            <w:r w:rsidRPr="00FE4D9A">
              <w:rPr>
                <w:rFonts w:ascii="Arial" w:hAnsi="Arial" w:eastAsia="Arial" w:cs="Arial"/>
                <w:color w:val="000000"/>
                <w:spacing w:val="-1"/>
                <w:sz w:val="20"/>
              </w:rPr>
              <w:t xml:space="preserve"> </w:t>
            </w:r>
            <w:r w:rsidRPr="00FE4D9A">
              <w:rPr>
                <w:rFonts w:ascii="Arial" w:hAnsi="Arial" w:eastAsia="Arial" w:cs="Arial"/>
                <w:color w:val="000000"/>
                <w:sz w:val="20"/>
              </w:rPr>
              <w:t>p</w:t>
            </w:r>
            <w:r w:rsidRPr="00FE4D9A">
              <w:rPr>
                <w:rFonts w:ascii="Arial" w:hAnsi="Arial" w:eastAsia="Arial" w:cs="Arial"/>
                <w:color w:val="000000"/>
                <w:spacing w:val="-1"/>
                <w:sz w:val="20"/>
              </w:rPr>
              <w:t>e</w:t>
            </w:r>
            <w:r w:rsidRPr="00FE4D9A">
              <w:rPr>
                <w:rFonts w:ascii="Arial" w:hAnsi="Arial" w:eastAsia="Arial" w:cs="Arial"/>
                <w:color w:val="000000"/>
                <w:spacing w:val="1"/>
                <w:sz w:val="20"/>
              </w:rPr>
              <w:t>r</w:t>
            </w:r>
            <w:r w:rsidRPr="00FE4D9A">
              <w:rPr>
                <w:rFonts w:ascii="Arial" w:hAnsi="Arial" w:eastAsia="Arial" w:cs="Arial"/>
                <w:color w:val="000000"/>
                <w:spacing w:val="-1"/>
                <w:sz w:val="20"/>
              </w:rPr>
              <w:t>i</w:t>
            </w:r>
            <w:r w:rsidRPr="00FE4D9A">
              <w:rPr>
                <w:rFonts w:ascii="Arial" w:hAnsi="Arial" w:eastAsia="Arial" w:cs="Arial"/>
                <w:color w:val="000000"/>
                <w:sz w:val="20"/>
              </w:rPr>
              <w:t>od</w:t>
            </w:r>
            <w:r w:rsidRPr="00FE4D9A">
              <w:rPr>
                <w:rFonts w:ascii="Arial" w:hAnsi="Arial" w:eastAsia="Arial" w:cs="Arial"/>
                <w:color w:val="000000"/>
                <w:spacing w:val="-7"/>
                <w:sz w:val="20"/>
              </w:rPr>
              <w:t xml:space="preserve"> </w:t>
            </w:r>
            <w:r w:rsidRPr="00FE4D9A">
              <w:rPr>
                <w:rFonts w:ascii="Arial" w:hAnsi="Arial" w:eastAsia="Arial" w:cs="Arial"/>
                <w:color w:val="000000"/>
                <w:sz w:val="20"/>
              </w:rPr>
              <w:t>of</w:t>
            </w:r>
            <w:r w:rsidRPr="00FE4D9A">
              <w:rPr>
                <w:rFonts w:ascii="Arial" w:hAnsi="Arial" w:eastAsia="Arial" w:cs="Arial"/>
                <w:color w:val="000000"/>
                <w:spacing w:val="-1"/>
                <w:sz w:val="20"/>
              </w:rPr>
              <w:t xml:space="preserve"> </w:t>
            </w:r>
            <w:r w:rsidRPr="00FE4D9A">
              <w:rPr>
                <w:rFonts w:ascii="Arial" w:hAnsi="Arial" w:eastAsia="Arial" w:cs="Arial"/>
                <w:color w:val="000000"/>
                <w:sz w:val="20"/>
              </w:rPr>
              <w:t>4</w:t>
            </w:r>
            <w:r w:rsidRPr="00FE4D9A">
              <w:rPr>
                <w:rFonts w:ascii="Arial" w:hAnsi="Arial" w:eastAsia="Arial" w:cs="Arial"/>
                <w:color w:val="000000"/>
                <w:spacing w:val="-2"/>
                <w:sz w:val="20"/>
              </w:rPr>
              <w:t xml:space="preserve"> w</w:t>
            </w:r>
            <w:r w:rsidRPr="00FE4D9A">
              <w:rPr>
                <w:rFonts w:ascii="Arial" w:hAnsi="Arial" w:eastAsia="Arial" w:cs="Arial"/>
                <w:color w:val="000000"/>
                <w:sz w:val="20"/>
              </w:rPr>
              <w:t>e</w:t>
            </w:r>
            <w:r w:rsidRPr="00FE4D9A">
              <w:rPr>
                <w:rFonts w:ascii="Arial" w:hAnsi="Arial" w:eastAsia="Arial" w:cs="Arial"/>
                <w:color w:val="000000"/>
                <w:spacing w:val="-1"/>
                <w:sz w:val="20"/>
              </w:rPr>
              <w:t>e</w:t>
            </w:r>
            <w:r w:rsidRPr="00FE4D9A">
              <w:rPr>
                <w:rFonts w:ascii="Arial" w:hAnsi="Arial" w:eastAsia="Arial" w:cs="Arial"/>
                <w:color w:val="000000"/>
                <w:spacing w:val="3"/>
                <w:sz w:val="20"/>
              </w:rPr>
              <w:t>k</w:t>
            </w:r>
            <w:r w:rsidRPr="00FE4D9A">
              <w:rPr>
                <w:rFonts w:ascii="Arial" w:hAnsi="Arial" w:eastAsia="Arial" w:cs="Arial"/>
                <w:color w:val="000000"/>
                <w:sz w:val="20"/>
              </w:rPr>
              <w:t>s</w:t>
            </w:r>
            <w:r w:rsidRPr="00FE4D9A">
              <w:rPr>
                <w:rFonts w:ascii="Arial" w:hAnsi="Arial" w:eastAsia="Arial" w:cs="Arial"/>
                <w:color w:val="000000"/>
                <w:spacing w:val="-5"/>
                <w:sz w:val="20"/>
              </w:rPr>
              <w:t xml:space="preserve"> </w:t>
            </w:r>
            <w:r w:rsidRPr="00FE4D9A">
              <w:rPr>
                <w:rFonts w:ascii="Arial" w:hAnsi="Arial" w:eastAsia="Arial" w:cs="Arial"/>
                <w:color w:val="000000"/>
                <w:sz w:val="20"/>
              </w:rPr>
              <w:t>p</w:t>
            </w:r>
            <w:r w:rsidRPr="00FE4D9A">
              <w:rPr>
                <w:rFonts w:ascii="Arial" w:hAnsi="Arial" w:eastAsia="Arial" w:cs="Arial"/>
                <w:color w:val="000000"/>
                <w:spacing w:val="-1"/>
                <w:sz w:val="20"/>
              </w:rPr>
              <w:t>o</w:t>
            </w:r>
            <w:r w:rsidRPr="00FE4D9A">
              <w:rPr>
                <w:rFonts w:ascii="Arial" w:hAnsi="Arial" w:eastAsia="Arial" w:cs="Arial"/>
                <w:color w:val="000000"/>
                <w:spacing w:val="1"/>
                <w:sz w:val="20"/>
              </w:rPr>
              <w:t>s</w:t>
            </w:r>
            <w:r w:rsidRPr="00FE4D9A">
              <w:rPr>
                <w:rFonts w:ascii="Arial" w:hAnsi="Arial" w:eastAsia="Arial" w:cs="Arial"/>
                <w:color w:val="000000"/>
                <w:sz w:val="20"/>
              </w:rPr>
              <w:t>t</w:t>
            </w:r>
            <w:r w:rsidRPr="00FE4D9A">
              <w:rPr>
                <w:rFonts w:ascii="Arial" w:hAnsi="Arial" w:eastAsia="Arial" w:cs="Arial"/>
                <w:color w:val="000000"/>
                <w:spacing w:val="-4"/>
                <w:sz w:val="20"/>
              </w:rPr>
              <w:t xml:space="preserve"> </w:t>
            </w:r>
            <w:r w:rsidRPr="00FE4D9A">
              <w:rPr>
                <w:rFonts w:ascii="Arial" w:hAnsi="Arial" w:eastAsia="Arial" w:cs="Arial"/>
                <w:color w:val="000000"/>
                <w:sz w:val="20"/>
              </w:rPr>
              <w:t>t</w:t>
            </w:r>
            <w:r w:rsidRPr="00FE4D9A">
              <w:rPr>
                <w:rFonts w:ascii="Arial" w:hAnsi="Arial" w:eastAsia="Arial" w:cs="Arial"/>
                <w:color w:val="000000"/>
                <w:spacing w:val="-1"/>
                <w:sz w:val="20"/>
              </w:rPr>
              <w:t>e</w:t>
            </w:r>
            <w:r w:rsidRPr="00FE4D9A">
              <w:rPr>
                <w:rFonts w:ascii="Arial" w:hAnsi="Arial" w:eastAsia="Arial" w:cs="Arial"/>
                <w:color w:val="000000"/>
                <w:spacing w:val="1"/>
                <w:sz w:val="20"/>
              </w:rPr>
              <w:t>r</w:t>
            </w:r>
            <w:r w:rsidRPr="00FE4D9A">
              <w:rPr>
                <w:rFonts w:ascii="Arial" w:hAnsi="Arial" w:eastAsia="Arial" w:cs="Arial"/>
                <w:color w:val="000000"/>
                <w:spacing w:val="4"/>
                <w:sz w:val="20"/>
              </w:rPr>
              <w:t>m</w:t>
            </w:r>
            <w:r w:rsidRPr="00FE4D9A">
              <w:rPr>
                <w:rFonts w:ascii="Arial" w:hAnsi="Arial" w:eastAsia="Arial" w:cs="Arial"/>
                <w:color w:val="000000"/>
                <w:spacing w:val="-1"/>
                <w:sz w:val="20"/>
              </w:rPr>
              <w:t>i</w:t>
            </w:r>
            <w:r w:rsidRPr="00FE4D9A">
              <w:rPr>
                <w:rFonts w:ascii="Arial" w:hAnsi="Arial" w:eastAsia="Arial" w:cs="Arial"/>
                <w:color w:val="000000"/>
                <w:sz w:val="20"/>
              </w:rPr>
              <w:t>n</w:t>
            </w:r>
            <w:r w:rsidRPr="00FE4D9A">
              <w:rPr>
                <w:rFonts w:ascii="Arial" w:hAnsi="Arial" w:eastAsia="Arial" w:cs="Arial"/>
                <w:color w:val="000000"/>
                <w:spacing w:val="-1"/>
                <w:sz w:val="20"/>
              </w:rPr>
              <w:t>a</w:t>
            </w:r>
            <w:r w:rsidRPr="00FE4D9A">
              <w:rPr>
                <w:rFonts w:ascii="Arial" w:hAnsi="Arial" w:eastAsia="Arial" w:cs="Arial"/>
                <w:color w:val="000000"/>
                <w:sz w:val="20"/>
              </w:rPr>
              <w:t>t</w:t>
            </w:r>
            <w:r w:rsidRPr="00FE4D9A">
              <w:rPr>
                <w:rFonts w:ascii="Arial" w:hAnsi="Arial" w:eastAsia="Arial" w:cs="Arial"/>
                <w:color w:val="000000"/>
                <w:spacing w:val="-1"/>
                <w:sz w:val="20"/>
              </w:rPr>
              <w:t>i</w:t>
            </w:r>
            <w:r w:rsidRPr="00FE4D9A">
              <w:rPr>
                <w:rFonts w:ascii="Arial" w:hAnsi="Arial" w:eastAsia="Arial" w:cs="Arial"/>
                <w:color w:val="000000"/>
                <w:sz w:val="20"/>
              </w:rPr>
              <w:t>on</w:t>
            </w:r>
            <w:r w:rsidRPr="00FE4D9A">
              <w:rPr>
                <w:rFonts w:ascii="Arial" w:hAnsi="Arial" w:eastAsia="Arial" w:cs="Arial"/>
                <w:color w:val="000000"/>
                <w:spacing w:val="-11"/>
                <w:sz w:val="20"/>
              </w:rPr>
              <w:t xml:space="preserve"> </w:t>
            </w:r>
            <w:r w:rsidRPr="00FE4D9A">
              <w:rPr>
                <w:rFonts w:ascii="Arial" w:hAnsi="Arial" w:eastAsia="Arial" w:cs="Arial"/>
                <w:color w:val="000000"/>
                <w:sz w:val="20"/>
              </w:rPr>
              <w:t>d</w:t>
            </w:r>
            <w:r w:rsidRPr="00FE4D9A">
              <w:rPr>
                <w:rFonts w:ascii="Arial" w:hAnsi="Arial" w:eastAsia="Arial" w:cs="Arial"/>
                <w:color w:val="000000"/>
                <w:spacing w:val="-1"/>
                <w:sz w:val="20"/>
              </w:rPr>
              <w:t>a</w:t>
            </w:r>
            <w:r w:rsidRPr="00FE4D9A">
              <w:rPr>
                <w:rFonts w:ascii="Arial" w:hAnsi="Arial" w:eastAsia="Arial" w:cs="Arial"/>
                <w:color w:val="000000"/>
                <w:sz w:val="20"/>
              </w:rPr>
              <w:t>te and</w:t>
            </w:r>
            <w:r w:rsidRPr="00FE4D9A">
              <w:rPr>
                <w:rFonts w:ascii="Arial" w:hAnsi="Arial" w:eastAsia="Arial" w:cs="Arial"/>
                <w:color w:val="000000"/>
                <w:spacing w:val="-4"/>
                <w:sz w:val="20"/>
              </w:rPr>
              <w:t xml:space="preserve"> </w:t>
            </w:r>
            <w:r w:rsidRPr="00FE4D9A">
              <w:rPr>
                <w:rFonts w:ascii="Arial" w:hAnsi="Arial" w:eastAsia="Arial" w:cs="Arial"/>
                <w:color w:val="000000"/>
                <w:spacing w:val="1"/>
                <w:sz w:val="20"/>
              </w:rPr>
              <w:t>s</w:t>
            </w:r>
            <w:r w:rsidRPr="00FE4D9A">
              <w:rPr>
                <w:rFonts w:ascii="Arial" w:hAnsi="Arial" w:eastAsia="Arial" w:cs="Arial"/>
                <w:color w:val="000000"/>
                <w:sz w:val="20"/>
              </w:rPr>
              <w:t>h</w:t>
            </w:r>
            <w:r w:rsidRPr="00FE4D9A">
              <w:rPr>
                <w:rFonts w:ascii="Arial" w:hAnsi="Arial" w:eastAsia="Arial" w:cs="Arial"/>
                <w:color w:val="000000"/>
                <w:spacing w:val="-1"/>
                <w:sz w:val="20"/>
              </w:rPr>
              <w:t>al</w:t>
            </w:r>
            <w:r w:rsidRPr="00FE4D9A">
              <w:rPr>
                <w:rFonts w:ascii="Arial" w:hAnsi="Arial" w:eastAsia="Arial" w:cs="Arial"/>
                <w:color w:val="000000"/>
                <w:sz w:val="20"/>
              </w:rPr>
              <w:t>l</w:t>
            </w:r>
            <w:r w:rsidRPr="00FE4D9A">
              <w:rPr>
                <w:rFonts w:ascii="Arial" w:hAnsi="Arial" w:eastAsia="Arial" w:cs="Arial"/>
                <w:color w:val="000000"/>
                <w:spacing w:val="-5"/>
                <w:sz w:val="20"/>
              </w:rPr>
              <w:t xml:space="preserve"> </w:t>
            </w:r>
            <w:r w:rsidRPr="00FE4D9A">
              <w:rPr>
                <w:rFonts w:ascii="Arial" w:hAnsi="Arial" w:eastAsia="Arial" w:cs="Arial"/>
                <w:color w:val="000000"/>
                <w:sz w:val="20"/>
              </w:rPr>
              <w:t xml:space="preserve">be </w:t>
            </w:r>
            <w:r w:rsidRPr="00FE4D9A">
              <w:rPr>
                <w:rFonts w:ascii="Arial" w:hAnsi="Arial" w:eastAsia="Arial" w:cs="Arial"/>
                <w:color w:val="000000"/>
                <w:spacing w:val="1"/>
                <w:sz w:val="20"/>
              </w:rPr>
              <w:t>r</w:t>
            </w:r>
            <w:r w:rsidRPr="00FE4D9A">
              <w:rPr>
                <w:rFonts w:ascii="Arial" w:hAnsi="Arial" w:eastAsia="Arial" w:cs="Arial"/>
                <w:color w:val="000000"/>
                <w:sz w:val="20"/>
              </w:rPr>
              <w:t>e</w:t>
            </w:r>
            <w:r w:rsidRPr="00FE4D9A">
              <w:rPr>
                <w:rFonts w:ascii="Arial" w:hAnsi="Arial" w:eastAsia="Arial" w:cs="Arial"/>
                <w:color w:val="000000"/>
                <w:spacing w:val="-2"/>
                <w:sz w:val="20"/>
              </w:rPr>
              <w:t>v</w:t>
            </w:r>
            <w:r w:rsidRPr="00FE4D9A">
              <w:rPr>
                <w:rFonts w:ascii="Arial" w:hAnsi="Arial" w:eastAsia="Arial" w:cs="Arial"/>
                <w:color w:val="000000"/>
                <w:spacing w:val="-1"/>
                <w:sz w:val="20"/>
              </w:rPr>
              <w:t>i</w:t>
            </w:r>
            <w:r w:rsidRPr="00FE4D9A">
              <w:rPr>
                <w:rFonts w:ascii="Arial" w:hAnsi="Arial" w:eastAsia="Arial" w:cs="Arial"/>
                <w:color w:val="000000"/>
                <w:sz w:val="20"/>
              </w:rPr>
              <w:t>e</w:t>
            </w:r>
            <w:r w:rsidRPr="00FE4D9A">
              <w:rPr>
                <w:rFonts w:ascii="Arial" w:hAnsi="Arial" w:eastAsia="Arial" w:cs="Arial"/>
                <w:color w:val="000000"/>
                <w:spacing w:val="-3"/>
                <w:sz w:val="20"/>
              </w:rPr>
              <w:t>w</w:t>
            </w:r>
            <w:r w:rsidRPr="00FE4D9A">
              <w:rPr>
                <w:rFonts w:ascii="Arial" w:hAnsi="Arial" w:eastAsia="Arial" w:cs="Arial"/>
                <w:color w:val="000000"/>
                <w:sz w:val="20"/>
              </w:rPr>
              <w:t>ed</w:t>
            </w:r>
            <w:r w:rsidRPr="00FE4D9A">
              <w:rPr>
                <w:rFonts w:ascii="Arial" w:hAnsi="Arial" w:eastAsia="Arial" w:cs="Arial"/>
                <w:color w:val="000000"/>
                <w:spacing w:val="-9"/>
                <w:sz w:val="20"/>
              </w:rPr>
              <w:t xml:space="preserve"> </w:t>
            </w:r>
            <w:r w:rsidRPr="00FE4D9A">
              <w:rPr>
                <w:rFonts w:ascii="Arial" w:hAnsi="Arial" w:eastAsia="Arial" w:cs="Arial"/>
                <w:color w:val="000000"/>
                <w:sz w:val="20"/>
              </w:rPr>
              <w:t>by</w:t>
            </w:r>
            <w:r w:rsidRPr="00FE4D9A">
              <w:rPr>
                <w:rFonts w:ascii="Arial" w:hAnsi="Arial" w:eastAsia="Arial" w:cs="Arial"/>
                <w:color w:val="000000"/>
                <w:spacing w:val="-9"/>
                <w:sz w:val="20"/>
              </w:rPr>
              <w:t xml:space="preserve"> </w:t>
            </w:r>
            <w:r w:rsidRPr="00FE4D9A">
              <w:rPr>
                <w:rFonts w:ascii="Arial" w:hAnsi="Arial" w:eastAsia="Arial" w:cs="Arial"/>
                <w:color w:val="000000"/>
                <w:sz w:val="20"/>
              </w:rPr>
              <w:t>t</w:t>
            </w:r>
            <w:r w:rsidRPr="00FE4D9A">
              <w:rPr>
                <w:rFonts w:ascii="Arial" w:hAnsi="Arial" w:eastAsia="Arial" w:cs="Arial"/>
                <w:color w:val="000000"/>
                <w:spacing w:val="-1"/>
                <w:sz w:val="20"/>
              </w:rPr>
              <w:t>h</w:t>
            </w:r>
            <w:r w:rsidRPr="00FE4D9A">
              <w:rPr>
                <w:rFonts w:ascii="Arial" w:hAnsi="Arial" w:eastAsia="Arial" w:cs="Arial"/>
                <w:color w:val="000000"/>
                <w:sz w:val="20"/>
              </w:rPr>
              <w:t>e</w:t>
            </w:r>
            <w:r w:rsidRPr="00FE4D9A">
              <w:rPr>
                <w:rFonts w:ascii="Arial" w:hAnsi="Arial" w:eastAsia="Arial" w:cs="Arial"/>
                <w:color w:val="000000"/>
                <w:spacing w:val="-3"/>
                <w:sz w:val="20"/>
              </w:rPr>
              <w:t xml:space="preserve"> </w:t>
            </w:r>
            <w:r w:rsidRPr="00FE4D9A">
              <w:rPr>
                <w:rFonts w:ascii="Arial" w:hAnsi="Arial" w:eastAsia="Arial" w:cs="Arial"/>
                <w:color w:val="000000"/>
                <w:spacing w:val="-1"/>
                <w:sz w:val="20"/>
              </w:rPr>
              <w:t>P</w:t>
            </w:r>
            <w:r w:rsidRPr="00FE4D9A">
              <w:rPr>
                <w:rFonts w:ascii="Arial" w:hAnsi="Arial" w:eastAsia="Arial" w:cs="Arial"/>
                <w:color w:val="000000"/>
                <w:spacing w:val="1"/>
                <w:sz w:val="20"/>
              </w:rPr>
              <w:t>r</w:t>
            </w:r>
            <w:r w:rsidRPr="00FE4D9A">
              <w:rPr>
                <w:rFonts w:ascii="Arial" w:hAnsi="Arial" w:eastAsia="Arial" w:cs="Arial"/>
                <w:color w:val="000000"/>
                <w:sz w:val="20"/>
              </w:rPr>
              <w:t>o</w:t>
            </w:r>
            <w:r w:rsidRPr="00FE4D9A">
              <w:rPr>
                <w:rFonts w:ascii="Arial" w:hAnsi="Arial" w:eastAsia="Arial" w:cs="Arial"/>
                <w:color w:val="000000"/>
                <w:spacing w:val="-2"/>
                <w:sz w:val="20"/>
              </w:rPr>
              <w:t>v</w:t>
            </w:r>
            <w:r w:rsidRPr="00FE4D9A">
              <w:rPr>
                <w:rFonts w:ascii="Arial" w:hAnsi="Arial" w:eastAsia="Arial" w:cs="Arial"/>
                <w:color w:val="000000"/>
                <w:spacing w:val="-1"/>
                <w:sz w:val="20"/>
              </w:rPr>
              <w:t>i</w:t>
            </w:r>
            <w:r w:rsidRPr="00FE4D9A">
              <w:rPr>
                <w:rFonts w:ascii="Arial" w:hAnsi="Arial" w:eastAsia="Arial" w:cs="Arial"/>
                <w:color w:val="000000"/>
                <w:sz w:val="20"/>
              </w:rPr>
              <w:t>d</w:t>
            </w:r>
            <w:r w:rsidRPr="00FE4D9A">
              <w:rPr>
                <w:rFonts w:ascii="Arial" w:hAnsi="Arial" w:eastAsia="Arial" w:cs="Arial"/>
                <w:color w:val="000000"/>
                <w:spacing w:val="-1"/>
                <w:sz w:val="20"/>
              </w:rPr>
              <w:t>e</w:t>
            </w:r>
            <w:r w:rsidRPr="00FE4D9A">
              <w:rPr>
                <w:rFonts w:ascii="Arial" w:hAnsi="Arial" w:eastAsia="Arial" w:cs="Arial"/>
                <w:color w:val="000000"/>
                <w:sz w:val="20"/>
              </w:rPr>
              <w:t>r</w:t>
            </w:r>
            <w:r w:rsidRPr="00FE4D9A">
              <w:rPr>
                <w:rFonts w:ascii="Arial" w:hAnsi="Arial" w:eastAsia="Arial" w:cs="Arial"/>
                <w:color w:val="000000"/>
                <w:spacing w:val="-7"/>
                <w:sz w:val="20"/>
              </w:rPr>
              <w:t xml:space="preserve"> </w:t>
            </w:r>
            <w:r w:rsidRPr="00FE4D9A">
              <w:rPr>
                <w:rFonts w:ascii="Arial" w:hAnsi="Arial" w:eastAsia="Arial" w:cs="Arial"/>
                <w:color w:val="000000"/>
                <w:sz w:val="20"/>
              </w:rPr>
              <w:t>a</w:t>
            </w:r>
            <w:r w:rsidRPr="00FE4D9A">
              <w:rPr>
                <w:rFonts w:ascii="Arial" w:hAnsi="Arial" w:eastAsia="Arial" w:cs="Arial"/>
                <w:color w:val="000000"/>
                <w:spacing w:val="-1"/>
                <w:sz w:val="20"/>
              </w:rPr>
              <w:t>n</w:t>
            </w:r>
            <w:r w:rsidRPr="00FE4D9A">
              <w:rPr>
                <w:rFonts w:ascii="Arial" w:hAnsi="Arial" w:eastAsia="Arial" w:cs="Arial"/>
                <w:color w:val="000000"/>
                <w:sz w:val="20"/>
              </w:rPr>
              <w:t>d</w:t>
            </w:r>
            <w:r w:rsidRPr="00FE4D9A">
              <w:rPr>
                <w:rFonts w:ascii="Arial" w:hAnsi="Arial" w:eastAsia="Arial" w:cs="Arial"/>
                <w:color w:val="000000"/>
                <w:spacing w:val="-3"/>
                <w:sz w:val="20"/>
              </w:rPr>
              <w:t xml:space="preserve"> </w:t>
            </w:r>
            <w:r w:rsidRPr="00FE4D9A">
              <w:rPr>
                <w:rFonts w:ascii="Arial" w:hAnsi="Arial" w:eastAsia="Arial" w:cs="Arial"/>
                <w:color w:val="000000"/>
                <w:sz w:val="20"/>
              </w:rPr>
              <w:t>C</w:t>
            </w:r>
            <w:r w:rsidRPr="00FE4D9A">
              <w:rPr>
                <w:rFonts w:ascii="Arial" w:hAnsi="Arial" w:eastAsia="Arial" w:cs="Arial"/>
                <w:color w:val="000000"/>
                <w:spacing w:val="-1"/>
                <w:sz w:val="20"/>
              </w:rPr>
              <w:t>o</w:t>
            </w:r>
            <w:r w:rsidRPr="00FE4D9A">
              <w:rPr>
                <w:rFonts w:ascii="Arial" w:hAnsi="Arial" w:eastAsia="Arial" w:cs="Arial"/>
                <w:color w:val="000000"/>
                <w:spacing w:val="4"/>
                <w:sz w:val="20"/>
              </w:rPr>
              <w:t>mm</w:t>
            </w:r>
            <w:r w:rsidRPr="00FE4D9A">
              <w:rPr>
                <w:rFonts w:ascii="Arial" w:hAnsi="Arial" w:eastAsia="Arial" w:cs="Arial"/>
                <w:color w:val="000000"/>
                <w:spacing w:val="-1"/>
                <w:sz w:val="20"/>
              </w:rPr>
              <w:t>i</w:t>
            </w:r>
            <w:r w:rsidRPr="00FE4D9A">
              <w:rPr>
                <w:rFonts w:ascii="Arial" w:hAnsi="Arial" w:eastAsia="Arial" w:cs="Arial"/>
                <w:color w:val="000000"/>
                <w:spacing w:val="1"/>
                <w:sz w:val="20"/>
              </w:rPr>
              <w:t>ss</w:t>
            </w:r>
            <w:r w:rsidRPr="00FE4D9A">
              <w:rPr>
                <w:rFonts w:ascii="Arial" w:hAnsi="Arial" w:eastAsia="Arial" w:cs="Arial"/>
                <w:color w:val="000000"/>
                <w:spacing w:val="-1"/>
                <w:sz w:val="20"/>
              </w:rPr>
              <w:t>i</w:t>
            </w:r>
            <w:r w:rsidRPr="00FE4D9A">
              <w:rPr>
                <w:rFonts w:ascii="Arial" w:hAnsi="Arial" w:eastAsia="Arial" w:cs="Arial"/>
                <w:color w:val="000000"/>
                <w:sz w:val="20"/>
              </w:rPr>
              <w:t>o</w:t>
            </w:r>
            <w:r w:rsidRPr="00FE4D9A">
              <w:rPr>
                <w:rFonts w:ascii="Arial" w:hAnsi="Arial" w:eastAsia="Arial" w:cs="Arial"/>
                <w:color w:val="000000"/>
                <w:spacing w:val="-1"/>
                <w:sz w:val="20"/>
              </w:rPr>
              <w:t>n</w:t>
            </w:r>
            <w:r w:rsidRPr="00FE4D9A">
              <w:rPr>
                <w:rFonts w:ascii="Arial" w:hAnsi="Arial" w:eastAsia="Arial" w:cs="Arial"/>
                <w:color w:val="000000"/>
                <w:sz w:val="20"/>
              </w:rPr>
              <w:t>er</w:t>
            </w:r>
            <w:r w:rsidRPr="00FE4D9A">
              <w:rPr>
                <w:rFonts w:ascii="Arial" w:hAnsi="Arial" w:eastAsia="Arial" w:cs="Arial"/>
                <w:color w:val="000000"/>
                <w:spacing w:val="-13"/>
                <w:sz w:val="20"/>
              </w:rPr>
              <w:t xml:space="preserve"> </w:t>
            </w:r>
            <w:r w:rsidRPr="00FE4D9A">
              <w:rPr>
                <w:rFonts w:ascii="Arial" w:hAnsi="Arial" w:eastAsia="Arial" w:cs="Arial"/>
                <w:color w:val="000000"/>
                <w:sz w:val="20"/>
              </w:rPr>
              <w:t>a</w:t>
            </w:r>
            <w:r w:rsidRPr="00FE4D9A">
              <w:rPr>
                <w:rFonts w:ascii="Arial" w:hAnsi="Arial" w:eastAsia="Arial" w:cs="Arial"/>
                <w:color w:val="000000"/>
                <w:spacing w:val="2"/>
                <w:sz w:val="20"/>
              </w:rPr>
              <w:t>f</w:t>
            </w:r>
            <w:r w:rsidRPr="00FE4D9A">
              <w:rPr>
                <w:rFonts w:ascii="Arial" w:hAnsi="Arial" w:eastAsia="Arial" w:cs="Arial"/>
                <w:color w:val="000000"/>
                <w:sz w:val="20"/>
              </w:rPr>
              <w:t>ter</w:t>
            </w:r>
            <w:r w:rsidRPr="00FE4D9A">
              <w:rPr>
                <w:rFonts w:ascii="Arial" w:hAnsi="Arial" w:eastAsia="Arial" w:cs="Arial"/>
                <w:color w:val="000000"/>
                <w:spacing w:val="-4"/>
                <w:sz w:val="20"/>
              </w:rPr>
              <w:t xml:space="preserve"> </w:t>
            </w:r>
            <w:r w:rsidRPr="00FE4D9A">
              <w:rPr>
                <w:rFonts w:ascii="Arial" w:hAnsi="Arial" w:eastAsia="Arial" w:cs="Arial"/>
                <w:color w:val="000000"/>
                <w:sz w:val="20"/>
              </w:rPr>
              <w:t>3</w:t>
            </w:r>
            <w:r w:rsidRPr="00FE4D9A">
              <w:rPr>
                <w:rFonts w:ascii="Arial" w:hAnsi="Arial" w:eastAsia="Arial" w:cs="Arial"/>
                <w:color w:val="000000"/>
                <w:spacing w:val="-1"/>
                <w:sz w:val="20"/>
              </w:rPr>
              <w:t xml:space="preserve"> </w:t>
            </w:r>
            <w:r w:rsidRPr="00FE4D9A">
              <w:rPr>
                <w:rFonts w:ascii="Arial" w:hAnsi="Arial" w:eastAsia="Arial" w:cs="Arial"/>
                <w:color w:val="000000"/>
                <w:spacing w:val="-3"/>
                <w:sz w:val="20"/>
              </w:rPr>
              <w:t>w</w:t>
            </w:r>
            <w:r w:rsidRPr="00FE4D9A">
              <w:rPr>
                <w:rFonts w:ascii="Arial" w:hAnsi="Arial" w:eastAsia="Arial" w:cs="Arial"/>
                <w:color w:val="000000"/>
                <w:sz w:val="20"/>
              </w:rPr>
              <w:t>e</w:t>
            </w:r>
            <w:r w:rsidRPr="00FE4D9A">
              <w:rPr>
                <w:rFonts w:ascii="Arial" w:hAnsi="Arial" w:eastAsia="Arial" w:cs="Arial"/>
                <w:color w:val="000000"/>
                <w:spacing w:val="-1"/>
                <w:sz w:val="20"/>
              </w:rPr>
              <w:t>e</w:t>
            </w:r>
            <w:r w:rsidRPr="00FE4D9A">
              <w:rPr>
                <w:rFonts w:ascii="Arial" w:hAnsi="Arial" w:eastAsia="Arial" w:cs="Arial"/>
                <w:color w:val="000000"/>
                <w:spacing w:val="3"/>
                <w:sz w:val="20"/>
              </w:rPr>
              <w:t>k</w:t>
            </w:r>
            <w:r w:rsidRPr="00FE4D9A">
              <w:rPr>
                <w:rFonts w:ascii="Arial" w:hAnsi="Arial" w:eastAsia="Arial" w:cs="Arial"/>
                <w:color w:val="000000"/>
                <w:sz w:val="20"/>
              </w:rPr>
              <w:t>s</w:t>
            </w:r>
            <w:r w:rsidRPr="00FE4D9A">
              <w:rPr>
                <w:rFonts w:ascii="Arial" w:hAnsi="Arial" w:eastAsia="Arial" w:cs="Arial"/>
                <w:color w:val="000000"/>
                <w:spacing w:val="-5"/>
                <w:sz w:val="20"/>
              </w:rPr>
              <w:t xml:space="preserve"> </w:t>
            </w:r>
            <w:r w:rsidRPr="00FE4D9A">
              <w:rPr>
                <w:rFonts w:ascii="Arial" w:hAnsi="Arial" w:eastAsia="Arial" w:cs="Arial"/>
                <w:color w:val="000000"/>
                <w:sz w:val="20"/>
              </w:rPr>
              <w:t>to</w:t>
            </w:r>
            <w:r w:rsidRPr="00FE4D9A">
              <w:rPr>
                <w:rFonts w:ascii="Arial" w:hAnsi="Arial" w:eastAsia="Arial" w:cs="Arial"/>
                <w:color w:val="000000"/>
                <w:spacing w:val="-3"/>
                <w:sz w:val="20"/>
              </w:rPr>
              <w:t xml:space="preserve"> </w:t>
            </w:r>
            <w:r w:rsidRPr="00FE4D9A">
              <w:rPr>
                <w:rFonts w:ascii="Arial" w:hAnsi="Arial" w:eastAsia="Arial" w:cs="Arial"/>
                <w:color w:val="000000"/>
                <w:sz w:val="20"/>
              </w:rPr>
              <w:t>e</w:t>
            </w:r>
            <w:r w:rsidRPr="00FE4D9A">
              <w:rPr>
                <w:rFonts w:ascii="Arial" w:hAnsi="Arial" w:eastAsia="Arial" w:cs="Arial"/>
                <w:color w:val="000000"/>
                <w:spacing w:val="-1"/>
                <w:sz w:val="20"/>
              </w:rPr>
              <w:t>n</w:t>
            </w:r>
            <w:r w:rsidRPr="00FE4D9A">
              <w:rPr>
                <w:rFonts w:ascii="Arial" w:hAnsi="Arial" w:eastAsia="Arial" w:cs="Arial"/>
                <w:color w:val="000000"/>
                <w:spacing w:val="1"/>
                <w:sz w:val="20"/>
              </w:rPr>
              <w:t>s</w:t>
            </w:r>
            <w:r w:rsidRPr="00FE4D9A">
              <w:rPr>
                <w:rFonts w:ascii="Arial" w:hAnsi="Arial" w:eastAsia="Arial" w:cs="Arial"/>
                <w:color w:val="000000"/>
                <w:sz w:val="20"/>
              </w:rPr>
              <w:t>ure th</w:t>
            </w:r>
            <w:r w:rsidRPr="00FE4D9A">
              <w:rPr>
                <w:rFonts w:ascii="Arial" w:hAnsi="Arial" w:eastAsia="Arial" w:cs="Arial"/>
                <w:color w:val="000000"/>
                <w:spacing w:val="-1"/>
                <w:sz w:val="20"/>
              </w:rPr>
              <w:t>a</w:t>
            </w:r>
            <w:r w:rsidRPr="00FE4D9A">
              <w:rPr>
                <w:rFonts w:ascii="Arial" w:hAnsi="Arial" w:eastAsia="Arial" w:cs="Arial"/>
                <w:color w:val="000000"/>
                <w:sz w:val="20"/>
              </w:rPr>
              <w:t xml:space="preserve">t, where required, </w:t>
            </w:r>
            <w:r w:rsidRPr="00FE4D9A">
              <w:rPr>
                <w:rFonts w:ascii="Arial" w:hAnsi="Arial" w:eastAsia="Arial" w:cs="Arial"/>
                <w:color w:val="000000"/>
                <w:spacing w:val="2"/>
                <w:sz w:val="20"/>
              </w:rPr>
              <w:t>f</w:t>
            </w:r>
            <w:r w:rsidRPr="00FE4D9A">
              <w:rPr>
                <w:rFonts w:ascii="Arial" w:hAnsi="Arial" w:eastAsia="Arial" w:cs="Arial"/>
                <w:color w:val="000000"/>
                <w:sz w:val="20"/>
              </w:rPr>
              <w:t>urther</w:t>
            </w:r>
            <w:r w:rsidRPr="00FE4D9A">
              <w:rPr>
                <w:rFonts w:ascii="Arial" w:hAnsi="Arial" w:eastAsia="Arial" w:cs="Arial"/>
                <w:color w:val="000000"/>
                <w:spacing w:val="-6"/>
                <w:sz w:val="20"/>
              </w:rPr>
              <w:t xml:space="preserve"> </w:t>
            </w:r>
            <w:r w:rsidRPr="00FE4D9A">
              <w:rPr>
                <w:rFonts w:ascii="Arial" w:hAnsi="Arial" w:eastAsia="Arial" w:cs="Arial"/>
                <w:color w:val="000000"/>
                <w:sz w:val="20"/>
              </w:rPr>
              <w:t>p</w:t>
            </w:r>
            <w:r w:rsidRPr="00FE4D9A">
              <w:rPr>
                <w:rFonts w:ascii="Arial" w:hAnsi="Arial" w:eastAsia="Arial" w:cs="Arial"/>
                <w:color w:val="000000"/>
                <w:spacing w:val="1"/>
                <w:sz w:val="20"/>
              </w:rPr>
              <w:t>r</w:t>
            </w:r>
            <w:r w:rsidRPr="00FE4D9A">
              <w:rPr>
                <w:rFonts w:ascii="Arial" w:hAnsi="Arial" w:eastAsia="Arial" w:cs="Arial"/>
                <w:color w:val="000000"/>
                <w:sz w:val="20"/>
              </w:rPr>
              <w:t>o</w:t>
            </w:r>
            <w:r w:rsidRPr="00FE4D9A">
              <w:rPr>
                <w:rFonts w:ascii="Arial" w:hAnsi="Arial" w:eastAsia="Arial" w:cs="Arial"/>
                <w:color w:val="000000"/>
                <w:spacing w:val="-2"/>
                <w:sz w:val="20"/>
              </w:rPr>
              <w:t>v</w:t>
            </w:r>
            <w:r w:rsidRPr="00FE4D9A">
              <w:rPr>
                <w:rFonts w:ascii="Arial" w:hAnsi="Arial" w:eastAsia="Arial" w:cs="Arial"/>
                <w:color w:val="000000"/>
                <w:spacing w:val="-1"/>
                <w:sz w:val="20"/>
              </w:rPr>
              <w:t>i</w:t>
            </w:r>
            <w:r w:rsidRPr="00FE4D9A">
              <w:rPr>
                <w:rFonts w:ascii="Arial" w:hAnsi="Arial" w:eastAsia="Arial" w:cs="Arial"/>
                <w:color w:val="000000"/>
                <w:spacing w:val="1"/>
                <w:sz w:val="20"/>
              </w:rPr>
              <w:t>s</w:t>
            </w:r>
            <w:r w:rsidRPr="00FE4D9A">
              <w:rPr>
                <w:rFonts w:ascii="Arial" w:hAnsi="Arial" w:eastAsia="Arial" w:cs="Arial"/>
                <w:color w:val="000000"/>
                <w:spacing w:val="-1"/>
                <w:sz w:val="20"/>
              </w:rPr>
              <w:t>i</w:t>
            </w:r>
            <w:r w:rsidRPr="00FE4D9A">
              <w:rPr>
                <w:rFonts w:ascii="Arial" w:hAnsi="Arial" w:eastAsia="Arial" w:cs="Arial"/>
                <w:color w:val="000000"/>
                <w:sz w:val="20"/>
              </w:rPr>
              <w:t>on</w:t>
            </w:r>
            <w:r w:rsidRPr="00FE4D9A">
              <w:rPr>
                <w:rFonts w:ascii="Arial" w:hAnsi="Arial" w:eastAsia="Arial" w:cs="Arial"/>
                <w:color w:val="000000"/>
                <w:spacing w:val="-9"/>
                <w:sz w:val="20"/>
              </w:rPr>
              <w:t xml:space="preserve"> </w:t>
            </w:r>
            <w:r w:rsidRPr="00FE4D9A">
              <w:rPr>
                <w:rFonts w:ascii="Arial" w:hAnsi="Arial" w:eastAsia="Arial" w:cs="Arial"/>
                <w:color w:val="000000"/>
                <w:spacing w:val="2"/>
                <w:sz w:val="20"/>
              </w:rPr>
              <w:t>f</w:t>
            </w:r>
            <w:r w:rsidRPr="00FE4D9A">
              <w:rPr>
                <w:rFonts w:ascii="Arial" w:hAnsi="Arial" w:eastAsia="Arial" w:cs="Arial"/>
                <w:color w:val="000000"/>
                <w:sz w:val="20"/>
              </w:rPr>
              <w:t>or</w:t>
            </w:r>
            <w:r w:rsidRPr="00FE4D9A">
              <w:rPr>
                <w:rFonts w:ascii="Arial" w:hAnsi="Arial" w:eastAsia="Arial" w:cs="Arial"/>
                <w:color w:val="000000"/>
                <w:spacing w:val="-2"/>
                <w:sz w:val="20"/>
              </w:rPr>
              <w:t xml:space="preserve"> </w:t>
            </w:r>
            <w:r w:rsidRPr="00FE4D9A">
              <w:rPr>
                <w:rFonts w:ascii="Arial" w:hAnsi="Arial" w:eastAsia="Arial" w:cs="Arial"/>
                <w:color w:val="000000"/>
                <w:sz w:val="20"/>
              </w:rPr>
              <w:t>th</w:t>
            </w:r>
            <w:r w:rsidRPr="00FE4D9A">
              <w:rPr>
                <w:rFonts w:ascii="Arial" w:hAnsi="Arial" w:eastAsia="Arial" w:cs="Arial"/>
                <w:color w:val="000000"/>
                <w:spacing w:val="-1"/>
                <w:sz w:val="20"/>
              </w:rPr>
              <w:t>i</w:t>
            </w:r>
            <w:r w:rsidRPr="00FE4D9A">
              <w:rPr>
                <w:rFonts w:ascii="Arial" w:hAnsi="Arial" w:eastAsia="Arial" w:cs="Arial"/>
                <w:color w:val="000000"/>
                <w:sz w:val="20"/>
              </w:rPr>
              <w:t>s</w:t>
            </w:r>
            <w:r w:rsidRPr="00FE4D9A">
              <w:rPr>
                <w:rFonts w:ascii="Arial" w:hAnsi="Arial" w:eastAsia="Arial" w:cs="Arial"/>
                <w:color w:val="000000"/>
                <w:spacing w:val="-2"/>
                <w:sz w:val="20"/>
              </w:rPr>
              <w:t xml:space="preserve"> </w:t>
            </w:r>
            <w:r w:rsidRPr="00FE4D9A">
              <w:rPr>
                <w:rFonts w:ascii="Arial" w:hAnsi="Arial" w:eastAsia="Arial" w:cs="Arial"/>
                <w:color w:val="000000"/>
                <w:spacing w:val="1"/>
                <w:sz w:val="20"/>
              </w:rPr>
              <w:t>service(s)</w:t>
            </w:r>
            <w:r w:rsidRPr="00FE4D9A">
              <w:rPr>
                <w:rFonts w:ascii="Arial" w:hAnsi="Arial" w:eastAsia="Arial" w:cs="Arial"/>
                <w:color w:val="000000"/>
                <w:spacing w:val="-6"/>
                <w:sz w:val="20"/>
              </w:rPr>
              <w:t xml:space="preserve"> </w:t>
            </w:r>
            <w:r w:rsidRPr="00FE4D9A">
              <w:rPr>
                <w:rFonts w:ascii="Arial" w:hAnsi="Arial" w:eastAsia="Arial" w:cs="Arial"/>
                <w:color w:val="000000"/>
                <w:spacing w:val="-2"/>
                <w:sz w:val="20"/>
              </w:rPr>
              <w:t>i</w:t>
            </w:r>
            <w:r w:rsidRPr="00FE4D9A">
              <w:rPr>
                <w:rFonts w:ascii="Arial" w:hAnsi="Arial" w:eastAsia="Arial" w:cs="Arial"/>
                <w:color w:val="000000"/>
                <w:sz w:val="20"/>
              </w:rPr>
              <w:t xml:space="preserve">s </w:t>
            </w:r>
            <w:r w:rsidRPr="00FE4D9A">
              <w:rPr>
                <w:rFonts w:ascii="Arial" w:hAnsi="Arial" w:eastAsia="Arial" w:cs="Arial"/>
                <w:color w:val="000000"/>
                <w:spacing w:val="-1"/>
                <w:sz w:val="20"/>
              </w:rPr>
              <w:t>i</w:t>
            </w:r>
            <w:r w:rsidRPr="00FE4D9A">
              <w:rPr>
                <w:rFonts w:ascii="Arial" w:hAnsi="Arial" w:eastAsia="Arial" w:cs="Arial"/>
                <w:color w:val="000000"/>
                <w:sz w:val="20"/>
              </w:rPr>
              <w:t>d</w:t>
            </w:r>
            <w:r w:rsidRPr="00FE4D9A">
              <w:rPr>
                <w:rFonts w:ascii="Arial" w:hAnsi="Arial" w:eastAsia="Arial" w:cs="Arial"/>
                <w:color w:val="000000"/>
                <w:spacing w:val="-1"/>
                <w:sz w:val="20"/>
              </w:rPr>
              <w:t>e</w:t>
            </w:r>
            <w:r w:rsidRPr="00FE4D9A">
              <w:rPr>
                <w:rFonts w:ascii="Arial" w:hAnsi="Arial" w:eastAsia="Arial" w:cs="Arial"/>
                <w:color w:val="000000"/>
                <w:sz w:val="20"/>
              </w:rPr>
              <w:t>nt</w:t>
            </w:r>
            <w:r w:rsidRPr="00FE4D9A">
              <w:rPr>
                <w:rFonts w:ascii="Arial" w:hAnsi="Arial" w:eastAsia="Arial" w:cs="Arial"/>
                <w:color w:val="000000"/>
                <w:spacing w:val="-2"/>
                <w:sz w:val="20"/>
              </w:rPr>
              <w:t>i</w:t>
            </w:r>
            <w:r w:rsidRPr="00FE4D9A">
              <w:rPr>
                <w:rFonts w:ascii="Arial" w:hAnsi="Arial" w:eastAsia="Arial" w:cs="Arial"/>
                <w:color w:val="000000"/>
                <w:spacing w:val="2"/>
                <w:sz w:val="20"/>
              </w:rPr>
              <w:t>f</w:t>
            </w:r>
            <w:r w:rsidRPr="00FE4D9A">
              <w:rPr>
                <w:rFonts w:ascii="Arial" w:hAnsi="Arial" w:eastAsia="Arial" w:cs="Arial"/>
                <w:color w:val="000000"/>
                <w:spacing w:val="-1"/>
                <w:sz w:val="20"/>
              </w:rPr>
              <w:t>i</w:t>
            </w:r>
            <w:r w:rsidRPr="00FE4D9A">
              <w:rPr>
                <w:rFonts w:ascii="Arial" w:hAnsi="Arial" w:eastAsia="Arial" w:cs="Arial"/>
                <w:color w:val="000000"/>
                <w:sz w:val="20"/>
              </w:rPr>
              <w:t>ed</w:t>
            </w:r>
            <w:r w:rsidRPr="00FE4D9A">
              <w:rPr>
                <w:rFonts w:ascii="Arial" w:hAnsi="Arial" w:eastAsia="Arial" w:cs="Arial"/>
                <w:color w:val="000000"/>
                <w:spacing w:val="-9"/>
                <w:sz w:val="20"/>
              </w:rPr>
              <w:t xml:space="preserve"> </w:t>
            </w:r>
            <w:r w:rsidRPr="00FE4D9A">
              <w:rPr>
                <w:rFonts w:ascii="Arial" w:hAnsi="Arial" w:eastAsia="Arial" w:cs="Arial"/>
                <w:color w:val="000000"/>
                <w:sz w:val="20"/>
              </w:rPr>
              <w:t>a</w:t>
            </w:r>
            <w:r w:rsidRPr="00FE4D9A">
              <w:rPr>
                <w:rFonts w:ascii="Arial" w:hAnsi="Arial" w:eastAsia="Arial" w:cs="Arial"/>
                <w:color w:val="000000"/>
                <w:spacing w:val="-1"/>
                <w:sz w:val="20"/>
              </w:rPr>
              <w:t>n</w:t>
            </w:r>
            <w:r w:rsidRPr="00FE4D9A">
              <w:rPr>
                <w:rFonts w:ascii="Arial" w:hAnsi="Arial" w:eastAsia="Arial" w:cs="Arial"/>
                <w:color w:val="000000"/>
                <w:sz w:val="20"/>
              </w:rPr>
              <w:t>d</w:t>
            </w:r>
            <w:r w:rsidRPr="00FE4D9A">
              <w:rPr>
                <w:rFonts w:ascii="Arial" w:hAnsi="Arial" w:eastAsia="Arial" w:cs="Arial"/>
                <w:color w:val="000000"/>
                <w:spacing w:val="-3"/>
                <w:sz w:val="20"/>
              </w:rPr>
              <w:t xml:space="preserve"> </w:t>
            </w:r>
            <w:r w:rsidRPr="00FE4D9A">
              <w:rPr>
                <w:rFonts w:ascii="Arial" w:hAnsi="Arial" w:eastAsia="Arial" w:cs="Arial"/>
                <w:color w:val="000000"/>
                <w:spacing w:val="-1"/>
                <w:sz w:val="20"/>
              </w:rPr>
              <w:t>a</w:t>
            </w:r>
            <w:r w:rsidRPr="00FE4D9A">
              <w:rPr>
                <w:rFonts w:ascii="Arial" w:hAnsi="Arial" w:eastAsia="Arial" w:cs="Arial"/>
                <w:color w:val="000000"/>
                <w:sz w:val="20"/>
              </w:rPr>
              <w:t>greed.</w:t>
            </w:r>
          </w:p>
          <w:p w:rsidRPr="00FE4D9A" w:rsidR="006F0768" w:rsidP="00C74E96" w:rsidRDefault="006F0768" w14:paraId="7E754703" w14:textId="77777777">
            <w:pPr>
              <w:widowControl w:val="0"/>
              <w:autoSpaceDE w:val="0"/>
              <w:autoSpaceDN w:val="0"/>
              <w:adjustRightInd w:val="0"/>
              <w:spacing w:before="39" w:line="228" w:lineRule="exact"/>
              <w:jc w:val="both"/>
              <w:rPr>
                <w:rFonts w:ascii="Arial" w:hAnsi="Arial" w:eastAsia="Arial" w:cs="Arial"/>
                <w:color w:val="000000"/>
                <w:spacing w:val="3"/>
                <w:sz w:val="20"/>
              </w:rPr>
            </w:pPr>
          </w:p>
          <w:p w:rsidRPr="00FE4D9A" w:rsidR="006F0768" w:rsidP="00C74E96" w:rsidRDefault="006F0768" w14:paraId="7432458F" w14:textId="77777777">
            <w:pPr>
              <w:widowControl w:val="0"/>
              <w:autoSpaceDE w:val="0"/>
              <w:autoSpaceDN w:val="0"/>
              <w:adjustRightInd w:val="0"/>
              <w:spacing w:before="39" w:line="228" w:lineRule="exact"/>
              <w:jc w:val="both"/>
              <w:rPr>
                <w:rFonts w:ascii="Arial" w:hAnsi="Arial" w:eastAsia="Arial" w:cs="Arial"/>
                <w:color w:val="000000"/>
                <w:sz w:val="20"/>
              </w:rPr>
            </w:pPr>
            <w:r w:rsidRPr="00FE4D9A">
              <w:rPr>
                <w:rFonts w:ascii="Arial" w:hAnsi="Arial" w:eastAsia="Arial" w:cs="Arial"/>
                <w:color w:val="000000"/>
                <w:spacing w:val="3"/>
                <w:sz w:val="20"/>
              </w:rPr>
              <w:t>T</w:t>
            </w:r>
            <w:r w:rsidRPr="00FE4D9A">
              <w:rPr>
                <w:rFonts w:ascii="Arial" w:hAnsi="Arial" w:eastAsia="Arial" w:cs="Arial"/>
                <w:color w:val="000000"/>
                <w:sz w:val="20"/>
              </w:rPr>
              <w:t>he</w:t>
            </w:r>
            <w:r w:rsidRPr="00FE4D9A">
              <w:rPr>
                <w:rFonts w:ascii="Arial" w:hAnsi="Arial" w:eastAsia="Arial" w:cs="Arial"/>
                <w:color w:val="000000"/>
                <w:spacing w:val="-4"/>
                <w:sz w:val="20"/>
              </w:rPr>
              <w:t xml:space="preserve"> </w:t>
            </w:r>
            <w:r w:rsidRPr="00FE4D9A">
              <w:rPr>
                <w:rFonts w:ascii="Arial" w:hAnsi="Arial" w:eastAsia="Arial" w:cs="Arial"/>
                <w:color w:val="000000"/>
                <w:spacing w:val="-1"/>
                <w:sz w:val="20"/>
              </w:rPr>
              <w:t>P</w:t>
            </w:r>
            <w:r w:rsidRPr="00FE4D9A">
              <w:rPr>
                <w:rFonts w:ascii="Arial" w:hAnsi="Arial" w:eastAsia="Arial" w:cs="Arial"/>
                <w:color w:val="000000"/>
                <w:spacing w:val="1"/>
                <w:sz w:val="20"/>
              </w:rPr>
              <w:t>r</w:t>
            </w:r>
            <w:r w:rsidRPr="00FE4D9A">
              <w:rPr>
                <w:rFonts w:ascii="Arial" w:hAnsi="Arial" w:eastAsia="Arial" w:cs="Arial"/>
                <w:color w:val="000000"/>
                <w:sz w:val="20"/>
              </w:rPr>
              <w:t>o</w:t>
            </w:r>
            <w:r w:rsidRPr="00FE4D9A">
              <w:rPr>
                <w:rFonts w:ascii="Arial" w:hAnsi="Arial" w:eastAsia="Arial" w:cs="Arial"/>
                <w:color w:val="000000"/>
                <w:spacing w:val="-2"/>
                <w:sz w:val="20"/>
              </w:rPr>
              <w:t>v</w:t>
            </w:r>
            <w:r w:rsidRPr="00FE4D9A">
              <w:rPr>
                <w:rFonts w:ascii="Arial" w:hAnsi="Arial" w:eastAsia="Arial" w:cs="Arial"/>
                <w:color w:val="000000"/>
                <w:spacing w:val="-1"/>
                <w:sz w:val="20"/>
              </w:rPr>
              <w:t>i</w:t>
            </w:r>
            <w:r w:rsidRPr="00FE4D9A">
              <w:rPr>
                <w:rFonts w:ascii="Arial" w:hAnsi="Arial" w:eastAsia="Arial" w:cs="Arial"/>
                <w:color w:val="000000"/>
                <w:sz w:val="20"/>
              </w:rPr>
              <w:t>d</w:t>
            </w:r>
            <w:r w:rsidRPr="00FE4D9A">
              <w:rPr>
                <w:rFonts w:ascii="Arial" w:hAnsi="Arial" w:eastAsia="Arial" w:cs="Arial"/>
                <w:color w:val="000000"/>
                <w:spacing w:val="-1"/>
                <w:sz w:val="20"/>
              </w:rPr>
              <w:t>e</w:t>
            </w:r>
            <w:r w:rsidRPr="00FE4D9A">
              <w:rPr>
                <w:rFonts w:ascii="Arial" w:hAnsi="Arial" w:eastAsia="Arial" w:cs="Arial"/>
                <w:color w:val="000000"/>
                <w:sz w:val="20"/>
              </w:rPr>
              <w:t>r</w:t>
            </w:r>
            <w:r w:rsidRPr="00FE4D9A">
              <w:rPr>
                <w:rFonts w:ascii="Arial" w:hAnsi="Arial" w:eastAsia="Arial" w:cs="Arial"/>
                <w:color w:val="000000"/>
                <w:spacing w:val="-7"/>
                <w:sz w:val="20"/>
              </w:rPr>
              <w:t xml:space="preserve"> </w:t>
            </w:r>
            <w:r w:rsidRPr="00FE4D9A">
              <w:rPr>
                <w:rFonts w:ascii="Arial" w:hAnsi="Arial" w:eastAsia="Arial" w:cs="Arial"/>
                <w:color w:val="000000"/>
                <w:spacing w:val="1"/>
                <w:sz w:val="20"/>
              </w:rPr>
              <w:t>s</w:t>
            </w:r>
            <w:r w:rsidRPr="00FE4D9A">
              <w:rPr>
                <w:rFonts w:ascii="Arial" w:hAnsi="Arial" w:eastAsia="Arial" w:cs="Arial"/>
                <w:color w:val="000000"/>
                <w:sz w:val="20"/>
              </w:rPr>
              <w:t>h</w:t>
            </w:r>
            <w:r w:rsidRPr="00FE4D9A">
              <w:rPr>
                <w:rFonts w:ascii="Arial" w:hAnsi="Arial" w:eastAsia="Arial" w:cs="Arial"/>
                <w:color w:val="000000"/>
                <w:spacing w:val="-1"/>
                <w:sz w:val="20"/>
              </w:rPr>
              <w:t>al</w:t>
            </w:r>
            <w:r w:rsidRPr="00FE4D9A">
              <w:rPr>
                <w:rFonts w:ascii="Arial" w:hAnsi="Arial" w:eastAsia="Arial" w:cs="Arial"/>
                <w:color w:val="000000"/>
                <w:sz w:val="20"/>
              </w:rPr>
              <w:t>l</w:t>
            </w:r>
            <w:r w:rsidRPr="00FE4D9A">
              <w:rPr>
                <w:rFonts w:ascii="Arial" w:hAnsi="Arial" w:eastAsia="Arial" w:cs="Arial"/>
                <w:color w:val="000000"/>
                <w:spacing w:val="-5"/>
                <w:sz w:val="20"/>
              </w:rPr>
              <w:t xml:space="preserve"> </w:t>
            </w:r>
            <w:r w:rsidRPr="00FE4D9A">
              <w:rPr>
                <w:rFonts w:ascii="Arial" w:hAnsi="Arial" w:eastAsia="Arial" w:cs="Arial"/>
                <w:color w:val="000000"/>
                <w:sz w:val="20"/>
              </w:rPr>
              <w:t>esta</w:t>
            </w:r>
            <w:r w:rsidRPr="00FE4D9A">
              <w:rPr>
                <w:rFonts w:ascii="Arial" w:hAnsi="Arial" w:eastAsia="Arial" w:cs="Arial"/>
                <w:color w:val="000000"/>
                <w:spacing w:val="-1"/>
                <w:sz w:val="20"/>
              </w:rPr>
              <w:t>bli</w:t>
            </w:r>
            <w:r w:rsidRPr="00FE4D9A">
              <w:rPr>
                <w:rFonts w:ascii="Arial" w:hAnsi="Arial" w:eastAsia="Arial" w:cs="Arial"/>
                <w:color w:val="000000"/>
                <w:spacing w:val="1"/>
                <w:sz w:val="20"/>
              </w:rPr>
              <w:t>s</w:t>
            </w:r>
            <w:r w:rsidRPr="00FE4D9A">
              <w:rPr>
                <w:rFonts w:ascii="Arial" w:hAnsi="Arial" w:eastAsia="Arial" w:cs="Arial"/>
                <w:color w:val="000000"/>
                <w:sz w:val="20"/>
              </w:rPr>
              <w:t>h</w:t>
            </w:r>
            <w:r w:rsidRPr="00FE4D9A">
              <w:rPr>
                <w:rFonts w:ascii="Arial" w:hAnsi="Arial" w:eastAsia="Arial" w:cs="Arial"/>
                <w:color w:val="000000"/>
                <w:spacing w:val="-8"/>
                <w:sz w:val="20"/>
              </w:rPr>
              <w:t xml:space="preserve"> </w:t>
            </w:r>
            <w:r w:rsidRPr="00FE4D9A">
              <w:rPr>
                <w:rFonts w:ascii="Arial" w:hAnsi="Arial" w:eastAsia="Arial" w:cs="Arial"/>
                <w:color w:val="000000"/>
                <w:spacing w:val="-3"/>
                <w:sz w:val="20"/>
              </w:rPr>
              <w:t>w</w:t>
            </w:r>
            <w:r w:rsidRPr="00FE4D9A">
              <w:rPr>
                <w:rFonts w:ascii="Arial" w:hAnsi="Arial" w:eastAsia="Arial" w:cs="Arial"/>
                <w:color w:val="000000"/>
                <w:spacing w:val="-1"/>
                <w:sz w:val="20"/>
              </w:rPr>
              <w:t>i</w:t>
            </w:r>
            <w:r w:rsidRPr="00FE4D9A">
              <w:rPr>
                <w:rFonts w:ascii="Arial" w:hAnsi="Arial" w:eastAsia="Arial" w:cs="Arial"/>
                <w:color w:val="000000"/>
                <w:sz w:val="20"/>
              </w:rPr>
              <w:t>th</w:t>
            </w:r>
            <w:r w:rsidRPr="00FE4D9A">
              <w:rPr>
                <w:rFonts w:ascii="Arial" w:hAnsi="Arial" w:eastAsia="Arial" w:cs="Arial"/>
                <w:color w:val="000000"/>
                <w:spacing w:val="-5"/>
                <w:sz w:val="20"/>
              </w:rPr>
              <w:t xml:space="preserve"> </w:t>
            </w:r>
            <w:r w:rsidRPr="00FE4D9A">
              <w:rPr>
                <w:rFonts w:ascii="Arial" w:hAnsi="Arial" w:eastAsia="Arial" w:cs="Arial"/>
                <w:color w:val="000000"/>
                <w:sz w:val="20"/>
              </w:rPr>
              <w:t>the</w:t>
            </w:r>
            <w:r w:rsidRPr="00FE4D9A">
              <w:rPr>
                <w:rFonts w:ascii="Arial" w:hAnsi="Arial" w:eastAsia="Arial" w:cs="Arial"/>
                <w:color w:val="000000"/>
                <w:spacing w:val="-4"/>
                <w:sz w:val="20"/>
              </w:rPr>
              <w:t xml:space="preserve"> </w:t>
            </w:r>
            <w:r w:rsidRPr="00FE4D9A">
              <w:rPr>
                <w:rFonts w:ascii="Arial" w:hAnsi="Arial" w:eastAsia="Arial" w:cs="Arial"/>
                <w:color w:val="000000"/>
                <w:sz w:val="20"/>
              </w:rPr>
              <w:t>Co</w:t>
            </w:r>
            <w:r w:rsidRPr="00FE4D9A">
              <w:rPr>
                <w:rFonts w:ascii="Arial" w:hAnsi="Arial" w:eastAsia="Arial" w:cs="Arial"/>
                <w:color w:val="000000"/>
                <w:spacing w:val="4"/>
                <w:sz w:val="20"/>
              </w:rPr>
              <w:t>mm</w:t>
            </w:r>
            <w:r w:rsidRPr="00FE4D9A">
              <w:rPr>
                <w:rFonts w:ascii="Arial" w:hAnsi="Arial" w:eastAsia="Arial" w:cs="Arial"/>
                <w:color w:val="000000"/>
                <w:spacing w:val="-1"/>
                <w:sz w:val="20"/>
              </w:rPr>
              <w:t>i</w:t>
            </w:r>
            <w:r w:rsidRPr="00FE4D9A">
              <w:rPr>
                <w:rFonts w:ascii="Arial" w:hAnsi="Arial" w:eastAsia="Arial" w:cs="Arial"/>
                <w:color w:val="000000"/>
                <w:spacing w:val="1"/>
                <w:sz w:val="20"/>
              </w:rPr>
              <w:t>ss</w:t>
            </w:r>
            <w:r w:rsidRPr="00FE4D9A">
              <w:rPr>
                <w:rFonts w:ascii="Arial" w:hAnsi="Arial" w:eastAsia="Arial" w:cs="Arial"/>
                <w:color w:val="000000"/>
                <w:spacing w:val="-1"/>
                <w:sz w:val="20"/>
              </w:rPr>
              <w:t>i</w:t>
            </w:r>
            <w:r w:rsidRPr="00FE4D9A">
              <w:rPr>
                <w:rFonts w:ascii="Arial" w:hAnsi="Arial" w:eastAsia="Arial" w:cs="Arial"/>
                <w:color w:val="000000"/>
                <w:sz w:val="20"/>
              </w:rPr>
              <w:t>o</w:t>
            </w:r>
            <w:r w:rsidRPr="00FE4D9A">
              <w:rPr>
                <w:rFonts w:ascii="Arial" w:hAnsi="Arial" w:eastAsia="Arial" w:cs="Arial"/>
                <w:color w:val="000000"/>
                <w:spacing w:val="-1"/>
                <w:sz w:val="20"/>
              </w:rPr>
              <w:t>n</w:t>
            </w:r>
            <w:r w:rsidRPr="00FE4D9A">
              <w:rPr>
                <w:rFonts w:ascii="Arial" w:hAnsi="Arial" w:eastAsia="Arial" w:cs="Arial"/>
                <w:color w:val="000000"/>
                <w:sz w:val="20"/>
              </w:rPr>
              <w:t>er</w:t>
            </w:r>
            <w:r w:rsidRPr="00FE4D9A">
              <w:rPr>
                <w:rFonts w:ascii="Arial" w:hAnsi="Arial" w:eastAsia="Arial" w:cs="Arial"/>
                <w:color w:val="000000"/>
                <w:spacing w:val="-13"/>
                <w:sz w:val="20"/>
              </w:rPr>
              <w:t xml:space="preserve"> </w:t>
            </w:r>
            <w:r w:rsidRPr="00FE4D9A">
              <w:rPr>
                <w:rFonts w:ascii="Arial" w:hAnsi="Arial" w:eastAsia="Arial" w:cs="Arial"/>
                <w:color w:val="000000"/>
                <w:sz w:val="20"/>
              </w:rPr>
              <w:t>how</w:t>
            </w:r>
            <w:r w:rsidRPr="00FE4D9A">
              <w:rPr>
                <w:rFonts w:ascii="Arial" w:hAnsi="Arial" w:eastAsia="Arial" w:cs="Arial"/>
                <w:color w:val="000000"/>
                <w:spacing w:val="-7"/>
                <w:sz w:val="20"/>
              </w:rPr>
              <w:t xml:space="preserve"> </w:t>
            </w:r>
            <w:r w:rsidRPr="00FE4D9A">
              <w:rPr>
                <w:rFonts w:ascii="Arial" w:hAnsi="Arial" w:eastAsia="Arial" w:cs="Arial"/>
                <w:color w:val="000000"/>
                <w:w w:val="99"/>
                <w:sz w:val="20"/>
              </w:rPr>
              <w:t>p</w:t>
            </w:r>
            <w:r w:rsidRPr="00FE4D9A">
              <w:rPr>
                <w:rFonts w:ascii="Arial" w:hAnsi="Arial" w:eastAsia="Arial" w:cs="Arial"/>
                <w:color w:val="000000"/>
                <w:spacing w:val="-1"/>
                <w:w w:val="99"/>
                <w:sz w:val="20"/>
              </w:rPr>
              <w:t>a</w:t>
            </w:r>
            <w:r w:rsidRPr="00FE4D9A">
              <w:rPr>
                <w:rFonts w:ascii="Arial" w:hAnsi="Arial" w:eastAsia="Arial" w:cs="Arial"/>
                <w:color w:val="000000"/>
                <w:w w:val="99"/>
                <w:sz w:val="20"/>
              </w:rPr>
              <w:t>t</w:t>
            </w:r>
            <w:r w:rsidRPr="00FE4D9A">
              <w:rPr>
                <w:rFonts w:ascii="Arial" w:hAnsi="Arial" w:eastAsia="Arial" w:cs="Arial"/>
                <w:color w:val="000000"/>
                <w:spacing w:val="-1"/>
                <w:w w:val="99"/>
                <w:sz w:val="20"/>
              </w:rPr>
              <w:t>i</w:t>
            </w:r>
            <w:r w:rsidRPr="00FE4D9A">
              <w:rPr>
                <w:rFonts w:ascii="Arial" w:hAnsi="Arial" w:eastAsia="Arial" w:cs="Arial"/>
                <w:color w:val="000000"/>
                <w:w w:val="99"/>
                <w:sz w:val="20"/>
              </w:rPr>
              <w:t>e</w:t>
            </w:r>
            <w:r w:rsidRPr="00FE4D9A">
              <w:rPr>
                <w:rFonts w:ascii="Arial" w:hAnsi="Arial" w:eastAsia="Arial" w:cs="Arial"/>
                <w:color w:val="000000"/>
                <w:spacing w:val="-1"/>
                <w:w w:val="99"/>
                <w:sz w:val="20"/>
              </w:rPr>
              <w:t>n</w:t>
            </w:r>
            <w:r w:rsidRPr="00FE4D9A">
              <w:rPr>
                <w:rFonts w:ascii="Arial" w:hAnsi="Arial" w:eastAsia="Arial" w:cs="Arial"/>
                <w:color w:val="000000"/>
                <w:w w:val="99"/>
                <w:sz w:val="20"/>
              </w:rPr>
              <w:t xml:space="preserve">ts </w:t>
            </w:r>
            <w:r w:rsidRPr="00FE4D9A">
              <w:rPr>
                <w:rFonts w:ascii="Arial" w:hAnsi="Arial" w:eastAsia="Arial" w:cs="Arial"/>
                <w:color w:val="000000"/>
                <w:spacing w:val="-2"/>
                <w:w w:val="99"/>
                <w:sz w:val="20"/>
              </w:rPr>
              <w:t>w</w:t>
            </w:r>
            <w:r w:rsidRPr="00FE4D9A">
              <w:rPr>
                <w:rFonts w:ascii="Arial" w:hAnsi="Arial" w:eastAsia="Arial" w:cs="Arial"/>
                <w:color w:val="000000"/>
                <w:w w:val="99"/>
                <w:sz w:val="20"/>
              </w:rPr>
              <w:t>ho</w:t>
            </w:r>
            <w:r w:rsidRPr="00FE4D9A">
              <w:rPr>
                <w:rFonts w:ascii="Arial" w:hAnsi="Arial" w:eastAsia="Arial" w:cs="Arial"/>
                <w:color w:val="000000"/>
                <w:spacing w:val="-1"/>
                <w:sz w:val="20"/>
              </w:rPr>
              <w:t xml:space="preserve"> </w:t>
            </w:r>
            <w:r w:rsidRPr="00FE4D9A">
              <w:rPr>
                <w:rFonts w:ascii="Arial" w:hAnsi="Arial" w:eastAsia="Arial" w:cs="Arial"/>
                <w:color w:val="000000"/>
                <w:spacing w:val="4"/>
                <w:sz w:val="20"/>
              </w:rPr>
              <w:t>m</w:t>
            </w:r>
            <w:r w:rsidRPr="00FE4D9A">
              <w:rPr>
                <w:rFonts w:ascii="Arial" w:hAnsi="Arial" w:eastAsia="Arial" w:cs="Arial"/>
                <w:color w:val="000000"/>
                <w:sz w:val="20"/>
              </w:rPr>
              <w:t>ay</w:t>
            </w:r>
            <w:r w:rsidRPr="00FE4D9A">
              <w:rPr>
                <w:rFonts w:ascii="Arial" w:hAnsi="Arial" w:eastAsia="Arial" w:cs="Arial"/>
                <w:color w:val="000000"/>
                <w:spacing w:val="-11"/>
                <w:sz w:val="20"/>
              </w:rPr>
              <w:t xml:space="preserve"> </w:t>
            </w:r>
            <w:r w:rsidRPr="00FE4D9A">
              <w:rPr>
                <w:rFonts w:ascii="Arial" w:hAnsi="Arial" w:eastAsia="Arial" w:cs="Arial"/>
                <w:color w:val="000000"/>
                <w:sz w:val="20"/>
              </w:rPr>
              <w:t>be</w:t>
            </w:r>
            <w:r w:rsidRPr="00FE4D9A">
              <w:rPr>
                <w:rFonts w:ascii="Arial" w:hAnsi="Arial" w:eastAsia="Arial" w:cs="Arial"/>
                <w:color w:val="000000"/>
                <w:spacing w:val="-3"/>
                <w:sz w:val="20"/>
              </w:rPr>
              <w:t xml:space="preserve"> </w:t>
            </w:r>
            <w:r w:rsidRPr="00FE4D9A">
              <w:rPr>
                <w:rFonts w:ascii="Arial" w:hAnsi="Arial" w:eastAsia="Arial" w:cs="Arial"/>
                <w:color w:val="000000"/>
                <w:sz w:val="20"/>
              </w:rPr>
              <w:t>b</w:t>
            </w:r>
            <w:r w:rsidRPr="00FE4D9A">
              <w:rPr>
                <w:rFonts w:ascii="Arial" w:hAnsi="Arial" w:eastAsia="Arial" w:cs="Arial"/>
                <w:color w:val="000000"/>
                <w:spacing w:val="-1"/>
                <w:sz w:val="20"/>
              </w:rPr>
              <w:t>o</w:t>
            </w:r>
            <w:r w:rsidRPr="00FE4D9A">
              <w:rPr>
                <w:rFonts w:ascii="Arial" w:hAnsi="Arial" w:eastAsia="Arial" w:cs="Arial"/>
                <w:color w:val="000000"/>
                <w:sz w:val="20"/>
              </w:rPr>
              <w:t>o</w:t>
            </w:r>
            <w:r w:rsidRPr="00FE4D9A">
              <w:rPr>
                <w:rFonts w:ascii="Arial" w:hAnsi="Arial" w:eastAsia="Arial" w:cs="Arial"/>
                <w:color w:val="000000"/>
                <w:spacing w:val="3"/>
                <w:sz w:val="20"/>
              </w:rPr>
              <w:t>k</w:t>
            </w:r>
            <w:r w:rsidRPr="00FE4D9A">
              <w:rPr>
                <w:rFonts w:ascii="Arial" w:hAnsi="Arial" w:eastAsia="Arial" w:cs="Arial"/>
                <w:color w:val="000000"/>
                <w:sz w:val="20"/>
              </w:rPr>
              <w:t>ed</w:t>
            </w:r>
            <w:r w:rsidRPr="00FE4D9A">
              <w:rPr>
                <w:rFonts w:ascii="Arial" w:hAnsi="Arial" w:eastAsia="Arial" w:cs="Arial"/>
                <w:color w:val="000000"/>
                <w:spacing w:val="-8"/>
                <w:sz w:val="20"/>
              </w:rPr>
              <w:t xml:space="preserve"> </w:t>
            </w:r>
            <w:r w:rsidRPr="00FE4D9A">
              <w:rPr>
                <w:rFonts w:ascii="Arial" w:hAnsi="Arial" w:eastAsia="Arial" w:cs="Arial"/>
                <w:color w:val="000000"/>
                <w:spacing w:val="2"/>
                <w:sz w:val="20"/>
              </w:rPr>
              <w:t>f</w:t>
            </w:r>
            <w:r w:rsidRPr="00FE4D9A">
              <w:rPr>
                <w:rFonts w:ascii="Arial" w:hAnsi="Arial" w:eastAsia="Arial" w:cs="Arial"/>
                <w:color w:val="000000"/>
                <w:sz w:val="20"/>
              </w:rPr>
              <w:t>or</w:t>
            </w:r>
            <w:r w:rsidRPr="00FE4D9A">
              <w:rPr>
                <w:rFonts w:ascii="Arial" w:hAnsi="Arial" w:eastAsia="Arial" w:cs="Arial"/>
                <w:color w:val="000000"/>
                <w:spacing w:val="-2"/>
                <w:sz w:val="20"/>
              </w:rPr>
              <w:t xml:space="preserve"> </w:t>
            </w:r>
            <w:r w:rsidRPr="00FE4D9A">
              <w:rPr>
                <w:rFonts w:ascii="Arial" w:hAnsi="Arial" w:eastAsia="Arial" w:cs="Arial"/>
                <w:color w:val="000000"/>
                <w:sz w:val="20"/>
              </w:rPr>
              <w:t>ap</w:t>
            </w:r>
            <w:r w:rsidRPr="00FE4D9A">
              <w:rPr>
                <w:rFonts w:ascii="Arial" w:hAnsi="Arial" w:eastAsia="Arial" w:cs="Arial"/>
                <w:color w:val="000000"/>
                <w:spacing w:val="-1"/>
                <w:sz w:val="20"/>
              </w:rPr>
              <w:t>p</w:t>
            </w:r>
            <w:r w:rsidRPr="00FE4D9A">
              <w:rPr>
                <w:rFonts w:ascii="Arial" w:hAnsi="Arial" w:eastAsia="Arial" w:cs="Arial"/>
                <w:color w:val="000000"/>
                <w:sz w:val="20"/>
              </w:rPr>
              <w:t>o</w:t>
            </w:r>
            <w:r w:rsidRPr="00FE4D9A">
              <w:rPr>
                <w:rFonts w:ascii="Arial" w:hAnsi="Arial" w:eastAsia="Arial" w:cs="Arial"/>
                <w:color w:val="000000"/>
                <w:spacing w:val="-1"/>
                <w:sz w:val="20"/>
              </w:rPr>
              <w:t>i</w:t>
            </w:r>
            <w:r w:rsidRPr="00FE4D9A">
              <w:rPr>
                <w:rFonts w:ascii="Arial" w:hAnsi="Arial" w:eastAsia="Arial" w:cs="Arial"/>
                <w:color w:val="000000"/>
                <w:sz w:val="20"/>
              </w:rPr>
              <w:t>nt</w:t>
            </w:r>
            <w:r w:rsidRPr="00FE4D9A">
              <w:rPr>
                <w:rFonts w:ascii="Arial" w:hAnsi="Arial" w:eastAsia="Arial" w:cs="Arial"/>
                <w:color w:val="000000"/>
                <w:spacing w:val="4"/>
                <w:sz w:val="20"/>
              </w:rPr>
              <w:t>m</w:t>
            </w:r>
            <w:r w:rsidRPr="00FE4D9A">
              <w:rPr>
                <w:rFonts w:ascii="Arial" w:hAnsi="Arial" w:eastAsia="Arial" w:cs="Arial"/>
                <w:color w:val="000000"/>
                <w:sz w:val="20"/>
              </w:rPr>
              <w:t>e</w:t>
            </w:r>
            <w:r w:rsidRPr="00FE4D9A">
              <w:rPr>
                <w:rFonts w:ascii="Arial" w:hAnsi="Arial" w:eastAsia="Arial" w:cs="Arial"/>
                <w:color w:val="000000"/>
                <w:spacing w:val="-1"/>
                <w:sz w:val="20"/>
              </w:rPr>
              <w:t>n</w:t>
            </w:r>
            <w:r w:rsidRPr="00FE4D9A">
              <w:rPr>
                <w:rFonts w:ascii="Arial" w:hAnsi="Arial" w:eastAsia="Arial" w:cs="Arial"/>
                <w:color w:val="000000"/>
                <w:sz w:val="20"/>
              </w:rPr>
              <w:t>ts</w:t>
            </w:r>
            <w:r w:rsidRPr="00FE4D9A">
              <w:rPr>
                <w:rFonts w:ascii="Arial" w:hAnsi="Arial" w:eastAsia="Arial" w:cs="Arial"/>
                <w:color w:val="000000"/>
                <w:spacing w:val="-11"/>
                <w:sz w:val="20"/>
              </w:rPr>
              <w:t xml:space="preserve"> </w:t>
            </w:r>
            <w:r w:rsidRPr="00FE4D9A">
              <w:rPr>
                <w:rFonts w:ascii="Arial" w:hAnsi="Arial" w:eastAsia="Arial" w:cs="Arial"/>
                <w:color w:val="000000"/>
                <w:sz w:val="20"/>
              </w:rPr>
              <w:t>p</w:t>
            </w:r>
            <w:r w:rsidRPr="00FE4D9A">
              <w:rPr>
                <w:rFonts w:ascii="Arial" w:hAnsi="Arial" w:eastAsia="Arial" w:cs="Arial"/>
                <w:color w:val="000000"/>
                <w:spacing w:val="-1"/>
                <w:sz w:val="20"/>
              </w:rPr>
              <w:t>o</w:t>
            </w:r>
            <w:r w:rsidRPr="00FE4D9A">
              <w:rPr>
                <w:rFonts w:ascii="Arial" w:hAnsi="Arial" w:eastAsia="Arial" w:cs="Arial"/>
                <w:color w:val="000000"/>
                <w:spacing w:val="1"/>
                <w:sz w:val="20"/>
              </w:rPr>
              <w:t>s</w:t>
            </w:r>
            <w:r w:rsidRPr="00FE4D9A">
              <w:rPr>
                <w:rFonts w:ascii="Arial" w:hAnsi="Arial" w:eastAsia="Arial" w:cs="Arial"/>
                <w:color w:val="000000"/>
                <w:sz w:val="20"/>
              </w:rPr>
              <w:t>t</w:t>
            </w:r>
            <w:r w:rsidRPr="00FE4D9A">
              <w:rPr>
                <w:rFonts w:ascii="Arial" w:hAnsi="Arial" w:eastAsia="Arial" w:cs="Arial"/>
                <w:color w:val="000000"/>
                <w:spacing w:val="-4"/>
                <w:sz w:val="20"/>
              </w:rPr>
              <w:t xml:space="preserve"> </w:t>
            </w:r>
            <w:r w:rsidRPr="00FE4D9A">
              <w:rPr>
                <w:rFonts w:ascii="Arial" w:hAnsi="Arial" w:eastAsia="Arial" w:cs="Arial"/>
                <w:color w:val="000000"/>
                <w:spacing w:val="1"/>
                <w:sz w:val="20"/>
              </w:rPr>
              <w:t>service(s)</w:t>
            </w:r>
            <w:r w:rsidRPr="00FE4D9A">
              <w:rPr>
                <w:rFonts w:ascii="Arial" w:hAnsi="Arial" w:eastAsia="Arial" w:cs="Arial"/>
                <w:color w:val="000000"/>
                <w:spacing w:val="-5"/>
                <w:sz w:val="20"/>
              </w:rPr>
              <w:t xml:space="preserve"> </w:t>
            </w:r>
            <w:r w:rsidRPr="00FE4D9A">
              <w:rPr>
                <w:rFonts w:ascii="Arial" w:hAnsi="Arial" w:eastAsia="Arial" w:cs="Arial"/>
                <w:color w:val="000000"/>
                <w:sz w:val="20"/>
              </w:rPr>
              <w:t>end</w:t>
            </w:r>
            <w:r w:rsidRPr="00FE4D9A">
              <w:rPr>
                <w:rFonts w:ascii="Arial" w:hAnsi="Arial" w:eastAsia="Arial" w:cs="Arial"/>
                <w:color w:val="000000"/>
                <w:spacing w:val="-4"/>
                <w:sz w:val="20"/>
              </w:rPr>
              <w:t xml:space="preserve"> </w:t>
            </w:r>
            <w:r w:rsidRPr="00FE4D9A">
              <w:rPr>
                <w:rFonts w:ascii="Arial" w:hAnsi="Arial" w:eastAsia="Arial" w:cs="Arial"/>
                <w:color w:val="000000"/>
                <w:sz w:val="20"/>
              </w:rPr>
              <w:t>date</w:t>
            </w:r>
            <w:r w:rsidRPr="00FE4D9A">
              <w:rPr>
                <w:rFonts w:ascii="Arial" w:hAnsi="Arial" w:eastAsia="Arial" w:cs="Arial"/>
                <w:color w:val="000000"/>
                <w:spacing w:val="-5"/>
                <w:sz w:val="20"/>
              </w:rPr>
              <w:t xml:space="preserve"> </w:t>
            </w:r>
            <w:r w:rsidRPr="00FE4D9A">
              <w:rPr>
                <w:rFonts w:ascii="Arial" w:hAnsi="Arial" w:eastAsia="Arial" w:cs="Arial"/>
                <w:color w:val="000000"/>
                <w:spacing w:val="1"/>
                <w:sz w:val="20"/>
              </w:rPr>
              <w:t>s</w:t>
            </w:r>
            <w:r w:rsidRPr="00FE4D9A">
              <w:rPr>
                <w:rFonts w:ascii="Arial" w:hAnsi="Arial" w:eastAsia="Arial" w:cs="Arial"/>
                <w:color w:val="000000"/>
                <w:sz w:val="20"/>
              </w:rPr>
              <w:t>ha</w:t>
            </w:r>
            <w:r w:rsidRPr="00FE4D9A">
              <w:rPr>
                <w:rFonts w:ascii="Arial" w:hAnsi="Arial" w:eastAsia="Arial" w:cs="Arial"/>
                <w:color w:val="000000"/>
                <w:spacing w:val="-1"/>
                <w:sz w:val="20"/>
              </w:rPr>
              <w:t>l</w:t>
            </w:r>
            <w:r w:rsidRPr="00FE4D9A">
              <w:rPr>
                <w:rFonts w:ascii="Arial" w:hAnsi="Arial" w:eastAsia="Arial" w:cs="Arial"/>
                <w:color w:val="000000"/>
                <w:sz w:val="20"/>
              </w:rPr>
              <w:t>l</w:t>
            </w:r>
            <w:r w:rsidRPr="00FE4D9A">
              <w:rPr>
                <w:rFonts w:ascii="Arial" w:hAnsi="Arial" w:eastAsia="Arial" w:cs="Arial"/>
                <w:color w:val="000000"/>
                <w:spacing w:val="-6"/>
                <w:sz w:val="20"/>
              </w:rPr>
              <w:t xml:space="preserve"> </w:t>
            </w:r>
            <w:r w:rsidRPr="00FE4D9A">
              <w:rPr>
                <w:rFonts w:ascii="Arial" w:hAnsi="Arial" w:eastAsia="Arial" w:cs="Arial"/>
                <w:color w:val="000000"/>
                <w:sz w:val="20"/>
              </w:rPr>
              <w:t xml:space="preserve">be </w:t>
            </w:r>
            <w:r w:rsidRPr="00FE4D9A">
              <w:rPr>
                <w:rFonts w:ascii="Arial" w:hAnsi="Arial" w:eastAsia="Arial" w:cs="Arial"/>
                <w:color w:val="000000"/>
                <w:spacing w:val="4"/>
                <w:sz w:val="20"/>
              </w:rPr>
              <w:t>m</w:t>
            </w:r>
            <w:r w:rsidRPr="00FE4D9A">
              <w:rPr>
                <w:rFonts w:ascii="Arial" w:hAnsi="Arial" w:eastAsia="Arial" w:cs="Arial"/>
                <w:color w:val="000000"/>
                <w:sz w:val="20"/>
              </w:rPr>
              <w:t>a</w:t>
            </w:r>
            <w:r w:rsidRPr="00FE4D9A">
              <w:rPr>
                <w:rFonts w:ascii="Arial" w:hAnsi="Arial" w:eastAsia="Arial" w:cs="Arial"/>
                <w:color w:val="000000"/>
                <w:spacing w:val="-1"/>
                <w:sz w:val="20"/>
              </w:rPr>
              <w:t>n</w:t>
            </w:r>
            <w:r w:rsidRPr="00FE4D9A">
              <w:rPr>
                <w:rFonts w:ascii="Arial" w:hAnsi="Arial" w:eastAsia="Arial" w:cs="Arial"/>
                <w:color w:val="000000"/>
                <w:sz w:val="20"/>
              </w:rPr>
              <w:t>a</w:t>
            </w:r>
            <w:r w:rsidRPr="00FE4D9A">
              <w:rPr>
                <w:rFonts w:ascii="Arial" w:hAnsi="Arial" w:eastAsia="Arial" w:cs="Arial"/>
                <w:color w:val="000000"/>
                <w:spacing w:val="-1"/>
                <w:sz w:val="20"/>
              </w:rPr>
              <w:t>g</w:t>
            </w:r>
            <w:r w:rsidRPr="00FE4D9A">
              <w:rPr>
                <w:rFonts w:ascii="Arial" w:hAnsi="Arial" w:eastAsia="Arial" w:cs="Arial"/>
                <w:color w:val="000000"/>
                <w:sz w:val="20"/>
              </w:rPr>
              <w:t>e</w:t>
            </w:r>
            <w:r w:rsidRPr="00FE4D9A">
              <w:rPr>
                <w:rFonts w:ascii="Arial" w:hAnsi="Arial" w:eastAsia="Arial" w:cs="Arial"/>
                <w:color w:val="000000"/>
                <w:spacing w:val="-1"/>
                <w:sz w:val="20"/>
              </w:rPr>
              <w:t>d</w:t>
            </w:r>
            <w:r w:rsidRPr="00FE4D9A">
              <w:rPr>
                <w:rFonts w:ascii="Arial" w:hAnsi="Arial" w:eastAsia="Arial" w:cs="Arial"/>
                <w:color w:val="000000"/>
                <w:sz w:val="20"/>
              </w:rPr>
              <w:t>.</w:t>
            </w:r>
            <w:r w:rsidRPr="00FE4D9A">
              <w:rPr>
                <w:rFonts w:ascii="Arial" w:hAnsi="Arial" w:eastAsia="Arial" w:cs="Arial"/>
                <w:color w:val="000000"/>
                <w:spacing w:val="47"/>
                <w:sz w:val="20"/>
              </w:rPr>
              <w:t xml:space="preserve"> </w:t>
            </w:r>
            <w:r w:rsidRPr="00FE4D9A">
              <w:rPr>
                <w:rFonts w:ascii="Arial" w:hAnsi="Arial" w:eastAsia="Arial" w:cs="Arial"/>
                <w:color w:val="000000"/>
                <w:spacing w:val="-1"/>
                <w:sz w:val="20"/>
              </w:rPr>
              <w:t>I</w:t>
            </w:r>
            <w:r w:rsidRPr="00FE4D9A">
              <w:rPr>
                <w:rFonts w:ascii="Arial" w:hAnsi="Arial" w:eastAsia="Arial" w:cs="Arial"/>
                <w:color w:val="000000"/>
                <w:sz w:val="20"/>
              </w:rPr>
              <w:t>f</w:t>
            </w:r>
            <w:r w:rsidRPr="00FE4D9A">
              <w:rPr>
                <w:rFonts w:ascii="Arial" w:hAnsi="Arial" w:eastAsia="Arial" w:cs="Arial"/>
                <w:color w:val="000000"/>
                <w:spacing w:val="1"/>
                <w:sz w:val="20"/>
              </w:rPr>
              <w:t xml:space="preserve"> </w:t>
            </w:r>
            <w:r w:rsidRPr="00FE4D9A">
              <w:rPr>
                <w:rFonts w:ascii="Arial" w:hAnsi="Arial" w:eastAsia="Arial" w:cs="Arial"/>
                <w:color w:val="000000"/>
                <w:sz w:val="20"/>
              </w:rPr>
              <w:t>a</w:t>
            </w:r>
            <w:r w:rsidRPr="00FE4D9A">
              <w:rPr>
                <w:rFonts w:ascii="Arial" w:hAnsi="Arial" w:eastAsia="Arial" w:cs="Arial"/>
                <w:color w:val="000000"/>
                <w:spacing w:val="-1"/>
                <w:sz w:val="20"/>
              </w:rPr>
              <w:t>g</w:t>
            </w:r>
            <w:r w:rsidRPr="00FE4D9A">
              <w:rPr>
                <w:rFonts w:ascii="Arial" w:hAnsi="Arial" w:eastAsia="Arial" w:cs="Arial"/>
                <w:color w:val="000000"/>
                <w:spacing w:val="1"/>
                <w:sz w:val="20"/>
              </w:rPr>
              <w:t>r</w:t>
            </w:r>
            <w:r w:rsidRPr="00FE4D9A">
              <w:rPr>
                <w:rFonts w:ascii="Arial" w:hAnsi="Arial" w:eastAsia="Arial" w:cs="Arial"/>
                <w:color w:val="000000"/>
                <w:sz w:val="20"/>
              </w:rPr>
              <w:t>e</w:t>
            </w:r>
            <w:r w:rsidRPr="00FE4D9A">
              <w:rPr>
                <w:rFonts w:ascii="Arial" w:hAnsi="Arial" w:eastAsia="Arial" w:cs="Arial"/>
                <w:color w:val="000000"/>
                <w:spacing w:val="-1"/>
                <w:sz w:val="20"/>
              </w:rPr>
              <w:t>e</w:t>
            </w:r>
            <w:r w:rsidRPr="00FE4D9A">
              <w:rPr>
                <w:rFonts w:ascii="Arial" w:hAnsi="Arial" w:eastAsia="Arial" w:cs="Arial"/>
                <w:color w:val="000000"/>
                <w:sz w:val="20"/>
              </w:rPr>
              <w:t>a</w:t>
            </w:r>
            <w:r w:rsidRPr="00FE4D9A">
              <w:rPr>
                <w:rFonts w:ascii="Arial" w:hAnsi="Arial" w:eastAsia="Arial" w:cs="Arial"/>
                <w:color w:val="000000"/>
                <w:spacing w:val="-1"/>
                <w:sz w:val="20"/>
              </w:rPr>
              <w:t>bl</w:t>
            </w:r>
            <w:r w:rsidRPr="00FE4D9A">
              <w:rPr>
                <w:rFonts w:ascii="Arial" w:hAnsi="Arial" w:eastAsia="Arial" w:cs="Arial"/>
                <w:color w:val="000000"/>
                <w:sz w:val="20"/>
              </w:rPr>
              <w:t>e,</w:t>
            </w:r>
            <w:r w:rsidRPr="00FE4D9A">
              <w:rPr>
                <w:rFonts w:ascii="Arial" w:hAnsi="Arial" w:eastAsia="Arial" w:cs="Arial"/>
                <w:color w:val="000000"/>
                <w:spacing w:val="-10"/>
                <w:sz w:val="20"/>
              </w:rPr>
              <w:t xml:space="preserve"> </w:t>
            </w:r>
            <w:r w:rsidRPr="00FE4D9A">
              <w:rPr>
                <w:rFonts w:ascii="Arial" w:hAnsi="Arial" w:eastAsia="Arial" w:cs="Arial"/>
                <w:color w:val="000000"/>
                <w:sz w:val="20"/>
              </w:rPr>
              <w:t>the</w:t>
            </w:r>
            <w:r w:rsidRPr="00FE4D9A">
              <w:rPr>
                <w:rFonts w:ascii="Arial" w:hAnsi="Arial" w:eastAsia="Arial" w:cs="Arial"/>
                <w:color w:val="000000"/>
                <w:spacing w:val="-4"/>
                <w:sz w:val="20"/>
              </w:rPr>
              <w:t xml:space="preserve"> </w:t>
            </w:r>
            <w:r w:rsidRPr="00FE4D9A">
              <w:rPr>
                <w:rFonts w:ascii="Arial" w:hAnsi="Arial" w:eastAsia="Arial" w:cs="Arial"/>
                <w:color w:val="000000"/>
                <w:spacing w:val="-1"/>
                <w:sz w:val="20"/>
              </w:rPr>
              <w:t>P</w:t>
            </w:r>
            <w:r w:rsidRPr="00FE4D9A">
              <w:rPr>
                <w:rFonts w:ascii="Arial" w:hAnsi="Arial" w:eastAsia="Arial" w:cs="Arial"/>
                <w:color w:val="000000"/>
                <w:spacing w:val="1"/>
                <w:sz w:val="20"/>
              </w:rPr>
              <w:t>r</w:t>
            </w:r>
            <w:r w:rsidRPr="00FE4D9A">
              <w:rPr>
                <w:rFonts w:ascii="Arial" w:hAnsi="Arial" w:eastAsia="Arial" w:cs="Arial"/>
                <w:color w:val="000000"/>
                <w:sz w:val="20"/>
              </w:rPr>
              <w:t>o</w:t>
            </w:r>
            <w:r w:rsidRPr="00FE4D9A">
              <w:rPr>
                <w:rFonts w:ascii="Arial" w:hAnsi="Arial" w:eastAsia="Arial" w:cs="Arial"/>
                <w:color w:val="000000"/>
                <w:spacing w:val="-2"/>
                <w:sz w:val="20"/>
              </w:rPr>
              <w:t>v</w:t>
            </w:r>
            <w:r w:rsidRPr="00FE4D9A">
              <w:rPr>
                <w:rFonts w:ascii="Arial" w:hAnsi="Arial" w:eastAsia="Arial" w:cs="Arial"/>
                <w:color w:val="000000"/>
                <w:spacing w:val="-1"/>
                <w:sz w:val="20"/>
              </w:rPr>
              <w:t>i</w:t>
            </w:r>
            <w:r w:rsidRPr="00FE4D9A">
              <w:rPr>
                <w:rFonts w:ascii="Arial" w:hAnsi="Arial" w:eastAsia="Arial" w:cs="Arial"/>
                <w:color w:val="000000"/>
                <w:sz w:val="20"/>
              </w:rPr>
              <w:t>d</w:t>
            </w:r>
            <w:r w:rsidRPr="00FE4D9A">
              <w:rPr>
                <w:rFonts w:ascii="Arial" w:hAnsi="Arial" w:eastAsia="Arial" w:cs="Arial"/>
                <w:color w:val="000000"/>
                <w:spacing w:val="-1"/>
                <w:sz w:val="20"/>
              </w:rPr>
              <w:t>e</w:t>
            </w:r>
            <w:r w:rsidRPr="00FE4D9A">
              <w:rPr>
                <w:rFonts w:ascii="Arial" w:hAnsi="Arial" w:eastAsia="Arial" w:cs="Arial"/>
                <w:color w:val="000000"/>
                <w:sz w:val="20"/>
              </w:rPr>
              <w:t>r</w:t>
            </w:r>
            <w:r w:rsidRPr="00FE4D9A">
              <w:rPr>
                <w:rFonts w:ascii="Arial" w:hAnsi="Arial" w:eastAsia="Arial" w:cs="Arial"/>
                <w:color w:val="000000"/>
                <w:spacing w:val="-7"/>
                <w:sz w:val="20"/>
              </w:rPr>
              <w:t xml:space="preserve"> </w:t>
            </w:r>
            <w:r w:rsidRPr="00FE4D9A">
              <w:rPr>
                <w:rFonts w:ascii="Arial" w:hAnsi="Arial" w:eastAsia="Arial" w:cs="Arial"/>
                <w:color w:val="000000"/>
                <w:spacing w:val="1"/>
                <w:sz w:val="20"/>
              </w:rPr>
              <w:t>s</w:t>
            </w:r>
            <w:r w:rsidRPr="00FE4D9A">
              <w:rPr>
                <w:rFonts w:ascii="Arial" w:hAnsi="Arial" w:eastAsia="Arial" w:cs="Arial"/>
                <w:color w:val="000000"/>
                <w:sz w:val="20"/>
              </w:rPr>
              <w:t>h</w:t>
            </w:r>
            <w:r w:rsidRPr="00FE4D9A">
              <w:rPr>
                <w:rFonts w:ascii="Arial" w:hAnsi="Arial" w:eastAsia="Arial" w:cs="Arial"/>
                <w:color w:val="000000"/>
                <w:spacing w:val="-1"/>
                <w:sz w:val="20"/>
              </w:rPr>
              <w:t>al</w:t>
            </w:r>
            <w:r w:rsidRPr="00FE4D9A">
              <w:rPr>
                <w:rFonts w:ascii="Arial" w:hAnsi="Arial" w:eastAsia="Arial" w:cs="Arial"/>
                <w:color w:val="000000"/>
                <w:sz w:val="20"/>
              </w:rPr>
              <w:t>l</w:t>
            </w:r>
            <w:r w:rsidRPr="00FE4D9A">
              <w:rPr>
                <w:rFonts w:ascii="Arial" w:hAnsi="Arial" w:eastAsia="Arial" w:cs="Arial"/>
                <w:color w:val="000000"/>
                <w:spacing w:val="-5"/>
                <w:sz w:val="20"/>
              </w:rPr>
              <w:t xml:space="preserve"> </w:t>
            </w:r>
            <w:r w:rsidRPr="00FE4D9A">
              <w:rPr>
                <w:rFonts w:ascii="Arial" w:hAnsi="Arial" w:eastAsia="Arial" w:cs="Arial"/>
                <w:color w:val="000000"/>
                <w:spacing w:val="1"/>
                <w:sz w:val="20"/>
              </w:rPr>
              <w:t>c</w:t>
            </w:r>
            <w:r w:rsidRPr="00FE4D9A">
              <w:rPr>
                <w:rFonts w:ascii="Arial" w:hAnsi="Arial" w:eastAsia="Arial" w:cs="Arial"/>
                <w:color w:val="000000"/>
                <w:sz w:val="20"/>
              </w:rPr>
              <w:t>o</w:t>
            </w:r>
            <w:r w:rsidRPr="00FE4D9A">
              <w:rPr>
                <w:rFonts w:ascii="Arial" w:hAnsi="Arial" w:eastAsia="Arial" w:cs="Arial"/>
                <w:color w:val="000000"/>
                <w:spacing w:val="-1"/>
                <w:sz w:val="20"/>
              </w:rPr>
              <w:t>n</w:t>
            </w:r>
            <w:r w:rsidRPr="00FE4D9A">
              <w:rPr>
                <w:rFonts w:ascii="Arial" w:hAnsi="Arial" w:eastAsia="Arial" w:cs="Arial"/>
                <w:color w:val="000000"/>
                <w:sz w:val="20"/>
              </w:rPr>
              <w:t>tact</w:t>
            </w:r>
            <w:r w:rsidRPr="00FE4D9A">
              <w:rPr>
                <w:rFonts w:ascii="Arial" w:hAnsi="Arial" w:eastAsia="Arial" w:cs="Arial"/>
                <w:color w:val="000000"/>
                <w:spacing w:val="-6"/>
                <w:sz w:val="20"/>
              </w:rPr>
              <w:t xml:space="preserve"> </w:t>
            </w:r>
            <w:r w:rsidRPr="00FE4D9A">
              <w:rPr>
                <w:rFonts w:ascii="Arial" w:hAnsi="Arial" w:eastAsia="Arial" w:cs="Arial"/>
                <w:color w:val="000000"/>
                <w:sz w:val="20"/>
              </w:rPr>
              <w:t>t</w:t>
            </w:r>
            <w:r w:rsidRPr="00FE4D9A">
              <w:rPr>
                <w:rFonts w:ascii="Arial" w:hAnsi="Arial" w:eastAsia="Arial" w:cs="Arial"/>
                <w:color w:val="000000"/>
                <w:spacing w:val="-1"/>
                <w:sz w:val="20"/>
              </w:rPr>
              <w:t>h</w:t>
            </w:r>
            <w:r w:rsidRPr="00FE4D9A">
              <w:rPr>
                <w:rFonts w:ascii="Arial" w:hAnsi="Arial" w:eastAsia="Arial" w:cs="Arial"/>
                <w:color w:val="000000"/>
                <w:sz w:val="20"/>
              </w:rPr>
              <w:t>e</w:t>
            </w:r>
            <w:r w:rsidRPr="00FE4D9A">
              <w:rPr>
                <w:rFonts w:ascii="Arial" w:hAnsi="Arial" w:eastAsia="Arial" w:cs="Arial"/>
                <w:color w:val="000000"/>
                <w:spacing w:val="-3"/>
                <w:sz w:val="20"/>
              </w:rPr>
              <w:t xml:space="preserve"> a</w:t>
            </w:r>
            <w:r w:rsidRPr="00FE4D9A">
              <w:rPr>
                <w:rFonts w:ascii="Arial" w:hAnsi="Arial" w:eastAsia="Arial" w:cs="Arial"/>
                <w:color w:val="000000"/>
                <w:spacing w:val="2"/>
                <w:sz w:val="20"/>
              </w:rPr>
              <w:t>ff</w:t>
            </w:r>
            <w:r w:rsidRPr="00FE4D9A">
              <w:rPr>
                <w:rFonts w:ascii="Arial" w:hAnsi="Arial" w:eastAsia="Arial" w:cs="Arial"/>
                <w:color w:val="000000"/>
                <w:sz w:val="20"/>
              </w:rPr>
              <w:t>e</w:t>
            </w:r>
            <w:r w:rsidRPr="00FE4D9A">
              <w:rPr>
                <w:rFonts w:ascii="Arial" w:hAnsi="Arial" w:eastAsia="Arial" w:cs="Arial"/>
                <w:color w:val="000000"/>
                <w:spacing w:val="1"/>
                <w:sz w:val="20"/>
              </w:rPr>
              <w:t>c</w:t>
            </w:r>
            <w:r w:rsidRPr="00FE4D9A">
              <w:rPr>
                <w:rFonts w:ascii="Arial" w:hAnsi="Arial" w:eastAsia="Arial" w:cs="Arial"/>
                <w:color w:val="000000"/>
                <w:sz w:val="20"/>
              </w:rPr>
              <w:t>ted p</w:t>
            </w:r>
            <w:r w:rsidRPr="00FE4D9A">
              <w:rPr>
                <w:rFonts w:ascii="Arial" w:hAnsi="Arial" w:eastAsia="Arial" w:cs="Arial"/>
                <w:color w:val="000000"/>
                <w:spacing w:val="-1"/>
                <w:sz w:val="20"/>
              </w:rPr>
              <w:t>a</w:t>
            </w:r>
            <w:r w:rsidRPr="00FE4D9A">
              <w:rPr>
                <w:rFonts w:ascii="Arial" w:hAnsi="Arial" w:eastAsia="Arial" w:cs="Arial"/>
                <w:color w:val="000000"/>
                <w:sz w:val="20"/>
              </w:rPr>
              <w:t>t</w:t>
            </w:r>
            <w:r w:rsidRPr="00FE4D9A">
              <w:rPr>
                <w:rFonts w:ascii="Arial" w:hAnsi="Arial" w:eastAsia="Arial" w:cs="Arial"/>
                <w:color w:val="000000"/>
                <w:spacing w:val="-1"/>
                <w:sz w:val="20"/>
              </w:rPr>
              <w:t>i</w:t>
            </w:r>
            <w:r w:rsidRPr="00FE4D9A">
              <w:rPr>
                <w:rFonts w:ascii="Arial" w:hAnsi="Arial" w:eastAsia="Arial" w:cs="Arial"/>
                <w:color w:val="000000"/>
                <w:sz w:val="20"/>
              </w:rPr>
              <w:t>e</w:t>
            </w:r>
            <w:r w:rsidRPr="00FE4D9A">
              <w:rPr>
                <w:rFonts w:ascii="Arial" w:hAnsi="Arial" w:eastAsia="Arial" w:cs="Arial"/>
                <w:color w:val="000000"/>
                <w:spacing w:val="-1"/>
                <w:sz w:val="20"/>
              </w:rPr>
              <w:t>n</w:t>
            </w:r>
            <w:r w:rsidRPr="00FE4D9A">
              <w:rPr>
                <w:rFonts w:ascii="Arial" w:hAnsi="Arial" w:eastAsia="Arial" w:cs="Arial"/>
                <w:color w:val="000000"/>
                <w:sz w:val="20"/>
              </w:rPr>
              <w:t>ts</w:t>
            </w:r>
            <w:r w:rsidRPr="00FE4D9A">
              <w:rPr>
                <w:rFonts w:ascii="Arial" w:hAnsi="Arial" w:eastAsia="Arial" w:cs="Arial"/>
                <w:color w:val="000000"/>
                <w:spacing w:val="-6"/>
                <w:sz w:val="20"/>
              </w:rPr>
              <w:t xml:space="preserve"> </w:t>
            </w:r>
            <w:r w:rsidRPr="00FE4D9A">
              <w:rPr>
                <w:rFonts w:ascii="Arial" w:hAnsi="Arial" w:eastAsia="Arial" w:cs="Arial"/>
                <w:color w:val="000000"/>
                <w:sz w:val="20"/>
              </w:rPr>
              <w:t>a</w:t>
            </w:r>
            <w:r w:rsidRPr="00FE4D9A">
              <w:rPr>
                <w:rFonts w:ascii="Arial" w:hAnsi="Arial" w:eastAsia="Arial" w:cs="Arial"/>
                <w:color w:val="000000"/>
                <w:spacing w:val="-1"/>
                <w:sz w:val="20"/>
              </w:rPr>
              <w:t>n</w:t>
            </w:r>
            <w:r w:rsidRPr="00FE4D9A">
              <w:rPr>
                <w:rFonts w:ascii="Arial" w:hAnsi="Arial" w:eastAsia="Arial" w:cs="Arial"/>
                <w:color w:val="000000"/>
                <w:sz w:val="20"/>
              </w:rPr>
              <w:t>d</w:t>
            </w:r>
            <w:r w:rsidRPr="00FE4D9A">
              <w:rPr>
                <w:rFonts w:ascii="Arial" w:hAnsi="Arial" w:eastAsia="Arial" w:cs="Arial"/>
                <w:color w:val="000000"/>
                <w:spacing w:val="-3"/>
                <w:sz w:val="20"/>
              </w:rPr>
              <w:t xml:space="preserve"> </w:t>
            </w:r>
            <w:r w:rsidRPr="00FE4D9A">
              <w:rPr>
                <w:rFonts w:ascii="Arial" w:hAnsi="Arial" w:eastAsia="Arial" w:cs="Arial"/>
                <w:color w:val="000000"/>
                <w:spacing w:val="-1"/>
                <w:sz w:val="20"/>
              </w:rPr>
              <w:t>giv</w:t>
            </w:r>
            <w:r w:rsidRPr="00FE4D9A">
              <w:rPr>
                <w:rFonts w:ascii="Arial" w:hAnsi="Arial" w:eastAsia="Arial" w:cs="Arial"/>
                <w:color w:val="000000"/>
                <w:sz w:val="20"/>
              </w:rPr>
              <w:t>e</w:t>
            </w:r>
            <w:r w:rsidRPr="00FE4D9A">
              <w:rPr>
                <w:rFonts w:ascii="Arial" w:hAnsi="Arial" w:eastAsia="Arial" w:cs="Arial"/>
                <w:color w:val="000000"/>
                <w:spacing w:val="-4"/>
                <w:sz w:val="20"/>
              </w:rPr>
              <w:t xml:space="preserve"> </w:t>
            </w:r>
            <w:r w:rsidRPr="00FE4D9A">
              <w:rPr>
                <w:rFonts w:ascii="Arial" w:hAnsi="Arial" w:eastAsia="Arial" w:cs="Arial"/>
                <w:color w:val="000000"/>
                <w:spacing w:val="-1"/>
                <w:sz w:val="20"/>
              </w:rPr>
              <w:t>t</w:t>
            </w:r>
            <w:r w:rsidRPr="00FE4D9A">
              <w:rPr>
                <w:rFonts w:ascii="Arial" w:hAnsi="Arial" w:eastAsia="Arial" w:cs="Arial"/>
                <w:color w:val="000000"/>
                <w:sz w:val="20"/>
              </w:rPr>
              <w:t>h</w:t>
            </w:r>
            <w:r w:rsidRPr="00FE4D9A">
              <w:rPr>
                <w:rFonts w:ascii="Arial" w:hAnsi="Arial" w:eastAsia="Arial" w:cs="Arial"/>
                <w:color w:val="000000"/>
                <w:spacing w:val="-1"/>
                <w:sz w:val="20"/>
              </w:rPr>
              <w:t>e</w:t>
            </w:r>
            <w:r w:rsidRPr="00FE4D9A">
              <w:rPr>
                <w:rFonts w:ascii="Arial" w:hAnsi="Arial" w:eastAsia="Arial" w:cs="Arial"/>
                <w:color w:val="000000"/>
                <w:sz w:val="20"/>
              </w:rPr>
              <w:t xml:space="preserve">m </w:t>
            </w:r>
            <w:r w:rsidRPr="00FE4D9A">
              <w:rPr>
                <w:rFonts w:ascii="Arial" w:hAnsi="Arial" w:eastAsia="Arial" w:cs="Arial"/>
                <w:color w:val="000000"/>
                <w:sz w:val="20"/>
              </w:rPr>
              <w:t>t</w:t>
            </w:r>
            <w:r w:rsidRPr="00FE4D9A">
              <w:rPr>
                <w:rFonts w:ascii="Arial" w:hAnsi="Arial" w:eastAsia="Arial" w:cs="Arial"/>
                <w:color w:val="000000"/>
                <w:spacing w:val="-1"/>
                <w:sz w:val="20"/>
              </w:rPr>
              <w:t>h</w:t>
            </w:r>
            <w:r w:rsidRPr="00FE4D9A">
              <w:rPr>
                <w:rFonts w:ascii="Arial" w:hAnsi="Arial" w:eastAsia="Arial" w:cs="Arial"/>
                <w:color w:val="000000"/>
                <w:sz w:val="20"/>
              </w:rPr>
              <w:t>e</w:t>
            </w:r>
            <w:r w:rsidRPr="00FE4D9A">
              <w:rPr>
                <w:rFonts w:ascii="Arial" w:hAnsi="Arial" w:eastAsia="Arial" w:cs="Arial"/>
                <w:color w:val="000000"/>
                <w:spacing w:val="-3"/>
                <w:sz w:val="20"/>
              </w:rPr>
              <w:t xml:space="preserve"> </w:t>
            </w:r>
            <w:r w:rsidRPr="00FE4D9A">
              <w:rPr>
                <w:rFonts w:ascii="Arial" w:hAnsi="Arial" w:eastAsia="Arial" w:cs="Arial"/>
                <w:color w:val="000000"/>
                <w:sz w:val="20"/>
              </w:rPr>
              <w:t>ch</w:t>
            </w:r>
            <w:r w:rsidRPr="00FE4D9A">
              <w:rPr>
                <w:rFonts w:ascii="Arial" w:hAnsi="Arial" w:eastAsia="Arial" w:cs="Arial"/>
                <w:color w:val="000000"/>
                <w:spacing w:val="-1"/>
                <w:sz w:val="20"/>
              </w:rPr>
              <w:t>oi</w:t>
            </w:r>
            <w:r w:rsidRPr="00FE4D9A">
              <w:rPr>
                <w:rFonts w:ascii="Arial" w:hAnsi="Arial" w:eastAsia="Arial" w:cs="Arial"/>
                <w:color w:val="000000"/>
                <w:spacing w:val="1"/>
                <w:sz w:val="20"/>
              </w:rPr>
              <w:t>c</w:t>
            </w:r>
            <w:r w:rsidRPr="00FE4D9A">
              <w:rPr>
                <w:rFonts w:ascii="Arial" w:hAnsi="Arial" w:eastAsia="Arial" w:cs="Arial"/>
                <w:color w:val="000000"/>
                <w:sz w:val="20"/>
              </w:rPr>
              <w:t>e</w:t>
            </w:r>
            <w:r w:rsidRPr="00FE4D9A">
              <w:rPr>
                <w:rFonts w:ascii="Arial" w:hAnsi="Arial" w:eastAsia="Arial" w:cs="Arial"/>
                <w:color w:val="000000"/>
                <w:spacing w:val="-6"/>
                <w:sz w:val="20"/>
              </w:rPr>
              <w:t xml:space="preserve"> </w:t>
            </w:r>
            <w:r w:rsidRPr="00FE4D9A">
              <w:rPr>
                <w:rFonts w:ascii="Arial" w:hAnsi="Arial" w:eastAsia="Arial" w:cs="Arial"/>
                <w:color w:val="000000"/>
                <w:spacing w:val="-1"/>
                <w:sz w:val="20"/>
              </w:rPr>
              <w:t>o</w:t>
            </w:r>
            <w:r w:rsidRPr="00FE4D9A">
              <w:rPr>
                <w:rFonts w:ascii="Arial" w:hAnsi="Arial" w:eastAsia="Arial" w:cs="Arial"/>
                <w:color w:val="000000"/>
                <w:sz w:val="20"/>
              </w:rPr>
              <w:t>f a</w:t>
            </w:r>
            <w:r w:rsidRPr="00FE4D9A">
              <w:rPr>
                <w:rFonts w:ascii="Arial" w:hAnsi="Arial" w:eastAsia="Arial" w:cs="Arial"/>
                <w:color w:val="000000"/>
                <w:spacing w:val="-2"/>
                <w:sz w:val="20"/>
              </w:rPr>
              <w:t>l</w:t>
            </w:r>
            <w:r w:rsidRPr="00FE4D9A">
              <w:rPr>
                <w:rFonts w:ascii="Arial" w:hAnsi="Arial" w:eastAsia="Arial" w:cs="Arial"/>
                <w:color w:val="000000"/>
                <w:sz w:val="20"/>
              </w:rPr>
              <w:t>ternat</w:t>
            </w:r>
            <w:r w:rsidRPr="00FE4D9A">
              <w:rPr>
                <w:rFonts w:ascii="Arial" w:hAnsi="Arial" w:eastAsia="Arial" w:cs="Arial"/>
                <w:color w:val="000000"/>
                <w:spacing w:val="-2"/>
                <w:sz w:val="20"/>
              </w:rPr>
              <w:t>i</w:t>
            </w:r>
            <w:r w:rsidRPr="00FE4D9A">
              <w:rPr>
                <w:rFonts w:ascii="Arial" w:hAnsi="Arial" w:eastAsia="Arial" w:cs="Arial"/>
                <w:color w:val="000000"/>
                <w:spacing w:val="-1"/>
                <w:sz w:val="20"/>
              </w:rPr>
              <w:t>v</w:t>
            </w:r>
            <w:r w:rsidRPr="00FE4D9A">
              <w:rPr>
                <w:rFonts w:ascii="Arial" w:hAnsi="Arial" w:eastAsia="Arial" w:cs="Arial"/>
                <w:color w:val="000000"/>
                <w:sz w:val="20"/>
              </w:rPr>
              <w:t>e</w:t>
            </w:r>
            <w:r w:rsidRPr="00FE4D9A">
              <w:rPr>
                <w:rFonts w:ascii="Arial" w:hAnsi="Arial" w:eastAsia="Arial" w:cs="Arial"/>
                <w:color w:val="000000"/>
                <w:spacing w:val="-9"/>
                <w:sz w:val="20"/>
              </w:rPr>
              <w:t xml:space="preserve"> </w:t>
            </w:r>
            <w:r w:rsidRPr="00FE4D9A">
              <w:rPr>
                <w:rFonts w:ascii="Arial" w:hAnsi="Arial" w:eastAsia="Arial" w:cs="Arial"/>
                <w:color w:val="000000"/>
                <w:spacing w:val="-1"/>
                <w:sz w:val="20"/>
              </w:rPr>
              <w:t>p</w:t>
            </w:r>
            <w:r w:rsidRPr="00FE4D9A">
              <w:rPr>
                <w:rFonts w:ascii="Arial" w:hAnsi="Arial" w:eastAsia="Arial" w:cs="Arial"/>
                <w:color w:val="000000"/>
                <w:spacing w:val="1"/>
                <w:sz w:val="20"/>
              </w:rPr>
              <w:t>r</w:t>
            </w:r>
            <w:r w:rsidRPr="00FE4D9A">
              <w:rPr>
                <w:rFonts w:ascii="Arial" w:hAnsi="Arial" w:eastAsia="Arial" w:cs="Arial"/>
                <w:color w:val="000000"/>
                <w:sz w:val="20"/>
              </w:rPr>
              <w:t>o</w:t>
            </w:r>
            <w:r w:rsidRPr="00FE4D9A">
              <w:rPr>
                <w:rFonts w:ascii="Arial" w:hAnsi="Arial" w:eastAsia="Arial" w:cs="Arial"/>
                <w:color w:val="000000"/>
                <w:spacing w:val="-2"/>
                <w:sz w:val="20"/>
              </w:rPr>
              <w:t>v</w:t>
            </w:r>
            <w:r w:rsidRPr="00FE4D9A">
              <w:rPr>
                <w:rFonts w:ascii="Arial" w:hAnsi="Arial" w:eastAsia="Arial" w:cs="Arial"/>
                <w:color w:val="000000"/>
                <w:spacing w:val="-1"/>
                <w:sz w:val="20"/>
              </w:rPr>
              <w:t>i</w:t>
            </w:r>
            <w:r w:rsidRPr="00FE4D9A">
              <w:rPr>
                <w:rFonts w:ascii="Arial" w:hAnsi="Arial" w:eastAsia="Arial" w:cs="Arial"/>
                <w:color w:val="000000"/>
                <w:sz w:val="20"/>
              </w:rPr>
              <w:t>d</w:t>
            </w:r>
            <w:r w:rsidRPr="00FE4D9A">
              <w:rPr>
                <w:rFonts w:ascii="Arial" w:hAnsi="Arial" w:eastAsia="Arial" w:cs="Arial"/>
                <w:color w:val="000000"/>
                <w:spacing w:val="-1"/>
                <w:sz w:val="20"/>
              </w:rPr>
              <w:t>e</w:t>
            </w:r>
            <w:r w:rsidRPr="00FE4D9A">
              <w:rPr>
                <w:rFonts w:ascii="Arial" w:hAnsi="Arial" w:eastAsia="Arial" w:cs="Arial"/>
                <w:color w:val="000000"/>
                <w:spacing w:val="1"/>
                <w:sz w:val="20"/>
              </w:rPr>
              <w:t>r</w:t>
            </w:r>
            <w:r w:rsidRPr="00FE4D9A">
              <w:rPr>
                <w:rFonts w:ascii="Arial" w:hAnsi="Arial" w:eastAsia="Arial" w:cs="Arial"/>
                <w:color w:val="000000"/>
                <w:sz w:val="20"/>
              </w:rPr>
              <w:t>s</w:t>
            </w:r>
            <w:r w:rsidRPr="00FE4D9A">
              <w:rPr>
                <w:rFonts w:ascii="Arial" w:hAnsi="Arial" w:eastAsia="Arial" w:cs="Arial"/>
                <w:color w:val="000000"/>
                <w:spacing w:val="-7"/>
                <w:sz w:val="20"/>
              </w:rPr>
              <w:t xml:space="preserve"> </w:t>
            </w:r>
            <w:r w:rsidRPr="00FE4D9A">
              <w:rPr>
                <w:rFonts w:ascii="Arial" w:hAnsi="Arial" w:eastAsia="Arial" w:cs="Arial"/>
                <w:color w:val="000000"/>
                <w:sz w:val="20"/>
              </w:rPr>
              <w:t>to</w:t>
            </w:r>
            <w:r w:rsidRPr="00FE4D9A">
              <w:rPr>
                <w:rFonts w:ascii="Arial" w:hAnsi="Arial" w:eastAsia="Arial" w:cs="Arial"/>
                <w:color w:val="000000"/>
                <w:spacing w:val="-3"/>
                <w:sz w:val="20"/>
              </w:rPr>
              <w:t xml:space="preserve"> </w:t>
            </w:r>
            <w:r w:rsidRPr="00FE4D9A">
              <w:rPr>
                <w:rFonts w:ascii="Arial" w:hAnsi="Arial" w:eastAsia="Arial" w:cs="Arial"/>
                <w:color w:val="000000"/>
                <w:sz w:val="20"/>
              </w:rPr>
              <w:t>e</w:t>
            </w:r>
            <w:r w:rsidRPr="00FE4D9A">
              <w:rPr>
                <w:rFonts w:ascii="Arial" w:hAnsi="Arial" w:eastAsia="Arial" w:cs="Arial"/>
                <w:color w:val="000000"/>
                <w:spacing w:val="-1"/>
                <w:sz w:val="20"/>
              </w:rPr>
              <w:t>n</w:t>
            </w:r>
            <w:r w:rsidRPr="00FE4D9A">
              <w:rPr>
                <w:rFonts w:ascii="Arial" w:hAnsi="Arial" w:eastAsia="Arial" w:cs="Arial"/>
                <w:color w:val="000000"/>
                <w:spacing w:val="1"/>
                <w:sz w:val="20"/>
              </w:rPr>
              <w:t>s</w:t>
            </w:r>
            <w:r w:rsidRPr="00FE4D9A">
              <w:rPr>
                <w:rFonts w:ascii="Arial" w:hAnsi="Arial" w:eastAsia="Arial" w:cs="Arial"/>
                <w:color w:val="000000"/>
                <w:sz w:val="20"/>
              </w:rPr>
              <w:t xml:space="preserve">ure </w:t>
            </w:r>
            <w:r w:rsidRPr="00FE4D9A">
              <w:rPr>
                <w:rFonts w:ascii="Arial" w:hAnsi="Arial" w:eastAsia="Arial" w:cs="Arial"/>
                <w:color w:val="000000"/>
                <w:spacing w:val="4"/>
                <w:sz w:val="20"/>
              </w:rPr>
              <w:t>m</w:t>
            </w:r>
            <w:r w:rsidRPr="00FE4D9A">
              <w:rPr>
                <w:rFonts w:ascii="Arial" w:hAnsi="Arial" w:eastAsia="Arial" w:cs="Arial"/>
                <w:color w:val="000000"/>
                <w:spacing w:val="-1"/>
                <w:sz w:val="20"/>
              </w:rPr>
              <w:t>i</w:t>
            </w:r>
            <w:r w:rsidRPr="00FE4D9A">
              <w:rPr>
                <w:rFonts w:ascii="Arial" w:hAnsi="Arial" w:eastAsia="Arial" w:cs="Arial"/>
                <w:color w:val="000000"/>
                <w:sz w:val="20"/>
              </w:rPr>
              <w:t>n</w:t>
            </w:r>
            <w:r w:rsidRPr="00FE4D9A">
              <w:rPr>
                <w:rFonts w:ascii="Arial" w:hAnsi="Arial" w:eastAsia="Arial" w:cs="Arial"/>
                <w:color w:val="000000"/>
                <w:spacing w:val="-1"/>
                <w:sz w:val="20"/>
              </w:rPr>
              <w:t>i</w:t>
            </w:r>
            <w:r w:rsidRPr="00FE4D9A">
              <w:rPr>
                <w:rFonts w:ascii="Arial" w:hAnsi="Arial" w:eastAsia="Arial" w:cs="Arial"/>
                <w:color w:val="000000"/>
                <w:spacing w:val="4"/>
                <w:sz w:val="20"/>
              </w:rPr>
              <w:t>m</w:t>
            </w:r>
            <w:r w:rsidRPr="00FE4D9A">
              <w:rPr>
                <w:rFonts w:ascii="Arial" w:hAnsi="Arial" w:eastAsia="Arial" w:cs="Arial"/>
                <w:color w:val="000000"/>
                <w:sz w:val="20"/>
              </w:rPr>
              <w:t>um</w:t>
            </w:r>
            <w:r w:rsidRPr="00FE4D9A">
              <w:rPr>
                <w:rFonts w:ascii="Arial" w:hAnsi="Arial" w:eastAsia="Arial" w:cs="Arial"/>
                <w:color w:val="000000"/>
                <w:spacing w:val="-4"/>
                <w:sz w:val="20"/>
              </w:rPr>
              <w:t xml:space="preserve"> </w:t>
            </w:r>
            <w:r w:rsidRPr="00FE4D9A">
              <w:rPr>
                <w:rFonts w:ascii="Arial" w:hAnsi="Arial" w:eastAsia="Arial" w:cs="Arial"/>
                <w:color w:val="000000"/>
                <w:sz w:val="20"/>
              </w:rPr>
              <w:t>d</w:t>
            </w:r>
            <w:r w:rsidRPr="00FE4D9A">
              <w:rPr>
                <w:rFonts w:ascii="Arial" w:hAnsi="Arial" w:eastAsia="Arial" w:cs="Arial"/>
                <w:color w:val="000000"/>
                <w:spacing w:val="-2"/>
                <w:sz w:val="20"/>
              </w:rPr>
              <w:t>i</w:t>
            </w:r>
            <w:r w:rsidRPr="00FE4D9A">
              <w:rPr>
                <w:rFonts w:ascii="Arial" w:hAnsi="Arial" w:eastAsia="Arial" w:cs="Arial"/>
                <w:color w:val="000000"/>
                <w:spacing w:val="1"/>
                <w:sz w:val="20"/>
              </w:rPr>
              <w:t>sr</w:t>
            </w:r>
            <w:r w:rsidRPr="00FE4D9A">
              <w:rPr>
                <w:rFonts w:ascii="Arial" w:hAnsi="Arial" w:eastAsia="Arial" w:cs="Arial"/>
                <w:color w:val="000000"/>
                <w:sz w:val="20"/>
              </w:rPr>
              <w:t>u</w:t>
            </w:r>
            <w:r w:rsidRPr="00FE4D9A">
              <w:rPr>
                <w:rFonts w:ascii="Arial" w:hAnsi="Arial" w:eastAsia="Arial" w:cs="Arial"/>
                <w:color w:val="000000"/>
                <w:spacing w:val="-1"/>
                <w:sz w:val="20"/>
              </w:rPr>
              <w:t>p</w:t>
            </w:r>
            <w:r w:rsidRPr="00FE4D9A">
              <w:rPr>
                <w:rFonts w:ascii="Arial" w:hAnsi="Arial" w:eastAsia="Arial" w:cs="Arial"/>
                <w:color w:val="000000"/>
                <w:sz w:val="20"/>
              </w:rPr>
              <w:t>t</w:t>
            </w:r>
            <w:r w:rsidRPr="00FE4D9A">
              <w:rPr>
                <w:rFonts w:ascii="Arial" w:hAnsi="Arial" w:eastAsia="Arial" w:cs="Arial"/>
                <w:color w:val="000000"/>
                <w:spacing w:val="-1"/>
                <w:sz w:val="20"/>
              </w:rPr>
              <w:t>i</w:t>
            </w:r>
            <w:r w:rsidRPr="00FE4D9A">
              <w:rPr>
                <w:rFonts w:ascii="Arial" w:hAnsi="Arial" w:eastAsia="Arial" w:cs="Arial"/>
                <w:color w:val="000000"/>
                <w:sz w:val="20"/>
              </w:rPr>
              <w:t>on</w:t>
            </w:r>
            <w:r w:rsidRPr="00FE4D9A">
              <w:rPr>
                <w:rFonts w:ascii="Arial" w:hAnsi="Arial" w:eastAsia="Arial" w:cs="Arial"/>
                <w:color w:val="000000"/>
                <w:spacing w:val="-10"/>
                <w:sz w:val="20"/>
              </w:rPr>
              <w:t xml:space="preserve"> </w:t>
            </w:r>
            <w:r w:rsidRPr="00FE4D9A">
              <w:rPr>
                <w:rFonts w:ascii="Arial" w:hAnsi="Arial" w:eastAsia="Arial" w:cs="Arial"/>
                <w:color w:val="000000"/>
                <w:sz w:val="20"/>
              </w:rPr>
              <w:t>to</w:t>
            </w:r>
            <w:r w:rsidRPr="00FE4D9A">
              <w:rPr>
                <w:rFonts w:ascii="Arial" w:hAnsi="Arial" w:eastAsia="Arial" w:cs="Arial"/>
                <w:color w:val="000000"/>
                <w:spacing w:val="-3"/>
                <w:sz w:val="20"/>
              </w:rPr>
              <w:t xml:space="preserve"> </w:t>
            </w:r>
            <w:r w:rsidRPr="00FE4D9A">
              <w:rPr>
                <w:rFonts w:ascii="Arial" w:hAnsi="Arial" w:eastAsia="Arial" w:cs="Arial"/>
                <w:color w:val="000000"/>
                <w:sz w:val="20"/>
              </w:rPr>
              <w:t>t</w:t>
            </w:r>
            <w:r w:rsidRPr="00FE4D9A">
              <w:rPr>
                <w:rFonts w:ascii="Arial" w:hAnsi="Arial" w:eastAsia="Arial" w:cs="Arial"/>
                <w:color w:val="000000"/>
                <w:spacing w:val="-1"/>
                <w:sz w:val="20"/>
              </w:rPr>
              <w:t>h</w:t>
            </w:r>
            <w:r w:rsidRPr="00FE4D9A">
              <w:rPr>
                <w:rFonts w:ascii="Arial" w:hAnsi="Arial" w:eastAsia="Arial" w:cs="Arial"/>
                <w:color w:val="000000"/>
                <w:sz w:val="20"/>
              </w:rPr>
              <w:t>e</w:t>
            </w:r>
            <w:r w:rsidRPr="00FE4D9A">
              <w:rPr>
                <w:rFonts w:ascii="Arial" w:hAnsi="Arial" w:eastAsia="Arial" w:cs="Arial"/>
                <w:color w:val="000000"/>
                <w:spacing w:val="-1"/>
                <w:sz w:val="20"/>
              </w:rPr>
              <w:t>i</w:t>
            </w:r>
            <w:r w:rsidRPr="00FE4D9A">
              <w:rPr>
                <w:rFonts w:ascii="Arial" w:hAnsi="Arial" w:eastAsia="Arial" w:cs="Arial"/>
                <w:color w:val="000000"/>
                <w:sz w:val="20"/>
              </w:rPr>
              <w:t>r</w:t>
            </w:r>
            <w:r w:rsidRPr="00FE4D9A">
              <w:rPr>
                <w:rFonts w:ascii="Arial" w:hAnsi="Arial" w:eastAsia="Arial" w:cs="Arial"/>
                <w:color w:val="000000"/>
                <w:spacing w:val="-4"/>
                <w:sz w:val="20"/>
              </w:rPr>
              <w:t xml:space="preserve"> </w:t>
            </w:r>
            <w:r w:rsidRPr="00FE4D9A">
              <w:rPr>
                <w:rFonts w:ascii="Arial" w:hAnsi="Arial" w:eastAsia="Arial" w:cs="Arial"/>
                <w:color w:val="000000"/>
                <w:sz w:val="20"/>
              </w:rPr>
              <w:t>p</w:t>
            </w:r>
            <w:r w:rsidRPr="00FE4D9A">
              <w:rPr>
                <w:rFonts w:ascii="Arial" w:hAnsi="Arial" w:eastAsia="Arial" w:cs="Arial"/>
                <w:color w:val="000000"/>
                <w:spacing w:val="-1"/>
                <w:sz w:val="20"/>
              </w:rPr>
              <w:t>a</w:t>
            </w:r>
            <w:r w:rsidRPr="00FE4D9A">
              <w:rPr>
                <w:rFonts w:ascii="Arial" w:hAnsi="Arial" w:eastAsia="Arial" w:cs="Arial"/>
                <w:color w:val="000000"/>
                <w:sz w:val="20"/>
              </w:rPr>
              <w:t>t</w:t>
            </w:r>
            <w:r w:rsidRPr="00FE4D9A">
              <w:rPr>
                <w:rFonts w:ascii="Arial" w:hAnsi="Arial" w:eastAsia="Arial" w:cs="Arial"/>
                <w:color w:val="000000"/>
                <w:spacing w:val="-1"/>
                <w:sz w:val="20"/>
              </w:rPr>
              <w:t>i</w:t>
            </w:r>
            <w:r w:rsidRPr="00FE4D9A">
              <w:rPr>
                <w:rFonts w:ascii="Arial" w:hAnsi="Arial" w:eastAsia="Arial" w:cs="Arial"/>
                <w:color w:val="000000"/>
                <w:sz w:val="20"/>
              </w:rPr>
              <w:t>e</w:t>
            </w:r>
            <w:r w:rsidRPr="00FE4D9A">
              <w:rPr>
                <w:rFonts w:ascii="Arial" w:hAnsi="Arial" w:eastAsia="Arial" w:cs="Arial"/>
                <w:color w:val="000000"/>
                <w:spacing w:val="-1"/>
                <w:sz w:val="20"/>
              </w:rPr>
              <w:t>n</w:t>
            </w:r>
            <w:r w:rsidRPr="00FE4D9A">
              <w:rPr>
                <w:rFonts w:ascii="Arial" w:hAnsi="Arial" w:eastAsia="Arial" w:cs="Arial"/>
                <w:color w:val="000000"/>
                <w:sz w:val="20"/>
              </w:rPr>
              <w:t>t</w:t>
            </w:r>
            <w:r w:rsidRPr="00FE4D9A">
              <w:rPr>
                <w:rFonts w:ascii="Arial" w:hAnsi="Arial" w:eastAsia="Arial" w:cs="Arial"/>
                <w:color w:val="000000"/>
                <w:spacing w:val="-6"/>
                <w:sz w:val="20"/>
              </w:rPr>
              <w:t xml:space="preserve"> </w:t>
            </w:r>
            <w:r w:rsidRPr="00FE4D9A">
              <w:rPr>
                <w:rFonts w:ascii="Arial" w:hAnsi="Arial" w:eastAsia="Arial" w:cs="Arial"/>
                <w:color w:val="000000"/>
                <w:spacing w:val="-1"/>
                <w:sz w:val="20"/>
              </w:rPr>
              <w:t>p</w:t>
            </w:r>
            <w:r w:rsidRPr="00FE4D9A">
              <w:rPr>
                <w:rFonts w:ascii="Arial" w:hAnsi="Arial" w:eastAsia="Arial" w:cs="Arial"/>
                <w:color w:val="000000"/>
                <w:sz w:val="20"/>
              </w:rPr>
              <w:t>at</w:t>
            </w:r>
            <w:r w:rsidRPr="00FE4D9A">
              <w:rPr>
                <w:rFonts w:ascii="Arial" w:hAnsi="Arial" w:eastAsia="Arial" w:cs="Arial"/>
                <w:color w:val="000000"/>
                <w:spacing w:val="-1"/>
                <w:sz w:val="20"/>
              </w:rPr>
              <w:t>h</w:t>
            </w:r>
            <w:r w:rsidRPr="00FE4D9A">
              <w:rPr>
                <w:rFonts w:ascii="Arial" w:hAnsi="Arial" w:eastAsia="Arial" w:cs="Arial"/>
                <w:color w:val="000000"/>
                <w:spacing w:val="-2"/>
                <w:sz w:val="20"/>
              </w:rPr>
              <w:t>w</w:t>
            </w:r>
            <w:r w:rsidRPr="00FE4D9A">
              <w:rPr>
                <w:rFonts w:ascii="Arial" w:hAnsi="Arial" w:eastAsia="Arial" w:cs="Arial"/>
                <w:color w:val="000000"/>
                <w:sz w:val="20"/>
              </w:rPr>
              <w:t>a</w:t>
            </w:r>
            <w:r w:rsidRPr="00FE4D9A">
              <w:rPr>
                <w:rFonts w:ascii="Arial" w:hAnsi="Arial" w:eastAsia="Arial" w:cs="Arial"/>
                <w:color w:val="000000"/>
                <w:spacing w:val="-6"/>
                <w:sz w:val="20"/>
              </w:rPr>
              <w:t>y</w:t>
            </w:r>
            <w:r w:rsidRPr="00FE4D9A">
              <w:rPr>
                <w:rFonts w:ascii="Arial" w:hAnsi="Arial" w:eastAsia="Arial" w:cs="Arial"/>
                <w:color w:val="000000"/>
                <w:sz w:val="20"/>
              </w:rPr>
              <w:t>.</w:t>
            </w:r>
          </w:p>
          <w:p w:rsidRPr="00FE4D9A" w:rsidR="006F0768" w:rsidP="00C74E96" w:rsidRDefault="006F0768" w14:paraId="47A36860" w14:textId="77777777">
            <w:pPr>
              <w:widowControl w:val="0"/>
              <w:autoSpaceDE w:val="0"/>
              <w:autoSpaceDN w:val="0"/>
              <w:adjustRightInd w:val="0"/>
              <w:spacing w:before="39" w:line="228" w:lineRule="exact"/>
              <w:jc w:val="both"/>
              <w:rPr>
                <w:rFonts w:ascii="Arial" w:hAnsi="Arial" w:eastAsia="Arial" w:cs="Arial"/>
                <w:color w:val="000000"/>
                <w:spacing w:val="-1"/>
                <w:sz w:val="20"/>
              </w:rPr>
            </w:pPr>
          </w:p>
          <w:p w:rsidRPr="00FE4D9A" w:rsidR="006F0768" w:rsidP="00C74E96" w:rsidRDefault="006F0768" w14:paraId="62E7F43A" w14:textId="77777777">
            <w:pPr>
              <w:widowControl w:val="0"/>
              <w:autoSpaceDE w:val="0"/>
              <w:autoSpaceDN w:val="0"/>
              <w:adjustRightInd w:val="0"/>
              <w:spacing w:before="39" w:line="228" w:lineRule="exact"/>
              <w:jc w:val="both"/>
              <w:rPr>
                <w:rFonts w:ascii="Arial" w:hAnsi="Arial" w:eastAsia="Arial" w:cs="Arial"/>
                <w:color w:val="000000" w:themeColor="text1"/>
                <w:sz w:val="20"/>
              </w:rPr>
            </w:pPr>
            <w:r w:rsidRPr="00FE4D9A">
              <w:rPr>
                <w:rFonts w:ascii="Arial" w:hAnsi="Arial" w:eastAsia="Arial" w:cs="Arial"/>
                <w:color w:val="000000"/>
                <w:spacing w:val="-1"/>
                <w:sz w:val="20"/>
              </w:rPr>
              <w:t>P</w:t>
            </w:r>
            <w:r w:rsidRPr="00FE4D9A">
              <w:rPr>
                <w:rFonts w:ascii="Arial" w:hAnsi="Arial" w:eastAsia="Arial" w:cs="Arial"/>
                <w:color w:val="000000"/>
                <w:sz w:val="20"/>
              </w:rPr>
              <w:t>at</w:t>
            </w:r>
            <w:r w:rsidRPr="00FE4D9A">
              <w:rPr>
                <w:rFonts w:ascii="Arial" w:hAnsi="Arial" w:eastAsia="Arial" w:cs="Arial"/>
                <w:color w:val="000000"/>
                <w:spacing w:val="-2"/>
                <w:sz w:val="20"/>
              </w:rPr>
              <w:t>i</w:t>
            </w:r>
            <w:r w:rsidRPr="00FE4D9A">
              <w:rPr>
                <w:rFonts w:ascii="Arial" w:hAnsi="Arial" w:eastAsia="Arial" w:cs="Arial"/>
                <w:color w:val="000000"/>
                <w:sz w:val="20"/>
              </w:rPr>
              <w:t>e</w:t>
            </w:r>
            <w:r w:rsidRPr="00FE4D9A">
              <w:rPr>
                <w:rFonts w:ascii="Arial" w:hAnsi="Arial" w:eastAsia="Arial" w:cs="Arial"/>
                <w:color w:val="000000"/>
                <w:spacing w:val="-1"/>
                <w:sz w:val="20"/>
              </w:rPr>
              <w:t>n</w:t>
            </w:r>
            <w:r w:rsidRPr="00FE4D9A">
              <w:rPr>
                <w:rFonts w:ascii="Arial" w:hAnsi="Arial" w:eastAsia="Arial" w:cs="Arial"/>
                <w:color w:val="000000"/>
                <w:sz w:val="20"/>
              </w:rPr>
              <w:t>t</w:t>
            </w:r>
            <w:r w:rsidRPr="00FE4D9A">
              <w:rPr>
                <w:rFonts w:ascii="Arial" w:hAnsi="Arial" w:eastAsia="Arial" w:cs="Arial"/>
                <w:color w:val="000000"/>
                <w:spacing w:val="-6"/>
                <w:sz w:val="20"/>
              </w:rPr>
              <w:t xml:space="preserve"> </w:t>
            </w:r>
            <w:r w:rsidRPr="00FE4D9A">
              <w:rPr>
                <w:rFonts w:ascii="Arial" w:hAnsi="Arial" w:eastAsia="Arial" w:cs="Arial"/>
                <w:color w:val="000000"/>
                <w:spacing w:val="-1"/>
                <w:sz w:val="20"/>
              </w:rPr>
              <w:t>d</w:t>
            </w:r>
            <w:r w:rsidRPr="00FE4D9A">
              <w:rPr>
                <w:rFonts w:ascii="Arial" w:hAnsi="Arial" w:eastAsia="Arial" w:cs="Arial"/>
                <w:color w:val="000000"/>
                <w:sz w:val="20"/>
              </w:rPr>
              <w:t>ata</w:t>
            </w:r>
            <w:r w:rsidRPr="00FE4D9A">
              <w:rPr>
                <w:rFonts w:ascii="Arial" w:hAnsi="Arial" w:eastAsia="Arial" w:cs="Arial"/>
                <w:color w:val="000000"/>
                <w:spacing w:val="-5"/>
                <w:sz w:val="20"/>
              </w:rPr>
              <w:t xml:space="preserve"> </w:t>
            </w:r>
            <w:r w:rsidRPr="00FE4D9A">
              <w:rPr>
                <w:rFonts w:ascii="Arial" w:hAnsi="Arial" w:eastAsia="Arial" w:cs="Arial"/>
                <w:color w:val="000000"/>
                <w:sz w:val="20"/>
              </w:rPr>
              <w:t>h</w:t>
            </w:r>
            <w:r w:rsidRPr="00FE4D9A">
              <w:rPr>
                <w:rFonts w:ascii="Arial" w:hAnsi="Arial" w:eastAsia="Arial" w:cs="Arial"/>
                <w:color w:val="000000"/>
                <w:spacing w:val="-1"/>
                <w:sz w:val="20"/>
              </w:rPr>
              <w:t>el</w:t>
            </w:r>
            <w:r w:rsidRPr="00FE4D9A">
              <w:rPr>
                <w:rFonts w:ascii="Arial" w:hAnsi="Arial" w:eastAsia="Arial" w:cs="Arial"/>
                <w:color w:val="000000"/>
                <w:sz w:val="20"/>
              </w:rPr>
              <w:t>d</w:t>
            </w:r>
            <w:r w:rsidRPr="00FE4D9A">
              <w:rPr>
                <w:rFonts w:ascii="Arial" w:hAnsi="Arial" w:eastAsia="Arial" w:cs="Arial"/>
                <w:color w:val="000000"/>
                <w:spacing w:val="-4"/>
                <w:sz w:val="20"/>
              </w:rPr>
              <w:t xml:space="preserve"> </w:t>
            </w:r>
            <w:r w:rsidRPr="00FE4D9A">
              <w:rPr>
                <w:rFonts w:ascii="Arial" w:hAnsi="Arial" w:eastAsia="Arial" w:cs="Arial"/>
                <w:color w:val="000000"/>
                <w:spacing w:val="-1"/>
                <w:sz w:val="20"/>
              </w:rPr>
              <w:t>b</w:t>
            </w:r>
            <w:r w:rsidRPr="00FE4D9A">
              <w:rPr>
                <w:rFonts w:ascii="Arial" w:hAnsi="Arial" w:eastAsia="Arial" w:cs="Arial"/>
                <w:color w:val="000000"/>
                <w:sz w:val="20"/>
              </w:rPr>
              <w:t>y</w:t>
            </w:r>
            <w:r w:rsidRPr="00FE4D9A">
              <w:rPr>
                <w:rFonts w:ascii="Arial" w:hAnsi="Arial" w:eastAsia="Arial" w:cs="Arial"/>
                <w:color w:val="000000"/>
                <w:spacing w:val="-8"/>
                <w:sz w:val="20"/>
              </w:rPr>
              <w:t xml:space="preserve"> </w:t>
            </w:r>
            <w:r w:rsidRPr="00FE4D9A">
              <w:rPr>
                <w:rFonts w:ascii="Arial" w:hAnsi="Arial" w:eastAsia="Arial" w:cs="Arial"/>
                <w:color w:val="000000"/>
                <w:sz w:val="20"/>
              </w:rPr>
              <w:t>t</w:t>
            </w:r>
            <w:r w:rsidRPr="00FE4D9A">
              <w:rPr>
                <w:rFonts w:ascii="Arial" w:hAnsi="Arial" w:eastAsia="Arial" w:cs="Arial"/>
                <w:color w:val="000000"/>
                <w:spacing w:val="-1"/>
                <w:sz w:val="20"/>
              </w:rPr>
              <w:t>h</w:t>
            </w:r>
            <w:r w:rsidRPr="00FE4D9A">
              <w:rPr>
                <w:rFonts w:ascii="Arial" w:hAnsi="Arial" w:eastAsia="Arial" w:cs="Arial"/>
                <w:color w:val="000000"/>
                <w:sz w:val="20"/>
              </w:rPr>
              <w:t>e</w:t>
            </w:r>
            <w:r w:rsidRPr="00FE4D9A">
              <w:rPr>
                <w:rFonts w:ascii="Arial" w:hAnsi="Arial" w:eastAsia="Arial" w:cs="Arial"/>
                <w:color w:val="000000"/>
                <w:spacing w:val="-3"/>
                <w:sz w:val="20"/>
              </w:rPr>
              <w:t xml:space="preserve"> </w:t>
            </w:r>
            <w:r w:rsidRPr="00FE4D9A">
              <w:rPr>
                <w:rFonts w:ascii="Arial" w:hAnsi="Arial" w:eastAsia="Arial" w:cs="Arial"/>
                <w:color w:val="000000"/>
                <w:spacing w:val="-1"/>
                <w:sz w:val="20"/>
              </w:rPr>
              <w:t>P</w:t>
            </w:r>
            <w:r w:rsidRPr="00FE4D9A">
              <w:rPr>
                <w:rFonts w:ascii="Arial" w:hAnsi="Arial" w:eastAsia="Arial" w:cs="Arial"/>
                <w:color w:val="000000"/>
                <w:spacing w:val="1"/>
                <w:sz w:val="20"/>
              </w:rPr>
              <w:t>r</w:t>
            </w:r>
            <w:r w:rsidRPr="00FE4D9A">
              <w:rPr>
                <w:rFonts w:ascii="Arial" w:hAnsi="Arial" w:eastAsia="Arial" w:cs="Arial"/>
                <w:color w:val="000000"/>
                <w:sz w:val="20"/>
              </w:rPr>
              <w:t>o</w:t>
            </w:r>
            <w:r w:rsidRPr="00FE4D9A">
              <w:rPr>
                <w:rFonts w:ascii="Arial" w:hAnsi="Arial" w:eastAsia="Arial" w:cs="Arial"/>
                <w:color w:val="000000"/>
                <w:spacing w:val="-2"/>
                <w:sz w:val="20"/>
              </w:rPr>
              <w:t>v</w:t>
            </w:r>
            <w:r w:rsidRPr="00FE4D9A">
              <w:rPr>
                <w:rFonts w:ascii="Arial" w:hAnsi="Arial" w:eastAsia="Arial" w:cs="Arial"/>
                <w:color w:val="000000"/>
                <w:spacing w:val="-1"/>
                <w:sz w:val="20"/>
              </w:rPr>
              <w:t>i</w:t>
            </w:r>
            <w:r w:rsidRPr="00FE4D9A">
              <w:rPr>
                <w:rFonts w:ascii="Arial" w:hAnsi="Arial" w:eastAsia="Arial" w:cs="Arial"/>
                <w:color w:val="000000"/>
                <w:sz w:val="20"/>
              </w:rPr>
              <w:t>d</w:t>
            </w:r>
            <w:r w:rsidRPr="00FE4D9A">
              <w:rPr>
                <w:rFonts w:ascii="Arial" w:hAnsi="Arial" w:eastAsia="Arial" w:cs="Arial"/>
                <w:color w:val="000000"/>
                <w:spacing w:val="-1"/>
                <w:sz w:val="20"/>
              </w:rPr>
              <w:t>e</w:t>
            </w:r>
            <w:r w:rsidRPr="00FE4D9A">
              <w:rPr>
                <w:rFonts w:ascii="Arial" w:hAnsi="Arial" w:eastAsia="Arial" w:cs="Arial"/>
                <w:color w:val="000000"/>
                <w:sz w:val="20"/>
              </w:rPr>
              <w:t>r</w:t>
            </w:r>
            <w:r w:rsidRPr="00FE4D9A">
              <w:rPr>
                <w:rFonts w:ascii="Arial" w:hAnsi="Arial" w:eastAsia="Arial" w:cs="Arial"/>
                <w:color w:val="000000"/>
                <w:spacing w:val="-7"/>
                <w:sz w:val="20"/>
              </w:rPr>
              <w:t xml:space="preserve"> </w:t>
            </w:r>
            <w:r w:rsidRPr="00FE4D9A">
              <w:rPr>
                <w:rFonts w:ascii="Arial" w:hAnsi="Arial" w:eastAsia="Arial" w:cs="Arial"/>
                <w:color w:val="000000"/>
                <w:spacing w:val="1"/>
                <w:sz w:val="20"/>
              </w:rPr>
              <w:t>s</w:t>
            </w:r>
            <w:r w:rsidRPr="00FE4D9A">
              <w:rPr>
                <w:rFonts w:ascii="Arial" w:hAnsi="Arial" w:eastAsia="Arial" w:cs="Arial"/>
                <w:color w:val="000000"/>
                <w:sz w:val="20"/>
              </w:rPr>
              <w:t>h</w:t>
            </w:r>
            <w:r w:rsidRPr="00FE4D9A">
              <w:rPr>
                <w:rFonts w:ascii="Arial" w:hAnsi="Arial" w:eastAsia="Arial" w:cs="Arial"/>
                <w:color w:val="000000"/>
                <w:spacing w:val="-1"/>
                <w:sz w:val="20"/>
              </w:rPr>
              <w:t>al</w:t>
            </w:r>
            <w:r w:rsidRPr="00FE4D9A">
              <w:rPr>
                <w:rFonts w:ascii="Arial" w:hAnsi="Arial" w:eastAsia="Arial" w:cs="Arial"/>
                <w:color w:val="000000"/>
                <w:sz w:val="20"/>
              </w:rPr>
              <w:t>l</w:t>
            </w:r>
            <w:r w:rsidRPr="00FE4D9A">
              <w:rPr>
                <w:rFonts w:ascii="Arial" w:hAnsi="Arial" w:eastAsia="Arial" w:cs="Arial"/>
                <w:color w:val="000000"/>
                <w:spacing w:val="-5"/>
                <w:sz w:val="20"/>
              </w:rPr>
              <w:t xml:space="preserve"> </w:t>
            </w:r>
            <w:r w:rsidRPr="00FE4D9A">
              <w:rPr>
                <w:rFonts w:ascii="Arial" w:hAnsi="Arial" w:eastAsia="Arial" w:cs="Arial"/>
                <w:color w:val="000000"/>
                <w:sz w:val="20"/>
              </w:rPr>
              <w:t>be</w:t>
            </w:r>
            <w:r w:rsidRPr="00FE4D9A">
              <w:rPr>
                <w:rFonts w:ascii="Arial" w:hAnsi="Arial" w:eastAsia="Arial" w:cs="Arial"/>
                <w:color w:val="000000"/>
                <w:spacing w:val="-3"/>
                <w:sz w:val="20"/>
              </w:rPr>
              <w:t xml:space="preserve"> </w:t>
            </w:r>
            <w:r w:rsidRPr="00FE4D9A">
              <w:rPr>
                <w:rFonts w:ascii="Arial" w:hAnsi="Arial" w:eastAsia="Arial" w:cs="Arial"/>
                <w:color w:val="000000"/>
                <w:sz w:val="20"/>
              </w:rPr>
              <w:t>ret</w:t>
            </w:r>
            <w:r w:rsidRPr="00FE4D9A">
              <w:rPr>
                <w:rFonts w:ascii="Arial" w:hAnsi="Arial" w:eastAsia="Arial" w:cs="Arial"/>
                <w:color w:val="000000"/>
                <w:spacing w:val="-1"/>
                <w:sz w:val="20"/>
              </w:rPr>
              <w:t>ai</w:t>
            </w:r>
            <w:r w:rsidRPr="00FE4D9A">
              <w:rPr>
                <w:rFonts w:ascii="Arial" w:hAnsi="Arial" w:eastAsia="Arial" w:cs="Arial"/>
                <w:color w:val="000000"/>
                <w:sz w:val="20"/>
              </w:rPr>
              <w:t>n</w:t>
            </w:r>
            <w:r w:rsidRPr="00FE4D9A">
              <w:rPr>
                <w:rFonts w:ascii="Arial" w:hAnsi="Arial" w:eastAsia="Arial" w:cs="Arial"/>
                <w:color w:val="000000"/>
                <w:spacing w:val="-1"/>
                <w:sz w:val="20"/>
              </w:rPr>
              <w:t>e</w:t>
            </w:r>
            <w:r w:rsidRPr="00FE4D9A">
              <w:rPr>
                <w:rFonts w:ascii="Arial" w:hAnsi="Arial" w:eastAsia="Arial" w:cs="Arial"/>
                <w:color w:val="000000"/>
                <w:sz w:val="20"/>
              </w:rPr>
              <w:t>d</w:t>
            </w:r>
            <w:r w:rsidRPr="00FE4D9A">
              <w:rPr>
                <w:rFonts w:ascii="Arial" w:hAnsi="Arial" w:eastAsia="Arial" w:cs="Arial"/>
                <w:color w:val="000000"/>
                <w:spacing w:val="-7"/>
                <w:sz w:val="20"/>
              </w:rPr>
              <w:t xml:space="preserve"> </w:t>
            </w:r>
            <w:r w:rsidRPr="00FE4D9A">
              <w:rPr>
                <w:rFonts w:ascii="Arial" w:hAnsi="Arial" w:eastAsia="Arial" w:cs="Arial"/>
                <w:color w:val="000000"/>
                <w:sz w:val="20"/>
              </w:rPr>
              <w:t>a</w:t>
            </w:r>
            <w:r w:rsidRPr="00FE4D9A">
              <w:rPr>
                <w:rFonts w:ascii="Arial" w:hAnsi="Arial" w:eastAsia="Arial" w:cs="Arial"/>
                <w:color w:val="000000"/>
                <w:spacing w:val="-1"/>
                <w:sz w:val="20"/>
              </w:rPr>
              <w:t>n</w:t>
            </w:r>
            <w:r w:rsidRPr="00FE4D9A">
              <w:rPr>
                <w:rFonts w:ascii="Arial" w:hAnsi="Arial" w:eastAsia="Arial" w:cs="Arial"/>
                <w:color w:val="000000"/>
                <w:sz w:val="20"/>
              </w:rPr>
              <w:t>d</w:t>
            </w:r>
            <w:r w:rsidRPr="00FE4D9A">
              <w:rPr>
                <w:rFonts w:ascii="Arial" w:hAnsi="Arial" w:eastAsia="Arial" w:cs="Arial"/>
                <w:color w:val="000000"/>
                <w:spacing w:val="-3"/>
                <w:sz w:val="20"/>
              </w:rPr>
              <w:t xml:space="preserve"> </w:t>
            </w:r>
            <w:r w:rsidRPr="00FE4D9A">
              <w:rPr>
                <w:rFonts w:ascii="Arial" w:hAnsi="Arial" w:eastAsia="Arial" w:cs="Arial"/>
                <w:color w:val="000000"/>
                <w:spacing w:val="-1"/>
                <w:sz w:val="20"/>
              </w:rPr>
              <w:t>a</w:t>
            </w:r>
            <w:r w:rsidRPr="00FE4D9A">
              <w:rPr>
                <w:rFonts w:ascii="Arial" w:hAnsi="Arial" w:eastAsia="Arial" w:cs="Arial"/>
                <w:color w:val="000000"/>
                <w:spacing w:val="1"/>
                <w:sz w:val="20"/>
              </w:rPr>
              <w:t>rc</w:t>
            </w:r>
            <w:r w:rsidRPr="00FE4D9A">
              <w:rPr>
                <w:rFonts w:ascii="Arial" w:hAnsi="Arial" w:eastAsia="Arial" w:cs="Arial"/>
                <w:color w:val="000000"/>
                <w:sz w:val="20"/>
              </w:rPr>
              <w:t>h</w:t>
            </w:r>
            <w:r w:rsidRPr="00FE4D9A">
              <w:rPr>
                <w:rFonts w:ascii="Arial" w:hAnsi="Arial" w:eastAsia="Arial" w:cs="Arial"/>
                <w:color w:val="000000"/>
                <w:spacing w:val="-1"/>
                <w:sz w:val="20"/>
              </w:rPr>
              <w:t>iv</w:t>
            </w:r>
            <w:r w:rsidRPr="00FE4D9A">
              <w:rPr>
                <w:rFonts w:ascii="Arial" w:hAnsi="Arial" w:eastAsia="Arial" w:cs="Arial"/>
                <w:color w:val="000000"/>
                <w:sz w:val="20"/>
              </w:rPr>
              <w:t>ed</w:t>
            </w:r>
            <w:r w:rsidRPr="00FE4D9A">
              <w:rPr>
                <w:rFonts w:ascii="Arial" w:hAnsi="Arial" w:eastAsia="Arial" w:cs="Arial"/>
                <w:color w:val="000000"/>
                <w:spacing w:val="-9"/>
                <w:sz w:val="20"/>
              </w:rPr>
              <w:t xml:space="preserve"> </w:t>
            </w:r>
            <w:r w:rsidRPr="00FE4D9A">
              <w:rPr>
                <w:rFonts w:ascii="Arial" w:hAnsi="Arial" w:eastAsia="Arial" w:cs="Arial"/>
                <w:color w:val="000000"/>
                <w:spacing w:val="1"/>
                <w:sz w:val="20"/>
              </w:rPr>
              <w:t>s</w:t>
            </w:r>
            <w:r w:rsidRPr="00FE4D9A">
              <w:rPr>
                <w:rFonts w:ascii="Arial" w:hAnsi="Arial" w:eastAsia="Arial" w:cs="Arial"/>
                <w:color w:val="000000"/>
                <w:sz w:val="20"/>
              </w:rPr>
              <w:t>e</w:t>
            </w:r>
            <w:r w:rsidRPr="00FE4D9A">
              <w:rPr>
                <w:rFonts w:ascii="Arial" w:hAnsi="Arial" w:eastAsia="Arial" w:cs="Arial"/>
                <w:color w:val="000000"/>
                <w:spacing w:val="1"/>
                <w:sz w:val="20"/>
              </w:rPr>
              <w:t>c</w:t>
            </w:r>
            <w:r w:rsidRPr="00FE4D9A">
              <w:rPr>
                <w:rFonts w:ascii="Arial" w:hAnsi="Arial" w:eastAsia="Arial" w:cs="Arial"/>
                <w:color w:val="000000"/>
                <w:sz w:val="20"/>
              </w:rPr>
              <w:t>ure</w:t>
            </w:r>
            <w:r w:rsidRPr="00FE4D9A">
              <w:rPr>
                <w:rFonts w:ascii="Arial" w:hAnsi="Arial" w:eastAsia="Arial" w:cs="Arial"/>
                <w:color w:val="000000"/>
                <w:spacing w:val="-1"/>
                <w:sz w:val="20"/>
              </w:rPr>
              <w:t>l</w:t>
            </w:r>
            <w:r w:rsidRPr="00FE4D9A">
              <w:rPr>
                <w:rFonts w:ascii="Arial" w:hAnsi="Arial" w:eastAsia="Arial" w:cs="Arial"/>
                <w:color w:val="000000"/>
                <w:sz w:val="20"/>
              </w:rPr>
              <w:t>y</w:t>
            </w:r>
            <w:r w:rsidRPr="00FE4D9A">
              <w:rPr>
                <w:rFonts w:ascii="Arial" w:hAnsi="Arial" w:eastAsia="Arial" w:cs="Arial"/>
                <w:color w:val="000000"/>
                <w:spacing w:val="-13"/>
                <w:sz w:val="20"/>
              </w:rPr>
              <w:t xml:space="preserve"> </w:t>
            </w:r>
            <w:r w:rsidRPr="00FE4D9A">
              <w:rPr>
                <w:rFonts w:ascii="Arial" w:hAnsi="Arial" w:eastAsia="Arial" w:cs="Arial"/>
                <w:color w:val="000000"/>
                <w:spacing w:val="-1"/>
                <w:sz w:val="20"/>
              </w:rPr>
              <w:t>i</w:t>
            </w:r>
            <w:r w:rsidRPr="00FE4D9A">
              <w:rPr>
                <w:rFonts w:ascii="Arial" w:hAnsi="Arial" w:eastAsia="Arial" w:cs="Arial"/>
                <w:color w:val="000000"/>
                <w:sz w:val="20"/>
              </w:rPr>
              <w:t>n</w:t>
            </w:r>
            <w:r w:rsidRPr="00FE4D9A">
              <w:rPr>
                <w:rFonts w:ascii="Arial" w:hAnsi="Arial" w:eastAsia="Arial" w:cs="Arial"/>
                <w:color w:val="000000"/>
                <w:spacing w:val="-2"/>
                <w:sz w:val="20"/>
              </w:rPr>
              <w:t xml:space="preserve"> </w:t>
            </w:r>
            <w:r w:rsidRPr="00FE4D9A">
              <w:rPr>
                <w:rFonts w:ascii="Arial" w:hAnsi="Arial" w:eastAsia="Arial" w:cs="Arial"/>
                <w:color w:val="000000"/>
                <w:spacing w:val="-1"/>
                <w:sz w:val="20"/>
              </w:rPr>
              <w:t>a</w:t>
            </w:r>
            <w:r w:rsidRPr="00FE4D9A">
              <w:rPr>
                <w:rFonts w:ascii="Arial" w:hAnsi="Arial" w:eastAsia="Arial" w:cs="Arial"/>
                <w:color w:val="000000"/>
                <w:spacing w:val="1"/>
                <w:sz w:val="20"/>
              </w:rPr>
              <w:t>cc</w:t>
            </w:r>
            <w:r w:rsidRPr="00FE4D9A">
              <w:rPr>
                <w:rFonts w:ascii="Arial" w:hAnsi="Arial" w:eastAsia="Arial" w:cs="Arial"/>
                <w:color w:val="000000"/>
                <w:sz w:val="20"/>
              </w:rPr>
              <w:t>ordance</w:t>
            </w:r>
            <w:r w:rsidRPr="00FE4D9A">
              <w:rPr>
                <w:rFonts w:ascii="Arial" w:hAnsi="Arial" w:eastAsia="Arial" w:cs="Arial"/>
                <w:color w:val="000000"/>
                <w:spacing w:val="-10"/>
                <w:sz w:val="20"/>
              </w:rPr>
              <w:t xml:space="preserve"> </w:t>
            </w:r>
            <w:r w:rsidRPr="00FE4D9A">
              <w:rPr>
                <w:rFonts w:ascii="Arial" w:hAnsi="Arial" w:eastAsia="Arial" w:cs="Arial"/>
                <w:color w:val="000000"/>
                <w:spacing w:val="-3"/>
                <w:sz w:val="20"/>
              </w:rPr>
              <w:t>w</w:t>
            </w:r>
            <w:r w:rsidRPr="00FE4D9A">
              <w:rPr>
                <w:rFonts w:ascii="Arial" w:hAnsi="Arial" w:eastAsia="Arial" w:cs="Arial"/>
                <w:color w:val="000000"/>
                <w:spacing w:val="-1"/>
                <w:sz w:val="20"/>
              </w:rPr>
              <w:t>i</w:t>
            </w:r>
            <w:r w:rsidRPr="00FE4D9A">
              <w:rPr>
                <w:rFonts w:ascii="Arial" w:hAnsi="Arial" w:eastAsia="Arial" w:cs="Arial"/>
                <w:color w:val="000000"/>
                <w:sz w:val="20"/>
              </w:rPr>
              <w:t>th</w:t>
            </w:r>
            <w:r w:rsidRPr="00FE4D9A">
              <w:rPr>
                <w:rFonts w:ascii="Arial" w:hAnsi="Arial" w:eastAsia="Arial" w:cs="Arial"/>
                <w:color w:val="000000"/>
                <w:spacing w:val="-5"/>
                <w:sz w:val="20"/>
              </w:rPr>
              <w:t xml:space="preserve"> </w:t>
            </w:r>
            <w:r w:rsidRPr="00FE4D9A">
              <w:rPr>
                <w:rFonts w:ascii="Arial" w:hAnsi="Arial" w:eastAsia="Arial" w:cs="Arial"/>
                <w:color w:val="000000"/>
                <w:sz w:val="20"/>
              </w:rPr>
              <w:t>NHS</w:t>
            </w:r>
            <w:r w:rsidRPr="00FE4D9A">
              <w:rPr>
                <w:rFonts w:ascii="Arial" w:hAnsi="Arial" w:eastAsia="Arial" w:cs="Arial"/>
                <w:color w:val="000000"/>
                <w:spacing w:val="-5"/>
                <w:sz w:val="20"/>
              </w:rPr>
              <w:t xml:space="preserve"> </w:t>
            </w:r>
            <w:r w:rsidRPr="00FE4D9A">
              <w:rPr>
                <w:rFonts w:ascii="Arial" w:hAnsi="Arial" w:eastAsia="Arial" w:cs="Arial"/>
                <w:color w:val="000000"/>
                <w:spacing w:val="1"/>
                <w:sz w:val="20"/>
              </w:rPr>
              <w:t>r</w:t>
            </w:r>
            <w:r w:rsidRPr="00FE4D9A">
              <w:rPr>
                <w:rFonts w:ascii="Arial" w:hAnsi="Arial" w:eastAsia="Arial" w:cs="Arial"/>
                <w:color w:val="000000"/>
                <w:sz w:val="20"/>
              </w:rPr>
              <w:t>et</w:t>
            </w:r>
            <w:r w:rsidRPr="00FE4D9A">
              <w:rPr>
                <w:rFonts w:ascii="Arial" w:hAnsi="Arial" w:eastAsia="Arial" w:cs="Arial"/>
                <w:color w:val="000000"/>
                <w:spacing w:val="-1"/>
                <w:sz w:val="20"/>
              </w:rPr>
              <w:t>e</w:t>
            </w:r>
            <w:r w:rsidRPr="00FE4D9A">
              <w:rPr>
                <w:rFonts w:ascii="Arial" w:hAnsi="Arial" w:eastAsia="Arial" w:cs="Arial"/>
                <w:color w:val="000000"/>
                <w:sz w:val="20"/>
              </w:rPr>
              <w:t>nt</w:t>
            </w:r>
            <w:r w:rsidRPr="00FE4D9A">
              <w:rPr>
                <w:rFonts w:ascii="Arial" w:hAnsi="Arial" w:eastAsia="Arial" w:cs="Arial"/>
                <w:color w:val="000000"/>
                <w:spacing w:val="-2"/>
                <w:sz w:val="20"/>
              </w:rPr>
              <w:t>i</w:t>
            </w:r>
            <w:r w:rsidRPr="00FE4D9A">
              <w:rPr>
                <w:rFonts w:ascii="Arial" w:hAnsi="Arial" w:eastAsia="Arial" w:cs="Arial"/>
                <w:color w:val="000000"/>
                <w:sz w:val="20"/>
              </w:rPr>
              <w:t>on</w:t>
            </w:r>
            <w:r w:rsidRPr="00FE4D9A">
              <w:rPr>
                <w:rFonts w:ascii="Arial" w:hAnsi="Arial" w:eastAsia="Arial" w:cs="Arial"/>
                <w:color w:val="000000"/>
                <w:spacing w:val="-9"/>
                <w:sz w:val="20"/>
              </w:rPr>
              <w:t xml:space="preserve"> </w:t>
            </w:r>
            <w:r w:rsidRPr="00FE4D9A">
              <w:rPr>
                <w:rFonts w:ascii="Arial" w:hAnsi="Arial" w:eastAsia="Arial" w:cs="Arial"/>
                <w:color w:val="000000"/>
                <w:sz w:val="20"/>
              </w:rPr>
              <w:t>a</w:t>
            </w:r>
            <w:r w:rsidRPr="00FE4D9A">
              <w:rPr>
                <w:rFonts w:ascii="Arial" w:hAnsi="Arial" w:eastAsia="Arial" w:cs="Arial"/>
                <w:color w:val="000000"/>
                <w:spacing w:val="-1"/>
                <w:sz w:val="20"/>
              </w:rPr>
              <w:t>n</w:t>
            </w:r>
            <w:r w:rsidRPr="00FE4D9A">
              <w:rPr>
                <w:rFonts w:ascii="Arial" w:hAnsi="Arial" w:eastAsia="Arial" w:cs="Arial"/>
                <w:color w:val="000000"/>
                <w:sz w:val="20"/>
              </w:rPr>
              <w:t>d ar</w:t>
            </w:r>
            <w:r w:rsidRPr="00FE4D9A">
              <w:rPr>
                <w:rFonts w:ascii="Arial" w:hAnsi="Arial" w:eastAsia="Arial" w:cs="Arial"/>
                <w:color w:val="000000"/>
                <w:spacing w:val="2"/>
                <w:sz w:val="20"/>
              </w:rPr>
              <w:t>c</w:t>
            </w:r>
            <w:r w:rsidRPr="00FE4D9A">
              <w:rPr>
                <w:rFonts w:ascii="Arial" w:hAnsi="Arial" w:eastAsia="Arial" w:cs="Arial"/>
                <w:color w:val="000000"/>
                <w:sz w:val="20"/>
              </w:rPr>
              <w:t>h</w:t>
            </w:r>
            <w:r w:rsidRPr="00FE4D9A">
              <w:rPr>
                <w:rFonts w:ascii="Arial" w:hAnsi="Arial" w:eastAsia="Arial" w:cs="Arial"/>
                <w:color w:val="000000"/>
                <w:spacing w:val="-1"/>
                <w:sz w:val="20"/>
              </w:rPr>
              <w:t>ivi</w:t>
            </w:r>
            <w:r w:rsidRPr="00FE4D9A">
              <w:rPr>
                <w:rFonts w:ascii="Arial" w:hAnsi="Arial" w:eastAsia="Arial" w:cs="Arial"/>
                <w:color w:val="000000"/>
                <w:sz w:val="20"/>
              </w:rPr>
              <w:t>ng</w:t>
            </w:r>
            <w:r w:rsidRPr="00FE4D9A">
              <w:rPr>
                <w:rFonts w:ascii="Arial" w:hAnsi="Arial" w:eastAsia="Arial" w:cs="Arial"/>
                <w:color w:val="000000"/>
                <w:spacing w:val="-9"/>
                <w:sz w:val="20"/>
              </w:rPr>
              <w:t xml:space="preserve"> </w:t>
            </w:r>
            <w:r w:rsidRPr="00FE4D9A">
              <w:rPr>
                <w:rFonts w:ascii="Arial" w:hAnsi="Arial" w:eastAsia="Arial" w:cs="Arial"/>
                <w:color w:val="000000"/>
                <w:sz w:val="20"/>
              </w:rPr>
              <w:t>g</w:t>
            </w:r>
            <w:r w:rsidRPr="00FE4D9A">
              <w:rPr>
                <w:rFonts w:ascii="Arial" w:hAnsi="Arial" w:eastAsia="Arial" w:cs="Arial"/>
                <w:color w:val="000000"/>
                <w:spacing w:val="-1"/>
                <w:sz w:val="20"/>
              </w:rPr>
              <w:t>ui</w:t>
            </w:r>
            <w:r w:rsidRPr="00FE4D9A">
              <w:rPr>
                <w:rFonts w:ascii="Arial" w:hAnsi="Arial" w:eastAsia="Arial" w:cs="Arial"/>
                <w:color w:val="000000"/>
                <w:sz w:val="20"/>
              </w:rPr>
              <w:t>d</w:t>
            </w:r>
            <w:r w:rsidRPr="00FE4D9A">
              <w:rPr>
                <w:rFonts w:ascii="Arial" w:hAnsi="Arial" w:eastAsia="Arial" w:cs="Arial"/>
                <w:color w:val="000000"/>
                <w:spacing w:val="-1"/>
                <w:sz w:val="20"/>
              </w:rPr>
              <w:t>eli</w:t>
            </w:r>
            <w:r w:rsidRPr="00FE4D9A">
              <w:rPr>
                <w:rFonts w:ascii="Arial" w:hAnsi="Arial" w:eastAsia="Arial" w:cs="Arial"/>
                <w:color w:val="000000"/>
                <w:sz w:val="20"/>
              </w:rPr>
              <w:t>n</w:t>
            </w:r>
            <w:r w:rsidRPr="00FE4D9A">
              <w:rPr>
                <w:rFonts w:ascii="Arial" w:hAnsi="Arial" w:eastAsia="Arial" w:cs="Arial"/>
                <w:color w:val="000000"/>
                <w:spacing w:val="-1"/>
                <w:sz w:val="20"/>
              </w:rPr>
              <w:t>e</w:t>
            </w:r>
            <w:r w:rsidRPr="00FE4D9A">
              <w:rPr>
                <w:rFonts w:ascii="Arial" w:hAnsi="Arial" w:eastAsia="Arial" w:cs="Arial"/>
                <w:color w:val="000000"/>
                <w:spacing w:val="1"/>
                <w:sz w:val="20"/>
              </w:rPr>
              <w:t>s and relevant legislation. The Provider will continue its responsibilities under the Data Protection Act (2018) and Freedom of Information Act (2000).  Therefore, r</w:t>
            </w:r>
            <w:r w:rsidRPr="00FE4D9A">
              <w:rPr>
                <w:rFonts w:ascii="Arial" w:hAnsi="Arial" w:eastAsia="Arial" w:cs="Arial"/>
                <w:color w:val="000000"/>
                <w:spacing w:val="-1"/>
                <w:sz w:val="20"/>
              </w:rPr>
              <w:t>e</w:t>
            </w:r>
            <w:r w:rsidRPr="00FE4D9A">
              <w:rPr>
                <w:rFonts w:ascii="Arial" w:hAnsi="Arial" w:eastAsia="Arial" w:cs="Arial"/>
                <w:color w:val="000000"/>
                <w:sz w:val="20"/>
              </w:rPr>
              <w:t>q</w:t>
            </w:r>
            <w:r w:rsidRPr="00FE4D9A">
              <w:rPr>
                <w:rFonts w:ascii="Arial" w:hAnsi="Arial" w:eastAsia="Arial" w:cs="Arial"/>
                <w:color w:val="000000"/>
                <w:spacing w:val="-1"/>
                <w:sz w:val="20"/>
              </w:rPr>
              <w:t>u</w:t>
            </w:r>
            <w:r w:rsidRPr="00FE4D9A">
              <w:rPr>
                <w:rFonts w:ascii="Arial" w:hAnsi="Arial" w:eastAsia="Arial" w:cs="Arial"/>
                <w:color w:val="000000"/>
                <w:sz w:val="20"/>
              </w:rPr>
              <w:t>e</w:t>
            </w:r>
            <w:r w:rsidRPr="00FE4D9A">
              <w:rPr>
                <w:rFonts w:ascii="Arial" w:hAnsi="Arial" w:eastAsia="Arial" w:cs="Arial"/>
                <w:color w:val="000000"/>
                <w:spacing w:val="1"/>
                <w:sz w:val="20"/>
              </w:rPr>
              <w:t>s</w:t>
            </w:r>
            <w:r w:rsidRPr="00FE4D9A">
              <w:rPr>
                <w:rFonts w:ascii="Arial" w:hAnsi="Arial" w:eastAsia="Arial" w:cs="Arial"/>
                <w:color w:val="000000"/>
                <w:sz w:val="20"/>
              </w:rPr>
              <w:t>ts</w:t>
            </w:r>
            <w:r w:rsidRPr="00FE4D9A">
              <w:rPr>
                <w:rFonts w:ascii="Arial" w:hAnsi="Arial" w:eastAsia="Arial" w:cs="Arial"/>
                <w:color w:val="000000"/>
                <w:spacing w:val="-7"/>
                <w:sz w:val="20"/>
              </w:rPr>
              <w:t xml:space="preserve"> </w:t>
            </w:r>
            <w:r w:rsidRPr="00FE4D9A">
              <w:rPr>
                <w:rFonts w:ascii="Arial" w:hAnsi="Arial" w:eastAsia="Arial" w:cs="Arial"/>
                <w:color w:val="000000"/>
                <w:sz w:val="20"/>
              </w:rPr>
              <w:t>to</w:t>
            </w:r>
            <w:r w:rsidRPr="00FE4D9A">
              <w:rPr>
                <w:rFonts w:ascii="Arial" w:hAnsi="Arial" w:eastAsia="Arial" w:cs="Arial"/>
                <w:color w:val="000000"/>
                <w:spacing w:val="-3"/>
                <w:sz w:val="20"/>
              </w:rPr>
              <w:t xml:space="preserve"> </w:t>
            </w:r>
            <w:r w:rsidRPr="00FE4D9A">
              <w:rPr>
                <w:rFonts w:ascii="Arial" w:hAnsi="Arial" w:eastAsia="Arial" w:cs="Arial"/>
                <w:color w:val="000000"/>
                <w:sz w:val="20"/>
              </w:rPr>
              <w:t>ac</w:t>
            </w:r>
            <w:r w:rsidRPr="00FE4D9A">
              <w:rPr>
                <w:rFonts w:ascii="Arial" w:hAnsi="Arial" w:eastAsia="Arial" w:cs="Arial"/>
                <w:color w:val="000000"/>
                <w:spacing w:val="1"/>
                <w:sz w:val="20"/>
              </w:rPr>
              <w:t>c</w:t>
            </w:r>
            <w:r w:rsidRPr="00FE4D9A">
              <w:rPr>
                <w:rFonts w:ascii="Arial" w:hAnsi="Arial" w:eastAsia="Arial" w:cs="Arial"/>
                <w:color w:val="000000"/>
                <w:sz w:val="20"/>
              </w:rPr>
              <w:t>e</w:t>
            </w:r>
            <w:r w:rsidRPr="00FE4D9A">
              <w:rPr>
                <w:rFonts w:ascii="Arial" w:hAnsi="Arial" w:eastAsia="Arial" w:cs="Arial"/>
                <w:color w:val="000000"/>
                <w:spacing w:val="1"/>
                <w:sz w:val="20"/>
              </w:rPr>
              <w:t>s</w:t>
            </w:r>
            <w:r w:rsidRPr="00FE4D9A">
              <w:rPr>
                <w:rFonts w:ascii="Arial" w:hAnsi="Arial" w:eastAsia="Arial" w:cs="Arial"/>
                <w:color w:val="000000"/>
                <w:sz w:val="20"/>
              </w:rPr>
              <w:t>s</w:t>
            </w:r>
            <w:r w:rsidRPr="00FE4D9A">
              <w:rPr>
                <w:rFonts w:ascii="Arial" w:hAnsi="Arial" w:eastAsia="Arial" w:cs="Arial"/>
                <w:color w:val="000000"/>
                <w:spacing w:val="-5"/>
                <w:sz w:val="20"/>
              </w:rPr>
              <w:t xml:space="preserve"> </w:t>
            </w:r>
            <w:r w:rsidRPr="00FE4D9A">
              <w:rPr>
                <w:rFonts w:ascii="Arial" w:hAnsi="Arial" w:eastAsia="Arial" w:cs="Arial"/>
                <w:color w:val="000000"/>
                <w:sz w:val="20"/>
              </w:rPr>
              <w:t>a</w:t>
            </w:r>
            <w:r w:rsidRPr="00FE4D9A">
              <w:rPr>
                <w:rFonts w:ascii="Arial" w:hAnsi="Arial" w:eastAsia="Arial" w:cs="Arial"/>
                <w:color w:val="000000"/>
                <w:spacing w:val="-1"/>
                <w:sz w:val="20"/>
              </w:rPr>
              <w:t>n</w:t>
            </w:r>
            <w:r w:rsidRPr="00FE4D9A">
              <w:rPr>
                <w:rFonts w:ascii="Arial" w:hAnsi="Arial" w:eastAsia="Arial" w:cs="Arial"/>
                <w:color w:val="000000"/>
                <w:sz w:val="20"/>
              </w:rPr>
              <w:t>y</w:t>
            </w:r>
            <w:r w:rsidRPr="00FE4D9A">
              <w:rPr>
                <w:rFonts w:ascii="Arial" w:hAnsi="Arial" w:eastAsia="Arial" w:cs="Arial"/>
                <w:color w:val="000000"/>
                <w:spacing w:val="-9"/>
                <w:sz w:val="20"/>
              </w:rPr>
              <w:t xml:space="preserve"> </w:t>
            </w:r>
            <w:r w:rsidRPr="00FE4D9A">
              <w:rPr>
                <w:rFonts w:ascii="Arial" w:hAnsi="Arial" w:eastAsia="Arial" w:cs="Arial"/>
                <w:color w:val="000000"/>
                <w:sz w:val="20"/>
              </w:rPr>
              <w:t>d</w:t>
            </w:r>
            <w:r w:rsidRPr="00FE4D9A">
              <w:rPr>
                <w:rFonts w:ascii="Arial" w:hAnsi="Arial" w:eastAsia="Arial" w:cs="Arial"/>
                <w:color w:val="000000"/>
                <w:spacing w:val="-1"/>
                <w:sz w:val="20"/>
              </w:rPr>
              <w:t>a</w:t>
            </w:r>
            <w:r w:rsidRPr="00FE4D9A">
              <w:rPr>
                <w:rFonts w:ascii="Arial" w:hAnsi="Arial" w:eastAsia="Arial" w:cs="Arial"/>
                <w:color w:val="000000"/>
                <w:sz w:val="20"/>
              </w:rPr>
              <w:t>ta</w:t>
            </w:r>
            <w:r w:rsidRPr="00FE4D9A">
              <w:rPr>
                <w:rFonts w:ascii="Arial" w:hAnsi="Arial" w:eastAsia="Arial" w:cs="Arial"/>
                <w:color w:val="000000"/>
                <w:spacing w:val="-5"/>
                <w:sz w:val="20"/>
              </w:rPr>
              <w:t xml:space="preserve"> </w:t>
            </w:r>
            <w:r w:rsidRPr="00FE4D9A">
              <w:rPr>
                <w:rFonts w:ascii="Arial" w:hAnsi="Arial" w:eastAsia="Arial" w:cs="Arial"/>
                <w:color w:val="000000"/>
                <w:sz w:val="20"/>
              </w:rPr>
              <w:t>h</w:t>
            </w:r>
            <w:r w:rsidRPr="00FE4D9A">
              <w:rPr>
                <w:rFonts w:ascii="Arial" w:hAnsi="Arial" w:eastAsia="Arial" w:cs="Arial"/>
                <w:color w:val="000000"/>
                <w:spacing w:val="-1"/>
                <w:sz w:val="20"/>
              </w:rPr>
              <w:t>el</w:t>
            </w:r>
            <w:r w:rsidRPr="00FE4D9A">
              <w:rPr>
                <w:rFonts w:ascii="Arial" w:hAnsi="Arial" w:eastAsia="Arial" w:cs="Arial"/>
                <w:color w:val="000000"/>
                <w:sz w:val="20"/>
              </w:rPr>
              <w:t>d</w:t>
            </w:r>
            <w:r w:rsidRPr="00FE4D9A">
              <w:rPr>
                <w:rFonts w:ascii="Arial" w:hAnsi="Arial" w:eastAsia="Arial" w:cs="Arial"/>
                <w:color w:val="000000"/>
                <w:spacing w:val="-4"/>
                <w:sz w:val="20"/>
              </w:rPr>
              <w:t xml:space="preserve"> </w:t>
            </w:r>
            <w:r w:rsidRPr="00FE4D9A">
              <w:rPr>
                <w:rFonts w:ascii="Arial" w:hAnsi="Arial" w:eastAsia="Arial" w:cs="Arial"/>
                <w:color w:val="000000"/>
                <w:spacing w:val="-1"/>
                <w:sz w:val="20"/>
              </w:rPr>
              <w:t>b</w:t>
            </w:r>
            <w:r w:rsidRPr="00FE4D9A">
              <w:rPr>
                <w:rFonts w:ascii="Arial" w:hAnsi="Arial" w:eastAsia="Arial" w:cs="Arial"/>
                <w:color w:val="000000"/>
                <w:sz w:val="20"/>
              </w:rPr>
              <w:t>y</w:t>
            </w:r>
            <w:r w:rsidRPr="00FE4D9A">
              <w:rPr>
                <w:rFonts w:ascii="Arial" w:hAnsi="Arial" w:eastAsia="Arial" w:cs="Arial"/>
                <w:color w:val="000000"/>
                <w:spacing w:val="-8"/>
                <w:sz w:val="20"/>
              </w:rPr>
              <w:t xml:space="preserve"> </w:t>
            </w:r>
            <w:r w:rsidRPr="00FE4D9A">
              <w:rPr>
                <w:rFonts w:ascii="Arial" w:hAnsi="Arial" w:eastAsia="Arial" w:cs="Arial"/>
                <w:color w:val="000000"/>
                <w:sz w:val="20"/>
              </w:rPr>
              <w:t>t</w:t>
            </w:r>
            <w:r w:rsidRPr="00FE4D9A">
              <w:rPr>
                <w:rFonts w:ascii="Arial" w:hAnsi="Arial" w:eastAsia="Arial" w:cs="Arial"/>
                <w:color w:val="000000"/>
                <w:spacing w:val="-1"/>
                <w:sz w:val="20"/>
              </w:rPr>
              <w:t>h</w:t>
            </w:r>
            <w:r w:rsidRPr="00FE4D9A">
              <w:rPr>
                <w:rFonts w:ascii="Arial" w:hAnsi="Arial" w:eastAsia="Arial" w:cs="Arial"/>
                <w:color w:val="000000"/>
                <w:sz w:val="20"/>
              </w:rPr>
              <w:t xml:space="preserve">e </w:t>
            </w:r>
            <w:r w:rsidRPr="00FE4D9A">
              <w:rPr>
                <w:rFonts w:ascii="Arial" w:hAnsi="Arial" w:eastAsia="Arial" w:cs="Arial"/>
                <w:color w:val="000000"/>
                <w:spacing w:val="-1"/>
                <w:sz w:val="20"/>
              </w:rPr>
              <w:t>P</w:t>
            </w:r>
            <w:r w:rsidRPr="00FE4D9A">
              <w:rPr>
                <w:rFonts w:ascii="Arial" w:hAnsi="Arial" w:eastAsia="Arial" w:cs="Arial"/>
                <w:color w:val="000000"/>
                <w:spacing w:val="1"/>
                <w:sz w:val="20"/>
              </w:rPr>
              <w:t>r</w:t>
            </w:r>
            <w:r w:rsidRPr="00FE4D9A">
              <w:rPr>
                <w:rFonts w:ascii="Arial" w:hAnsi="Arial" w:eastAsia="Arial" w:cs="Arial"/>
                <w:color w:val="000000"/>
                <w:sz w:val="20"/>
              </w:rPr>
              <w:t>o</w:t>
            </w:r>
            <w:r w:rsidRPr="00FE4D9A">
              <w:rPr>
                <w:rFonts w:ascii="Arial" w:hAnsi="Arial" w:eastAsia="Arial" w:cs="Arial"/>
                <w:color w:val="000000"/>
                <w:spacing w:val="-2"/>
                <w:sz w:val="20"/>
              </w:rPr>
              <w:t>v</w:t>
            </w:r>
            <w:r w:rsidRPr="00FE4D9A">
              <w:rPr>
                <w:rFonts w:ascii="Arial" w:hAnsi="Arial" w:eastAsia="Arial" w:cs="Arial"/>
                <w:color w:val="000000"/>
                <w:spacing w:val="-1"/>
                <w:sz w:val="20"/>
              </w:rPr>
              <w:t>i</w:t>
            </w:r>
            <w:r w:rsidRPr="00FE4D9A">
              <w:rPr>
                <w:rFonts w:ascii="Arial" w:hAnsi="Arial" w:eastAsia="Arial" w:cs="Arial"/>
                <w:color w:val="000000"/>
                <w:sz w:val="20"/>
              </w:rPr>
              <w:t>d</w:t>
            </w:r>
            <w:r w:rsidRPr="00FE4D9A">
              <w:rPr>
                <w:rFonts w:ascii="Arial" w:hAnsi="Arial" w:eastAsia="Arial" w:cs="Arial"/>
                <w:color w:val="000000"/>
                <w:spacing w:val="-1"/>
                <w:sz w:val="20"/>
              </w:rPr>
              <w:t>e</w:t>
            </w:r>
            <w:r w:rsidRPr="00FE4D9A">
              <w:rPr>
                <w:rFonts w:ascii="Arial" w:hAnsi="Arial" w:eastAsia="Arial" w:cs="Arial"/>
                <w:color w:val="000000"/>
                <w:sz w:val="20"/>
              </w:rPr>
              <w:t>r</w:t>
            </w:r>
            <w:r w:rsidRPr="00FE4D9A">
              <w:rPr>
                <w:rFonts w:ascii="Arial" w:hAnsi="Arial" w:eastAsia="Arial" w:cs="Arial"/>
                <w:color w:val="000000"/>
                <w:spacing w:val="-7"/>
                <w:sz w:val="20"/>
              </w:rPr>
              <w:t xml:space="preserve"> </w:t>
            </w:r>
            <w:r w:rsidRPr="00FE4D9A">
              <w:rPr>
                <w:rFonts w:ascii="Arial" w:hAnsi="Arial" w:eastAsia="Arial" w:cs="Arial"/>
                <w:color w:val="000000"/>
                <w:spacing w:val="1"/>
                <w:sz w:val="20"/>
              </w:rPr>
              <w:t>s</w:t>
            </w:r>
            <w:r w:rsidRPr="00FE4D9A">
              <w:rPr>
                <w:rFonts w:ascii="Arial" w:hAnsi="Arial" w:eastAsia="Arial" w:cs="Arial"/>
                <w:color w:val="000000"/>
                <w:sz w:val="20"/>
              </w:rPr>
              <w:t>h</w:t>
            </w:r>
            <w:r w:rsidRPr="00FE4D9A">
              <w:rPr>
                <w:rFonts w:ascii="Arial" w:hAnsi="Arial" w:eastAsia="Arial" w:cs="Arial"/>
                <w:color w:val="000000"/>
                <w:spacing w:val="-1"/>
                <w:sz w:val="20"/>
              </w:rPr>
              <w:t>al</w:t>
            </w:r>
            <w:r w:rsidRPr="00FE4D9A">
              <w:rPr>
                <w:rFonts w:ascii="Arial" w:hAnsi="Arial" w:eastAsia="Arial" w:cs="Arial"/>
                <w:color w:val="000000"/>
                <w:sz w:val="20"/>
              </w:rPr>
              <w:t>l</w:t>
            </w:r>
            <w:r w:rsidRPr="00FE4D9A">
              <w:rPr>
                <w:rFonts w:ascii="Arial" w:hAnsi="Arial" w:eastAsia="Arial" w:cs="Arial"/>
                <w:color w:val="000000"/>
                <w:spacing w:val="-5"/>
                <w:sz w:val="20"/>
              </w:rPr>
              <w:t xml:space="preserve"> </w:t>
            </w:r>
            <w:r w:rsidRPr="00FE4D9A">
              <w:rPr>
                <w:rFonts w:ascii="Arial" w:hAnsi="Arial" w:eastAsia="Arial" w:cs="Arial"/>
                <w:color w:val="000000"/>
                <w:sz w:val="20"/>
              </w:rPr>
              <w:t>be</w:t>
            </w:r>
            <w:r w:rsidRPr="00FE4D9A">
              <w:rPr>
                <w:rFonts w:ascii="Arial" w:hAnsi="Arial" w:eastAsia="Arial" w:cs="Arial"/>
                <w:color w:val="000000"/>
                <w:spacing w:val="-3"/>
                <w:sz w:val="20"/>
              </w:rPr>
              <w:t xml:space="preserve"> </w:t>
            </w:r>
            <w:r w:rsidRPr="00FE4D9A">
              <w:rPr>
                <w:rFonts w:ascii="Arial" w:hAnsi="Arial" w:eastAsia="Arial" w:cs="Arial"/>
                <w:color w:val="000000"/>
                <w:spacing w:val="4"/>
                <w:sz w:val="20"/>
              </w:rPr>
              <w:t>m</w:t>
            </w:r>
            <w:r w:rsidRPr="00FE4D9A">
              <w:rPr>
                <w:rFonts w:ascii="Arial" w:hAnsi="Arial" w:eastAsia="Arial" w:cs="Arial"/>
                <w:color w:val="000000"/>
                <w:sz w:val="20"/>
              </w:rPr>
              <w:t>a</w:t>
            </w:r>
            <w:r w:rsidRPr="00FE4D9A">
              <w:rPr>
                <w:rFonts w:ascii="Arial" w:hAnsi="Arial" w:eastAsia="Arial" w:cs="Arial"/>
                <w:color w:val="000000"/>
                <w:spacing w:val="-1"/>
                <w:sz w:val="20"/>
              </w:rPr>
              <w:t>n</w:t>
            </w:r>
            <w:r w:rsidRPr="00FE4D9A">
              <w:rPr>
                <w:rFonts w:ascii="Arial" w:hAnsi="Arial" w:eastAsia="Arial" w:cs="Arial"/>
                <w:color w:val="000000"/>
                <w:sz w:val="20"/>
              </w:rPr>
              <w:t>a</w:t>
            </w:r>
            <w:r w:rsidRPr="00FE4D9A">
              <w:rPr>
                <w:rFonts w:ascii="Arial" w:hAnsi="Arial" w:eastAsia="Arial" w:cs="Arial"/>
                <w:color w:val="000000"/>
                <w:spacing w:val="-1"/>
                <w:sz w:val="20"/>
              </w:rPr>
              <w:t>g</w:t>
            </w:r>
            <w:r w:rsidRPr="00FE4D9A">
              <w:rPr>
                <w:rFonts w:ascii="Arial" w:hAnsi="Arial" w:eastAsia="Arial" w:cs="Arial"/>
                <w:color w:val="000000"/>
                <w:sz w:val="20"/>
              </w:rPr>
              <w:t>ed</w:t>
            </w:r>
            <w:r w:rsidRPr="00FE4D9A">
              <w:rPr>
                <w:rFonts w:ascii="Arial" w:hAnsi="Arial" w:eastAsia="Arial" w:cs="Arial"/>
                <w:color w:val="000000"/>
                <w:spacing w:val="-9"/>
                <w:sz w:val="20"/>
              </w:rPr>
              <w:t xml:space="preserve"> </w:t>
            </w:r>
            <w:r w:rsidRPr="00FE4D9A">
              <w:rPr>
                <w:rFonts w:ascii="Arial" w:hAnsi="Arial" w:eastAsia="Arial" w:cs="Arial"/>
                <w:color w:val="000000"/>
                <w:sz w:val="20"/>
              </w:rPr>
              <w:t>us</w:t>
            </w:r>
            <w:r w:rsidRPr="00FE4D9A">
              <w:rPr>
                <w:rFonts w:ascii="Arial" w:hAnsi="Arial" w:eastAsia="Arial" w:cs="Arial"/>
                <w:color w:val="000000"/>
                <w:spacing w:val="-1"/>
                <w:sz w:val="20"/>
              </w:rPr>
              <w:t>i</w:t>
            </w:r>
            <w:r w:rsidRPr="00FE4D9A">
              <w:rPr>
                <w:rFonts w:ascii="Arial" w:hAnsi="Arial" w:eastAsia="Arial" w:cs="Arial"/>
                <w:color w:val="000000"/>
                <w:sz w:val="20"/>
              </w:rPr>
              <w:t>ng</w:t>
            </w:r>
            <w:r w:rsidRPr="00FE4D9A">
              <w:rPr>
                <w:rFonts w:ascii="Arial" w:hAnsi="Arial" w:eastAsia="Arial" w:cs="Arial"/>
                <w:color w:val="000000"/>
                <w:spacing w:val="-6"/>
                <w:sz w:val="20"/>
              </w:rPr>
              <w:t xml:space="preserve"> </w:t>
            </w:r>
            <w:r w:rsidRPr="00FE4D9A">
              <w:rPr>
                <w:rFonts w:ascii="Arial" w:hAnsi="Arial" w:eastAsia="Arial" w:cs="Arial"/>
                <w:color w:val="000000"/>
                <w:sz w:val="20"/>
              </w:rPr>
              <w:t>ex</w:t>
            </w:r>
            <w:r w:rsidRPr="00FE4D9A">
              <w:rPr>
                <w:rFonts w:ascii="Arial" w:hAnsi="Arial" w:eastAsia="Arial" w:cs="Arial"/>
                <w:color w:val="000000"/>
                <w:spacing w:val="-1"/>
                <w:sz w:val="20"/>
              </w:rPr>
              <w:t>i</w:t>
            </w:r>
            <w:r w:rsidRPr="00FE4D9A">
              <w:rPr>
                <w:rFonts w:ascii="Arial" w:hAnsi="Arial" w:eastAsia="Arial" w:cs="Arial"/>
                <w:color w:val="000000"/>
                <w:spacing w:val="1"/>
                <w:sz w:val="20"/>
              </w:rPr>
              <w:t>s</w:t>
            </w:r>
            <w:r w:rsidRPr="00FE4D9A">
              <w:rPr>
                <w:rFonts w:ascii="Arial" w:hAnsi="Arial" w:eastAsia="Arial" w:cs="Arial"/>
                <w:color w:val="000000"/>
                <w:sz w:val="20"/>
              </w:rPr>
              <w:t>t</w:t>
            </w:r>
            <w:r w:rsidRPr="00FE4D9A">
              <w:rPr>
                <w:rFonts w:ascii="Arial" w:hAnsi="Arial" w:eastAsia="Arial" w:cs="Arial"/>
                <w:color w:val="000000"/>
                <w:spacing w:val="-1"/>
                <w:sz w:val="20"/>
              </w:rPr>
              <w:t>i</w:t>
            </w:r>
            <w:r w:rsidRPr="00FE4D9A">
              <w:rPr>
                <w:rFonts w:ascii="Arial" w:hAnsi="Arial" w:eastAsia="Arial" w:cs="Arial"/>
                <w:color w:val="000000"/>
                <w:sz w:val="20"/>
              </w:rPr>
              <w:t>ng</w:t>
            </w:r>
            <w:r w:rsidRPr="00FE4D9A">
              <w:rPr>
                <w:rFonts w:ascii="Arial" w:hAnsi="Arial" w:eastAsia="Arial" w:cs="Arial"/>
                <w:color w:val="000000"/>
                <w:spacing w:val="-8"/>
                <w:sz w:val="20"/>
              </w:rPr>
              <w:t xml:space="preserve"> </w:t>
            </w:r>
            <w:r w:rsidRPr="00FE4D9A">
              <w:rPr>
                <w:rFonts w:ascii="Arial" w:hAnsi="Arial" w:eastAsia="Arial" w:cs="Arial"/>
                <w:color w:val="000000"/>
                <w:sz w:val="20"/>
              </w:rPr>
              <w:t>pro</w:t>
            </w:r>
            <w:r w:rsidRPr="00FE4D9A">
              <w:rPr>
                <w:rFonts w:ascii="Arial" w:hAnsi="Arial" w:eastAsia="Arial" w:cs="Arial"/>
                <w:color w:val="000000"/>
                <w:spacing w:val="1"/>
                <w:sz w:val="20"/>
              </w:rPr>
              <w:t>c</w:t>
            </w:r>
            <w:r w:rsidRPr="00FE4D9A">
              <w:rPr>
                <w:rFonts w:ascii="Arial" w:hAnsi="Arial" w:eastAsia="Arial" w:cs="Arial"/>
                <w:color w:val="000000"/>
                <w:sz w:val="20"/>
              </w:rPr>
              <w:t>e</w:t>
            </w:r>
            <w:r w:rsidRPr="00FE4D9A">
              <w:rPr>
                <w:rFonts w:ascii="Arial" w:hAnsi="Arial" w:eastAsia="Arial" w:cs="Arial"/>
                <w:color w:val="000000"/>
                <w:spacing w:val="-1"/>
                <w:sz w:val="20"/>
              </w:rPr>
              <w:t>d</w:t>
            </w:r>
            <w:r w:rsidRPr="00FE4D9A">
              <w:rPr>
                <w:rFonts w:ascii="Arial" w:hAnsi="Arial" w:eastAsia="Arial" w:cs="Arial"/>
                <w:color w:val="000000"/>
                <w:sz w:val="20"/>
              </w:rPr>
              <w:t>ure</w:t>
            </w:r>
            <w:r w:rsidRPr="00FE4D9A">
              <w:rPr>
                <w:rFonts w:ascii="Arial" w:hAnsi="Arial" w:eastAsia="Arial" w:cs="Arial"/>
                <w:color w:val="000000"/>
                <w:spacing w:val="1"/>
                <w:sz w:val="20"/>
              </w:rPr>
              <w:t>s</w:t>
            </w:r>
            <w:r w:rsidRPr="00FE4D9A">
              <w:rPr>
                <w:rFonts w:ascii="Arial" w:hAnsi="Arial" w:eastAsia="Arial" w:cs="Arial"/>
                <w:color w:val="000000"/>
                <w:sz w:val="20"/>
              </w:rPr>
              <w:t>,</w:t>
            </w:r>
            <w:r w:rsidRPr="00FE4D9A">
              <w:rPr>
                <w:rFonts w:ascii="Arial" w:hAnsi="Arial" w:eastAsia="Arial" w:cs="Arial"/>
                <w:color w:val="000000"/>
                <w:spacing w:val="-11"/>
                <w:sz w:val="20"/>
              </w:rPr>
              <w:t xml:space="preserve"> </w:t>
            </w:r>
            <w:r w:rsidRPr="00FE4D9A">
              <w:rPr>
                <w:rFonts w:ascii="Arial" w:hAnsi="Arial" w:eastAsia="Arial" w:cs="Arial"/>
                <w:color w:val="000000"/>
                <w:spacing w:val="-1"/>
                <w:sz w:val="20"/>
              </w:rPr>
              <w:t>i</w:t>
            </w:r>
            <w:r w:rsidRPr="00FE4D9A">
              <w:rPr>
                <w:rFonts w:ascii="Arial" w:hAnsi="Arial" w:eastAsia="Arial" w:cs="Arial"/>
                <w:color w:val="000000"/>
                <w:sz w:val="20"/>
              </w:rPr>
              <w:t>n</w:t>
            </w:r>
            <w:r w:rsidRPr="00FE4D9A">
              <w:rPr>
                <w:rFonts w:ascii="Arial" w:hAnsi="Arial" w:eastAsia="Arial" w:cs="Arial"/>
                <w:color w:val="000000"/>
                <w:spacing w:val="-2"/>
                <w:sz w:val="20"/>
              </w:rPr>
              <w:t xml:space="preserve"> </w:t>
            </w:r>
            <w:r w:rsidRPr="00FE4D9A">
              <w:rPr>
                <w:rFonts w:ascii="Arial" w:hAnsi="Arial" w:eastAsia="Arial" w:cs="Arial"/>
                <w:color w:val="000000"/>
                <w:spacing w:val="-1"/>
                <w:sz w:val="20"/>
              </w:rPr>
              <w:t>a</w:t>
            </w:r>
            <w:r w:rsidRPr="00FE4D9A">
              <w:rPr>
                <w:rFonts w:ascii="Arial" w:hAnsi="Arial" w:eastAsia="Arial" w:cs="Arial"/>
                <w:color w:val="000000"/>
                <w:spacing w:val="1"/>
                <w:sz w:val="20"/>
              </w:rPr>
              <w:t>cc</w:t>
            </w:r>
            <w:r w:rsidRPr="00FE4D9A">
              <w:rPr>
                <w:rFonts w:ascii="Arial" w:hAnsi="Arial" w:eastAsia="Arial" w:cs="Arial"/>
                <w:color w:val="000000"/>
                <w:sz w:val="20"/>
              </w:rPr>
              <w:t xml:space="preserve">ordance </w:t>
            </w:r>
            <w:r w:rsidRPr="00FE4D9A">
              <w:rPr>
                <w:rFonts w:ascii="Arial" w:hAnsi="Arial" w:eastAsia="Arial" w:cs="Arial"/>
                <w:color w:val="000000"/>
                <w:spacing w:val="-2"/>
                <w:sz w:val="20"/>
              </w:rPr>
              <w:t>w</w:t>
            </w:r>
            <w:r w:rsidRPr="00FE4D9A">
              <w:rPr>
                <w:rFonts w:ascii="Arial" w:hAnsi="Arial" w:eastAsia="Arial" w:cs="Arial"/>
                <w:color w:val="000000"/>
                <w:spacing w:val="-1"/>
                <w:sz w:val="20"/>
              </w:rPr>
              <w:t>i</w:t>
            </w:r>
            <w:r w:rsidRPr="00FE4D9A">
              <w:rPr>
                <w:rFonts w:ascii="Arial" w:hAnsi="Arial" w:eastAsia="Arial" w:cs="Arial"/>
                <w:color w:val="000000"/>
                <w:sz w:val="20"/>
              </w:rPr>
              <w:t>th</w:t>
            </w:r>
            <w:r w:rsidRPr="00FE4D9A">
              <w:rPr>
                <w:rFonts w:ascii="Arial" w:hAnsi="Arial" w:eastAsia="Arial" w:cs="Arial"/>
                <w:color w:val="000000"/>
                <w:spacing w:val="-5"/>
                <w:sz w:val="20"/>
              </w:rPr>
              <w:t xml:space="preserve"> </w:t>
            </w:r>
            <w:r w:rsidRPr="00FE4D9A">
              <w:rPr>
                <w:rFonts w:ascii="Arial" w:hAnsi="Arial" w:eastAsia="Arial" w:cs="Arial"/>
                <w:color w:val="000000"/>
                <w:sz w:val="20"/>
              </w:rPr>
              <w:t>the</w:t>
            </w:r>
            <w:r w:rsidRPr="00FE4D9A">
              <w:rPr>
                <w:rFonts w:ascii="Arial" w:hAnsi="Arial" w:eastAsia="Arial" w:cs="Arial"/>
                <w:color w:val="000000"/>
                <w:spacing w:val="-4"/>
                <w:sz w:val="20"/>
              </w:rPr>
              <w:t xml:space="preserve"> </w:t>
            </w:r>
            <w:r w:rsidRPr="00FE4D9A">
              <w:rPr>
                <w:rFonts w:ascii="Arial" w:hAnsi="Arial" w:eastAsia="Arial" w:cs="Arial"/>
                <w:color w:val="000000"/>
                <w:sz w:val="20"/>
              </w:rPr>
              <w:t>t</w:t>
            </w:r>
            <w:r w:rsidRPr="00FE4D9A">
              <w:rPr>
                <w:rFonts w:ascii="Arial" w:hAnsi="Arial" w:eastAsia="Arial" w:cs="Arial"/>
                <w:color w:val="000000"/>
                <w:spacing w:val="-1"/>
                <w:sz w:val="20"/>
              </w:rPr>
              <w:t>e</w:t>
            </w:r>
            <w:r w:rsidRPr="00FE4D9A">
              <w:rPr>
                <w:rFonts w:ascii="Arial" w:hAnsi="Arial" w:eastAsia="Arial" w:cs="Arial"/>
                <w:color w:val="000000"/>
                <w:spacing w:val="1"/>
                <w:sz w:val="20"/>
              </w:rPr>
              <w:t>r</w:t>
            </w:r>
            <w:r w:rsidRPr="00FE4D9A">
              <w:rPr>
                <w:rFonts w:ascii="Arial" w:hAnsi="Arial" w:eastAsia="Arial" w:cs="Arial"/>
                <w:color w:val="000000"/>
                <w:spacing w:val="4"/>
                <w:sz w:val="20"/>
              </w:rPr>
              <w:t>m</w:t>
            </w:r>
            <w:r w:rsidRPr="00FE4D9A">
              <w:rPr>
                <w:rFonts w:ascii="Arial" w:hAnsi="Arial" w:eastAsia="Arial" w:cs="Arial"/>
                <w:color w:val="000000"/>
                <w:sz w:val="20"/>
              </w:rPr>
              <w:t>s</w:t>
            </w:r>
            <w:r w:rsidRPr="00FE4D9A">
              <w:rPr>
                <w:rFonts w:ascii="Arial" w:hAnsi="Arial" w:eastAsia="Arial" w:cs="Arial"/>
                <w:color w:val="000000"/>
                <w:spacing w:val="-4"/>
                <w:sz w:val="20"/>
              </w:rPr>
              <w:t xml:space="preserve"> </w:t>
            </w:r>
            <w:r w:rsidRPr="00FE4D9A">
              <w:rPr>
                <w:rFonts w:ascii="Arial" w:hAnsi="Arial" w:eastAsia="Arial" w:cs="Arial"/>
                <w:color w:val="000000"/>
                <w:sz w:val="20"/>
              </w:rPr>
              <w:t>a</w:t>
            </w:r>
            <w:r w:rsidRPr="00FE4D9A">
              <w:rPr>
                <w:rFonts w:ascii="Arial" w:hAnsi="Arial" w:eastAsia="Arial" w:cs="Arial"/>
                <w:color w:val="000000"/>
                <w:spacing w:val="-1"/>
                <w:sz w:val="20"/>
              </w:rPr>
              <w:t>n</w:t>
            </w:r>
            <w:r w:rsidRPr="00FE4D9A">
              <w:rPr>
                <w:rFonts w:ascii="Arial" w:hAnsi="Arial" w:eastAsia="Arial" w:cs="Arial"/>
                <w:color w:val="000000"/>
                <w:sz w:val="20"/>
              </w:rPr>
              <w:t>d</w:t>
            </w:r>
            <w:r w:rsidRPr="00FE4D9A">
              <w:rPr>
                <w:rFonts w:ascii="Arial" w:hAnsi="Arial" w:eastAsia="Arial" w:cs="Arial"/>
                <w:color w:val="000000"/>
                <w:spacing w:val="-3"/>
                <w:sz w:val="20"/>
              </w:rPr>
              <w:t xml:space="preserve"> </w:t>
            </w:r>
            <w:r w:rsidRPr="00FE4D9A">
              <w:rPr>
                <w:rFonts w:ascii="Arial" w:hAnsi="Arial" w:eastAsia="Arial" w:cs="Arial"/>
                <w:color w:val="000000"/>
                <w:sz w:val="20"/>
              </w:rPr>
              <w:t>co</w:t>
            </w:r>
            <w:r w:rsidRPr="00FE4D9A">
              <w:rPr>
                <w:rFonts w:ascii="Arial" w:hAnsi="Arial" w:eastAsia="Arial" w:cs="Arial"/>
                <w:color w:val="000000"/>
                <w:spacing w:val="-1"/>
                <w:sz w:val="20"/>
              </w:rPr>
              <w:t>n</w:t>
            </w:r>
            <w:r w:rsidRPr="00FE4D9A">
              <w:rPr>
                <w:rFonts w:ascii="Arial" w:hAnsi="Arial" w:eastAsia="Arial" w:cs="Arial"/>
                <w:color w:val="000000"/>
                <w:sz w:val="20"/>
              </w:rPr>
              <w:t>d</w:t>
            </w:r>
            <w:r w:rsidRPr="00FE4D9A">
              <w:rPr>
                <w:rFonts w:ascii="Arial" w:hAnsi="Arial" w:eastAsia="Arial" w:cs="Arial"/>
                <w:color w:val="000000"/>
                <w:spacing w:val="-1"/>
                <w:sz w:val="20"/>
              </w:rPr>
              <w:t>i</w:t>
            </w:r>
            <w:r w:rsidRPr="00FE4D9A">
              <w:rPr>
                <w:rFonts w:ascii="Arial" w:hAnsi="Arial" w:eastAsia="Arial" w:cs="Arial"/>
                <w:color w:val="000000"/>
                <w:sz w:val="20"/>
              </w:rPr>
              <w:t>t</w:t>
            </w:r>
            <w:r w:rsidRPr="00FE4D9A">
              <w:rPr>
                <w:rFonts w:ascii="Arial" w:hAnsi="Arial" w:eastAsia="Arial" w:cs="Arial"/>
                <w:color w:val="000000"/>
                <w:spacing w:val="-1"/>
                <w:sz w:val="20"/>
              </w:rPr>
              <w:t>i</w:t>
            </w:r>
            <w:r w:rsidRPr="00FE4D9A">
              <w:rPr>
                <w:rFonts w:ascii="Arial" w:hAnsi="Arial" w:eastAsia="Arial" w:cs="Arial"/>
                <w:color w:val="000000"/>
                <w:sz w:val="20"/>
              </w:rPr>
              <w:t>o</w:t>
            </w:r>
            <w:r w:rsidRPr="00FE4D9A">
              <w:rPr>
                <w:rFonts w:ascii="Arial" w:hAnsi="Arial" w:eastAsia="Arial" w:cs="Arial"/>
                <w:color w:val="000000"/>
                <w:spacing w:val="-1"/>
                <w:sz w:val="20"/>
              </w:rPr>
              <w:t>n</w:t>
            </w:r>
            <w:r w:rsidRPr="00FE4D9A">
              <w:rPr>
                <w:rFonts w:ascii="Arial" w:hAnsi="Arial" w:eastAsia="Arial" w:cs="Arial"/>
                <w:color w:val="000000"/>
                <w:sz w:val="20"/>
              </w:rPr>
              <w:t>s</w:t>
            </w:r>
            <w:r w:rsidRPr="00FE4D9A">
              <w:rPr>
                <w:rFonts w:ascii="Arial" w:hAnsi="Arial" w:eastAsia="Arial" w:cs="Arial"/>
                <w:color w:val="000000"/>
                <w:spacing w:val="-8"/>
                <w:sz w:val="20"/>
              </w:rPr>
              <w:t xml:space="preserve"> </w:t>
            </w:r>
            <w:r w:rsidRPr="00FE4D9A">
              <w:rPr>
                <w:rFonts w:ascii="Arial" w:hAnsi="Arial" w:eastAsia="Arial" w:cs="Arial"/>
                <w:color w:val="000000"/>
                <w:spacing w:val="-1"/>
                <w:sz w:val="20"/>
              </w:rPr>
              <w:t>l</w:t>
            </w:r>
            <w:r w:rsidRPr="00FE4D9A">
              <w:rPr>
                <w:rFonts w:ascii="Arial" w:hAnsi="Arial" w:eastAsia="Arial" w:cs="Arial"/>
                <w:color w:val="000000"/>
                <w:sz w:val="20"/>
              </w:rPr>
              <w:t>a</w:t>
            </w:r>
            <w:r w:rsidRPr="00FE4D9A">
              <w:rPr>
                <w:rFonts w:ascii="Arial" w:hAnsi="Arial" w:eastAsia="Arial" w:cs="Arial"/>
                <w:color w:val="000000"/>
                <w:spacing w:val="-1"/>
                <w:sz w:val="20"/>
              </w:rPr>
              <w:t>i</w:t>
            </w:r>
            <w:r w:rsidRPr="00FE4D9A">
              <w:rPr>
                <w:rFonts w:ascii="Arial" w:hAnsi="Arial" w:eastAsia="Arial" w:cs="Arial"/>
                <w:color w:val="000000"/>
                <w:sz w:val="20"/>
              </w:rPr>
              <w:t>d</w:t>
            </w:r>
            <w:r w:rsidRPr="00FE4D9A">
              <w:rPr>
                <w:rFonts w:ascii="Arial" w:hAnsi="Arial" w:eastAsia="Arial" w:cs="Arial"/>
                <w:color w:val="000000"/>
                <w:spacing w:val="-3"/>
                <w:sz w:val="20"/>
              </w:rPr>
              <w:t xml:space="preserve"> </w:t>
            </w:r>
            <w:r w:rsidRPr="00FE4D9A">
              <w:rPr>
                <w:rFonts w:ascii="Arial" w:hAnsi="Arial" w:eastAsia="Arial" w:cs="Arial"/>
                <w:color w:val="000000"/>
                <w:spacing w:val="-1"/>
                <w:sz w:val="20"/>
              </w:rPr>
              <w:t>o</w:t>
            </w:r>
            <w:r w:rsidRPr="00FE4D9A">
              <w:rPr>
                <w:rFonts w:ascii="Arial" w:hAnsi="Arial" w:eastAsia="Arial" w:cs="Arial"/>
                <w:color w:val="000000"/>
                <w:sz w:val="20"/>
              </w:rPr>
              <w:t>ut</w:t>
            </w:r>
            <w:r w:rsidRPr="00FE4D9A">
              <w:rPr>
                <w:rFonts w:ascii="Arial" w:hAnsi="Arial" w:eastAsia="Arial" w:cs="Arial"/>
                <w:color w:val="000000"/>
                <w:spacing w:val="-4"/>
                <w:sz w:val="20"/>
              </w:rPr>
              <w:t xml:space="preserve"> </w:t>
            </w:r>
            <w:r w:rsidRPr="00FE4D9A">
              <w:rPr>
                <w:rFonts w:ascii="Arial" w:hAnsi="Arial" w:eastAsia="Arial" w:cs="Arial"/>
                <w:color w:val="000000"/>
                <w:spacing w:val="-1"/>
                <w:sz w:val="20"/>
              </w:rPr>
              <w:t>i</w:t>
            </w:r>
            <w:r w:rsidRPr="00FE4D9A">
              <w:rPr>
                <w:rFonts w:ascii="Arial" w:hAnsi="Arial" w:eastAsia="Arial" w:cs="Arial"/>
                <w:color w:val="000000"/>
                <w:sz w:val="20"/>
              </w:rPr>
              <w:t>n</w:t>
            </w:r>
            <w:r w:rsidRPr="00FE4D9A">
              <w:rPr>
                <w:rFonts w:ascii="Arial" w:hAnsi="Arial" w:eastAsia="Arial" w:cs="Arial"/>
                <w:color w:val="000000"/>
                <w:spacing w:val="-2"/>
                <w:sz w:val="20"/>
              </w:rPr>
              <w:t xml:space="preserve"> </w:t>
            </w:r>
            <w:r w:rsidRPr="00FE4D9A">
              <w:rPr>
                <w:rFonts w:ascii="Arial" w:hAnsi="Arial" w:eastAsia="Arial" w:cs="Arial"/>
                <w:color w:val="000000"/>
                <w:spacing w:val="-1"/>
                <w:sz w:val="20"/>
              </w:rPr>
              <w:t>t</w:t>
            </w:r>
            <w:r w:rsidRPr="00FE4D9A">
              <w:rPr>
                <w:rFonts w:ascii="Arial" w:hAnsi="Arial" w:eastAsia="Arial" w:cs="Arial"/>
                <w:color w:val="000000"/>
                <w:sz w:val="20"/>
              </w:rPr>
              <w:t>he</w:t>
            </w:r>
            <w:r w:rsidRPr="00FE4D9A">
              <w:rPr>
                <w:rFonts w:ascii="Arial" w:hAnsi="Arial" w:eastAsia="Arial" w:cs="Arial"/>
                <w:color w:val="000000"/>
                <w:spacing w:val="-4"/>
                <w:sz w:val="20"/>
              </w:rPr>
              <w:t xml:space="preserve"> </w:t>
            </w:r>
            <w:r w:rsidRPr="00FE4D9A">
              <w:rPr>
                <w:rFonts w:ascii="Arial" w:hAnsi="Arial" w:eastAsia="Arial" w:cs="Arial"/>
                <w:color w:val="000000"/>
                <w:spacing w:val="1"/>
                <w:sz w:val="20"/>
              </w:rPr>
              <w:t>c</w:t>
            </w:r>
            <w:r w:rsidRPr="00FE4D9A">
              <w:rPr>
                <w:rFonts w:ascii="Arial" w:hAnsi="Arial" w:eastAsia="Arial" w:cs="Arial"/>
                <w:color w:val="000000"/>
                <w:sz w:val="20"/>
              </w:rPr>
              <w:t>o</w:t>
            </w:r>
            <w:r w:rsidRPr="00FE4D9A">
              <w:rPr>
                <w:rFonts w:ascii="Arial" w:hAnsi="Arial" w:eastAsia="Arial" w:cs="Arial"/>
                <w:color w:val="000000"/>
                <w:spacing w:val="-1"/>
                <w:sz w:val="20"/>
              </w:rPr>
              <w:t>n</w:t>
            </w:r>
            <w:r w:rsidRPr="00FE4D9A">
              <w:rPr>
                <w:rFonts w:ascii="Arial" w:hAnsi="Arial" w:eastAsia="Arial" w:cs="Arial"/>
                <w:color w:val="000000"/>
                <w:sz w:val="20"/>
              </w:rPr>
              <w:t>tra</w:t>
            </w:r>
            <w:r w:rsidRPr="00FE4D9A">
              <w:rPr>
                <w:rFonts w:ascii="Arial" w:hAnsi="Arial" w:eastAsia="Arial" w:cs="Arial"/>
                <w:color w:val="000000"/>
                <w:spacing w:val="1"/>
                <w:sz w:val="20"/>
              </w:rPr>
              <w:t>c</w:t>
            </w:r>
            <w:r w:rsidRPr="00FE4D9A">
              <w:rPr>
                <w:rFonts w:ascii="Arial" w:hAnsi="Arial" w:eastAsia="Arial" w:cs="Arial"/>
                <w:color w:val="000000"/>
                <w:spacing w:val="3"/>
                <w:sz w:val="20"/>
              </w:rPr>
              <w:t>t</w:t>
            </w:r>
            <w:r w:rsidRPr="00FE4D9A">
              <w:rPr>
                <w:rFonts w:ascii="Arial" w:hAnsi="Arial" w:eastAsia="Arial" w:cs="Arial"/>
                <w:color w:val="000000"/>
                <w:sz w:val="20"/>
              </w:rPr>
              <w:t xml:space="preserve"> and in accordance with current legislation.</w:t>
            </w:r>
          </w:p>
          <w:p w:rsidRPr="00FE4D9A" w:rsidR="006F0768" w:rsidP="00C74E96" w:rsidRDefault="006F0768" w14:paraId="77914E9A" w14:textId="77777777">
            <w:pPr>
              <w:spacing w:line="276" w:lineRule="auto"/>
              <w:rPr>
                <w:rFonts w:ascii="Arial" w:hAnsi="Arial" w:eastAsia="MS Mincho" w:cs="Arial"/>
                <w:sz w:val="20"/>
              </w:rPr>
            </w:pPr>
          </w:p>
          <w:p w:rsidRPr="00FE4D9A" w:rsidR="006F0768" w:rsidP="00C74E96" w:rsidRDefault="006F0768" w14:paraId="1C815B9D" w14:textId="77777777">
            <w:pPr>
              <w:spacing w:line="276" w:lineRule="auto"/>
              <w:rPr>
                <w:rFonts w:ascii="Arial" w:hAnsi="Arial" w:eastAsia="Arial" w:cs="Arial"/>
                <w:b/>
                <w:bCs/>
                <w:sz w:val="20"/>
              </w:rPr>
            </w:pPr>
            <w:r w:rsidRPr="00FE4D9A">
              <w:rPr>
                <w:rFonts w:ascii="Arial" w:hAnsi="Arial" w:eastAsia="Arial" w:cs="Arial"/>
                <w:b/>
                <w:bCs/>
                <w:sz w:val="20"/>
              </w:rPr>
              <w:t>Human Resources</w:t>
            </w:r>
          </w:p>
          <w:p w:rsidRPr="00FE4D9A" w:rsidR="006F0768" w:rsidP="00C74E96" w:rsidRDefault="006F0768" w14:paraId="29A45EA4" w14:textId="77777777">
            <w:pPr>
              <w:spacing w:line="276" w:lineRule="auto"/>
              <w:jc w:val="both"/>
              <w:rPr>
                <w:rFonts w:ascii="Arial" w:hAnsi="Arial" w:eastAsia="Arial" w:cs="Arial"/>
                <w:sz w:val="20"/>
              </w:rPr>
            </w:pPr>
            <w:r w:rsidRPr="00FE4D9A">
              <w:rPr>
                <w:rFonts w:ascii="Arial" w:hAnsi="Arial" w:eastAsia="Arial" w:cs="Arial"/>
                <w:sz w:val="20"/>
              </w:rPr>
              <w:t>All implications for staff employment will be managed by the Provider in accordance with current employment law and best practice.</w:t>
            </w:r>
          </w:p>
          <w:p w:rsidRPr="00FE4D9A" w:rsidR="006F0768" w:rsidP="00C74E96" w:rsidRDefault="006F0768" w14:paraId="21CF93CB" w14:textId="77777777">
            <w:pPr>
              <w:spacing w:line="276" w:lineRule="auto"/>
              <w:rPr>
                <w:rFonts w:ascii="Arial" w:hAnsi="Arial" w:eastAsia="MS Mincho" w:cs="Arial"/>
                <w:sz w:val="20"/>
              </w:rPr>
            </w:pPr>
          </w:p>
          <w:p w:rsidRPr="00FE4D9A" w:rsidR="006F0768" w:rsidP="00C74E96" w:rsidRDefault="006F0768" w14:paraId="3365A0E6" w14:textId="77777777">
            <w:pPr>
              <w:spacing w:line="276" w:lineRule="auto"/>
              <w:jc w:val="both"/>
              <w:rPr>
                <w:rFonts w:ascii="Arial" w:hAnsi="Arial" w:eastAsia="Arial" w:cs="Arial"/>
                <w:b/>
                <w:bCs/>
                <w:sz w:val="20"/>
              </w:rPr>
            </w:pPr>
            <w:r w:rsidRPr="00FE4D9A">
              <w:rPr>
                <w:rFonts w:ascii="Arial" w:hAnsi="Arial" w:eastAsia="Arial" w:cs="Arial"/>
                <w:b/>
                <w:bCs/>
                <w:sz w:val="20"/>
              </w:rPr>
              <w:t>Equipment</w:t>
            </w:r>
          </w:p>
          <w:p w:rsidRPr="00FE4D9A" w:rsidR="006F0768" w:rsidP="00C74E96" w:rsidRDefault="006F0768" w14:paraId="5CDA5C56" w14:textId="77777777">
            <w:pPr>
              <w:spacing w:line="276" w:lineRule="auto"/>
              <w:jc w:val="both"/>
              <w:rPr>
                <w:rFonts w:ascii="Arial" w:hAnsi="Arial" w:eastAsia="Arial" w:cs="Arial"/>
                <w:sz w:val="20"/>
              </w:rPr>
            </w:pPr>
            <w:r w:rsidRPr="00FE4D9A">
              <w:rPr>
                <w:rFonts w:ascii="Arial" w:hAnsi="Arial" w:eastAsia="Arial" w:cs="Arial"/>
                <w:sz w:val="20"/>
              </w:rPr>
              <w:t>All equipment (clinical and non-clinical) shall remain in place for the duration of the notice period to ensure continuity of service(s).  Post service(s) end date, the Provider will remain responsible for the removal of any of its equipment from NHS sites.</w:t>
            </w:r>
          </w:p>
          <w:p w:rsidRPr="00FE4D9A" w:rsidR="006F0768" w:rsidP="00C74E96" w:rsidRDefault="006F0768" w14:paraId="401545B4" w14:textId="77777777">
            <w:pPr>
              <w:spacing w:line="276" w:lineRule="auto"/>
              <w:jc w:val="both"/>
              <w:rPr>
                <w:rFonts w:ascii="Arial" w:hAnsi="Arial" w:eastAsia="MS Mincho" w:cs="Arial"/>
                <w:b/>
                <w:sz w:val="20"/>
              </w:rPr>
            </w:pPr>
          </w:p>
          <w:p w:rsidRPr="00FE4D9A" w:rsidR="006F0768" w:rsidP="00C74E96" w:rsidRDefault="006F0768" w14:paraId="0B1FEAE7" w14:textId="77777777">
            <w:pPr>
              <w:spacing w:line="276" w:lineRule="auto"/>
              <w:jc w:val="both"/>
              <w:rPr>
                <w:rFonts w:ascii="Arial" w:hAnsi="Arial" w:eastAsia="Arial" w:cs="Arial"/>
                <w:b/>
                <w:bCs/>
                <w:sz w:val="20"/>
              </w:rPr>
            </w:pPr>
            <w:r w:rsidRPr="00FE4D9A">
              <w:rPr>
                <w:rFonts w:ascii="Arial" w:hAnsi="Arial" w:eastAsia="Arial" w:cs="Arial"/>
                <w:b/>
                <w:bCs/>
                <w:sz w:val="20"/>
              </w:rPr>
              <w:t>Premises</w:t>
            </w:r>
          </w:p>
          <w:p w:rsidRPr="00FE4D9A" w:rsidR="006F0768" w:rsidP="00C74E96" w:rsidRDefault="006F0768" w14:paraId="62835198" w14:textId="77777777">
            <w:pPr>
              <w:spacing w:line="276" w:lineRule="auto"/>
              <w:jc w:val="both"/>
              <w:rPr>
                <w:rFonts w:ascii="Arial" w:hAnsi="Arial" w:eastAsia="Arial" w:cs="Arial"/>
                <w:sz w:val="20"/>
              </w:rPr>
            </w:pPr>
            <w:r w:rsidRPr="00FE4D9A">
              <w:rPr>
                <w:rFonts w:ascii="Arial" w:hAnsi="Arial" w:eastAsia="Arial" w:cs="Arial"/>
                <w:sz w:val="20"/>
              </w:rPr>
              <w:t>The Provider will continue to operate from agreed premises during the notice period.  All signage will remain in place during this time and where applicable, any Commissioner or NHS signage will be removed upon the termination date.</w:t>
            </w:r>
          </w:p>
          <w:p w:rsidRPr="00FE4D9A" w:rsidR="006F0768" w:rsidP="00C74E96" w:rsidRDefault="006F0768" w14:paraId="62DE1E77" w14:textId="77777777">
            <w:pPr>
              <w:spacing w:line="276" w:lineRule="auto"/>
              <w:rPr>
                <w:rFonts w:ascii="Arial" w:hAnsi="Arial" w:eastAsia="MS Mincho" w:cs="Arial"/>
                <w:sz w:val="20"/>
              </w:rPr>
            </w:pPr>
          </w:p>
          <w:p w:rsidRPr="00FE4D9A" w:rsidR="006F0768" w:rsidP="00C74E96" w:rsidRDefault="006F0768" w14:paraId="7E43AACC" w14:textId="77777777">
            <w:pPr>
              <w:spacing w:line="276" w:lineRule="auto"/>
              <w:rPr>
                <w:rFonts w:ascii="Arial" w:hAnsi="Arial" w:eastAsia="Arial" w:cs="Arial"/>
                <w:b/>
                <w:bCs/>
                <w:sz w:val="20"/>
              </w:rPr>
            </w:pPr>
            <w:r w:rsidRPr="00FE4D9A">
              <w:rPr>
                <w:rFonts w:ascii="Arial" w:hAnsi="Arial" w:eastAsia="Arial" w:cs="Arial"/>
                <w:b/>
                <w:bCs/>
                <w:sz w:val="20"/>
              </w:rPr>
              <w:t>Information, Management and Technology (IM&amp;T)</w:t>
            </w:r>
          </w:p>
          <w:p w:rsidRPr="00FE4D9A" w:rsidR="006F0768" w:rsidP="00C74E96" w:rsidRDefault="006F0768" w14:paraId="04FC3FB6" w14:textId="77777777">
            <w:pPr>
              <w:spacing w:line="276" w:lineRule="auto"/>
              <w:rPr>
                <w:rFonts w:ascii="Arial" w:hAnsi="Arial" w:eastAsia="Arial" w:cs="Arial"/>
                <w:sz w:val="20"/>
              </w:rPr>
            </w:pPr>
            <w:r w:rsidRPr="00FE4D9A">
              <w:rPr>
                <w:rFonts w:ascii="Arial" w:hAnsi="Arial" w:eastAsia="Arial" w:cs="Arial"/>
                <w:sz w:val="20"/>
              </w:rPr>
              <w:t>The Provider will agree an IM&amp;T exit strategy with the Commissioner.  This will include:</w:t>
            </w:r>
          </w:p>
          <w:p w:rsidRPr="00FE4D9A" w:rsidR="006F0768" w:rsidP="00EE49D0" w:rsidRDefault="006F0768" w14:paraId="5C24D64C" w14:textId="77777777">
            <w:pPr>
              <w:pStyle w:val="ListParagraph"/>
              <w:numPr>
                <w:ilvl w:val="0"/>
                <w:numId w:val="23"/>
              </w:numPr>
              <w:spacing w:after="200" w:line="276" w:lineRule="auto"/>
              <w:contextualSpacing/>
              <w:rPr>
                <w:rFonts w:ascii="Arial" w:hAnsi="Arial" w:eastAsia="Arial" w:cs="Arial"/>
                <w:sz w:val="20"/>
                <w:szCs w:val="20"/>
              </w:rPr>
            </w:pPr>
            <w:r w:rsidRPr="00FE4D9A">
              <w:rPr>
                <w:rFonts w:ascii="Arial" w:hAnsi="Arial" w:eastAsia="Arial" w:cs="Arial"/>
                <w:sz w:val="20"/>
                <w:szCs w:val="20"/>
              </w:rPr>
              <w:t>Milestones for e-Referral System changes</w:t>
            </w:r>
          </w:p>
          <w:p w:rsidRPr="00FE4D9A" w:rsidR="006F0768" w:rsidP="00EE49D0" w:rsidRDefault="006F0768" w14:paraId="0C3E0FC2" w14:textId="77777777">
            <w:pPr>
              <w:pStyle w:val="ListParagraph"/>
              <w:numPr>
                <w:ilvl w:val="0"/>
                <w:numId w:val="23"/>
              </w:numPr>
              <w:spacing w:after="200" w:line="276" w:lineRule="auto"/>
              <w:contextualSpacing/>
              <w:rPr>
                <w:rFonts w:ascii="Arial" w:hAnsi="Arial" w:eastAsia="Arial" w:cs="Arial"/>
                <w:sz w:val="20"/>
                <w:szCs w:val="20"/>
              </w:rPr>
            </w:pPr>
            <w:r w:rsidRPr="00FE4D9A">
              <w:rPr>
                <w:rFonts w:ascii="Arial" w:hAnsi="Arial" w:eastAsia="Arial" w:cs="Arial"/>
                <w:sz w:val="20"/>
                <w:szCs w:val="20"/>
              </w:rPr>
              <w:t>Strategy for Smart Card Roles to be deactivated for relevant staff members</w:t>
            </w:r>
          </w:p>
          <w:p w:rsidRPr="00FE4D9A" w:rsidR="006F0768" w:rsidP="00EE49D0" w:rsidRDefault="006F0768" w14:paraId="43EF3967" w14:textId="77777777">
            <w:pPr>
              <w:pStyle w:val="ListParagraph"/>
              <w:numPr>
                <w:ilvl w:val="0"/>
                <w:numId w:val="23"/>
              </w:numPr>
              <w:spacing w:after="200" w:line="276" w:lineRule="auto"/>
              <w:contextualSpacing/>
              <w:rPr>
                <w:rFonts w:ascii="Arial" w:hAnsi="Arial" w:eastAsia="Arial" w:cs="Arial"/>
                <w:sz w:val="20"/>
                <w:szCs w:val="20"/>
              </w:rPr>
            </w:pPr>
            <w:r w:rsidRPr="00FE4D9A">
              <w:rPr>
                <w:rFonts w:ascii="Arial" w:hAnsi="Arial" w:eastAsia="Arial" w:cs="Arial"/>
                <w:sz w:val="20"/>
                <w:szCs w:val="20"/>
              </w:rPr>
              <w:t>Confirmation of archive and storage arrangements for any relevant electronic data.</w:t>
            </w:r>
          </w:p>
          <w:p w:rsidRPr="00FE4D9A" w:rsidR="006F0768" w:rsidP="00EE49D0" w:rsidRDefault="006F0768" w14:paraId="4B79F989" w14:textId="77777777">
            <w:pPr>
              <w:pStyle w:val="ListParagraph"/>
              <w:numPr>
                <w:ilvl w:val="0"/>
                <w:numId w:val="23"/>
              </w:numPr>
              <w:spacing w:after="200" w:line="276" w:lineRule="auto"/>
              <w:contextualSpacing/>
              <w:rPr>
                <w:rFonts w:ascii="Arial" w:hAnsi="Arial" w:eastAsia="Arial" w:cs="Arial"/>
                <w:sz w:val="20"/>
                <w:szCs w:val="20"/>
              </w:rPr>
            </w:pPr>
            <w:r w:rsidRPr="00FE4D9A">
              <w:rPr>
                <w:rFonts w:ascii="Arial" w:hAnsi="Arial" w:eastAsia="Arial" w:cs="Arial"/>
                <w:sz w:val="20"/>
                <w:szCs w:val="20"/>
              </w:rPr>
              <w:t>Confirmation that relevant procedures and policies such as disaster recovery, will stay in place until the termination date.</w:t>
            </w:r>
          </w:p>
          <w:p w:rsidRPr="00FE4D9A" w:rsidR="006F0768" w:rsidP="00EE49D0" w:rsidRDefault="006F0768" w14:paraId="2166E3CC" w14:textId="77777777">
            <w:pPr>
              <w:pStyle w:val="ListParagraph"/>
              <w:numPr>
                <w:ilvl w:val="0"/>
                <w:numId w:val="23"/>
              </w:numPr>
              <w:spacing w:after="200" w:line="276" w:lineRule="auto"/>
              <w:contextualSpacing/>
              <w:rPr>
                <w:rFonts w:ascii="Arial" w:hAnsi="Arial" w:eastAsia="Arial" w:cs="Arial"/>
                <w:sz w:val="20"/>
                <w:szCs w:val="20"/>
              </w:rPr>
            </w:pPr>
            <w:r w:rsidRPr="00FE4D9A">
              <w:rPr>
                <w:rFonts w:ascii="Arial" w:hAnsi="Arial" w:eastAsia="Arial" w:cs="Arial"/>
                <w:sz w:val="20"/>
                <w:szCs w:val="20"/>
              </w:rPr>
              <w:t>Confirmation that the Provider will ensure any licenses purchased for the delivery of service(s) in accordance with this Agreement shall remain in place until the termination date.  The Provider is responsible for all associated costs post termination.</w:t>
            </w:r>
          </w:p>
          <w:p w:rsidRPr="00FE4D9A" w:rsidR="006F0768" w:rsidP="00C74E96" w:rsidRDefault="006F0768" w14:paraId="033DD996" w14:textId="77777777">
            <w:pPr>
              <w:spacing w:line="276" w:lineRule="auto"/>
              <w:rPr>
                <w:rFonts w:ascii="Arial" w:hAnsi="Arial" w:eastAsia="Arial" w:cs="Arial"/>
                <w:b/>
                <w:bCs/>
                <w:sz w:val="20"/>
                <w:lang w:eastAsia="ja-JP"/>
              </w:rPr>
            </w:pPr>
            <w:r w:rsidRPr="00FE4D9A">
              <w:rPr>
                <w:rFonts w:ascii="Arial" w:hAnsi="Arial" w:eastAsia="Arial" w:cs="Arial"/>
                <w:b/>
                <w:bCs/>
                <w:sz w:val="20"/>
              </w:rPr>
              <w:t>Sub-Contractors</w:t>
            </w:r>
          </w:p>
          <w:p w:rsidRPr="00FE4D9A" w:rsidR="006F0768" w:rsidP="00C74E96" w:rsidRDefault="006F0768" w14:paraId="76D1061D" w14:textId="77777777">
            <w:pPr>
              <w:spacing w:line="276" w:lineRule="auto"/>
              <w:jc w:val="both"/>
              <w:rPr>
                <w:rFonts w:ascii="Arial" w:hAnsi="Arial" w:eastAsia="Arial" w:cs="Arial"/>
                <w:sz w:val="20"/>
              </w:rPr>
            </w:pPr>
            <w:r w:rsidRPr="00FE4D9A">
              <w:rPr>
                <w:rFonts w:ascii="Arial" w:hAnsi="Arial" w:eastAsia="Arial" w:cs="Arial"/>
                <w:sz w:val="20"/>
              </w:rPr>
              <w:t xml:space="preserve">The Provider will be responsible for managing any sub-contractor relationships impacted by termination of the service(s) within this Agreement.  </w:t>
            </w:r>
          </w:p>
          <w:p w:rsidRPr="00FE4D9A" w:rsidR="006F0768" w:rsidP="00C74E96" w:rsidRDefault="006F0768" w14:paraId="4BE47056" w14:textId="77777777">
            <w:pPr>
              <w:spacing w:line="276" w:lineRule="auto"/>
              <w:jc w:val="both"/>
              <w:rPr>
                <w:rFonts w:ascii="Arial" w:hAnsi="Arial" w:eastAsia="Arial" w:cs="Arial"/>
                <w:sz w:val="20"/>
              </w:rPr>
            </w:pPr>
          </w:p>
          <w:p w:rsidRPr="00FE4D9A" w:rsidR="006F0768" w:rsidP="00C74E96" w:rsidRDefault="006F0768" w14:paraId="15B67015" w14:textId="77777777">
            <w:pPr>
              <w:spacing w:line="276" w:lineRule="auto"/>
              <w:jc w:val="both"/>
              <w:rPr>
                <w:rFonts w:ascii="Arial" w:hAnsi="Arial" w:eastAsia="Arial" w:cs="Arial"/>
                <w:sz w:val="20"/>
              </w:rPr>
            </w:pPr>
            <w:r w:rsidRPr="00FE4D9A">
              <w:rPr>
                <w:rFonts w:ascii="Arial" w:hAnsi="Arial" w:eastAsia="Arial" w:cs="Arial"/>
                <w:sz w:val="20"/>
              </w:rPr>
              <w:t xml:space="preserve">The Provider is responsible for ensuring the exit strategy agreed with sub-contractors does not impact service delivery prior to the service termination date.  </w:t>
            </w:r>
          </w:p>
          <w:p w:rsidRPr="00FE4D9A" w:rsidR="006F0768" w:rsidP="00C74E96" w:rsidRDefault="006F0768" w14:paraId="12F68B21" w14:textId="77777777">
            <w:pPr>
              <w:spacing w:line="276" w:lineRule="auto"/>
              <w:jc w:val="both"/>
              <w:rPr>
                <w:rFonts w:ascii="Arial" w:hAnsi="Arial" w:eastAsia="Arial" w:cs="Arial"/>
                <w:sz w:val="20"/>
              </w:rPr>
            </w:pPr>
          </w:p>
          <w:p w:rsidRPr="00FE4D9A" w:rsidR="006F0768" w:rsidP="00C74E96" w:rsidRDefault="006F0768" w14:paraId="17443EFE" w14:textId="77777777">
            <w:pPr>
              <w:spacing w:line="276" w:lineRule="auto"/>
              <w:jc w:val="both"/>
              <w:rPr>
                <w:rFonts w:ascii="Arial" w:hAnsi="Arial" w:eastAsia="Arial" w:cs="Arial"/>
                <w:sz w:val="20"/>
              </w:rPr>
            </w:pPr>
            <w:r w:rsidRPr="00FE4D9A">
              <w:rPr>
                <w:rFonts w:ascii="Arial" w:hAnsi="Arial" w:eastAsia="Arial" w:cs="Arial"/>
                <w:sz w:val="20"/>
              </w:rPr>
              <w:t>The Provider is responsible for any costs associated with early termination of its sub-contracting arrangements.</w:t>
            </w:r>
          </w:p>
          <w:p w:rsidRPr="00FE4D9A" w:rsidR="006F0768" w:rsidP="00C74E96" w:rsidRDefault="006F0768" w14:paraId="30314D1F" w14:textId="77777777">
            <w:pPr>
              <w:spacing w:line="276" w:lineRule="auto"/>
              <w:rPr>
                <w:rFonts w:ascii="Arial" w:hAnsi="Arial" w:eastAsia="MS Mincho" w:cs="Arial"/>
                <w:sz w:val="20"/>
              </w:rPr>
            </w:pPr>
          </w:p>
          <w:p w:rsidRPr="00FE4D9A" w:rsidR="006F0768" w:rsidP="00C74E96" w:rsidRDefault="006F0768" w14:paraId="6E68769A" w14:textId="77777777">
            <w:pPr>
              <w:spacing w:line="276" w:lineRule="auto"/>
              <w:rPr>
                <w:rFonts w:ascii="Arial" w:hAnsi="Arial" w:eastAsia="Arial" w:cs="Arial"/>
                <w:b/>
                <w:bCs/>
                <w:sz w:val="20"/>
              </w:rPr>
            </w:pPr>
            <w:r w:rsidRPr="00FE4D9A">
              <w:rPr>
                <w:rFonts w:ascii="Arial" w:hAnsi="Arial" w:eastAsia="Arial" w:cs="Arial"/>
                <w:b/>
                <w:bCs/>
                <w:sz w:val="20"/>
              </w:rPr>
              <w:t>Risk Assessment and Management</w:t>
            </w:r>
          </w:p>
          <w:p w:rsidRPr="00FE4D9A" w:rsidR="006F0768" w:rsidP="00C74E96" w:rsidRDefault="006F0768" w14:paraId="389AD1B4" w14:textId="77777777">
            <w:pPr>
              <w:pStyle w:val="ListParagraph"/>
              <w:ind w:left="0"/>
              <w:rPr>
                <w:rFonts w:ascii="Arial" w:hAnsi="Arial" w:cs="Arial"/>
                <w:b/>
                <w:sz w:val="20"/>
                <w:szCs w:val="20"/>
              </w:rPr>
            </w:pPr>
            <w:r w:rsidRPr="00FE4D9A">
              <w:rPr>
                <w:rFonts w:ascii="Arial" w:hAnsi="Arial" w:eastAsia="Arial" w:cs="Arial"/>
                <w:sz w:val="20"/>
              </w:rPr>
              <w:t>The Provider and Commissioner will undertake a joint risk assessment of the exit plan and will seek to manage these jointly to minimise any negative impact.</w:t>
            </w:r>
          </w:p>
          <w:p w:rsidRPr="00FE4D9A" w:rsidR="006F0768" w:rsidP="00C74E96" w:rsidRDefault="006F0768" w14:paraId="266BC5A0" w14:textId="77777777">
            <w:pPr>
              <w:pStyle w:val="ListParagraph"/>
              <w:ind w:left="0"/>
              <w:rPr>
                <w:rFonts w:ascii="Arial" w:hAnsi="Arial" w:cs="Arial"/>
                <w:b/>
                <w:sz w:val="20"/>
                <w:szCs w:val="20"/>
              </w:rPr>
            </w:pPr>
          </w:p>
        </w:tc>
      </w:tr>
    </w:tbl>
    <w:p w:rsidRPr="006F0768" w:rsidR="006F0768" w:rsidP="006F0768" w:rsidRDefault="006F0768" w14:paraId="32EA3A6D" w14:textId="22B0F39F">
      <w:pPr>
        <w:rPr>
          <w:szCs w:val="24"/>
        </w:rPr>
      </w:pPr>
      <w:r w:rsidRPr="006F0768">
        <w:br w:type="page"/>
      </w:r>
    </w:p>
    <w:p w:rsidRPr="00332229" w:rsidR="00CC2567" w:rsidP="00F85778" w:rsidRDefault="00CC2567" w14:paraId="614EC95A" w14:textId="6844CFF1">
      <w:pPr>
        <w:widowControl w:val="0"/>
        <w:spacing w:after="0"/>
        <w:jc w:val="center"/>
        <w:rPr>
          <w:rFonts w:ascii="Arial" w:hAnsi="Arial" w:cs="Arial"/>
          <w:bCs/>
        </w:rPr>
      </w:pPr>
      <w:r w:rsidRPr="00332229">
        <w:rPr>
          <w:rFonts w:ascii="Arial" w:hAnsi="Arial" w:cs="Arial"/>
          <w:b/>
          <w:bCs/>
          <w:sz w:val="28"/>
          <w:szCs w:val="28"/>
        </w:rPr>
        <w:t>SCHEDULE 2 – THE SERVICES</w:t>
      </w:r>
    </w:p>
    <w:p w:rsidRPr="00332229" w:rsidR="00530761" w:rsidP="00530761" w:rsidRDefault="00530761" w14:paraId="268F643A" w14:textId="77777777">
      <w:pPr>
        <w:pStyle w:val="ListParagraph"/>
        <w:spacing w:after="200" w:line="276" w:lineRule="auto"/>
        <w:ind w:left="0"/>
        <w:contextualSpacing/>
        <w:rPr>
          <w:rFonts w:ascii="Arial" w:hAnsi="Arial" w:cs="Arial"/>
          <w:sz w:val="20"/>
          <w:szCs w:val="20"/>
        </w:rPr>
      </w:pPr>
    </w:p>
    <w:p w:rsidRPr="00332229" w:rsidR="00530761" w:rsidP="00347C68" w:rsidRDefault="00530761" w14:paraId="6604D970" w14:textId="77777777">
      <w:pPr>
        <w:pStyle w:val="ListParagraph"/>
        <w:numPr>
          <w:ilvl w:val="0"/>
          <w:numId w:val="5"/>
        </w:numPr>
        <w:ind w:left="0" w:firstLine="0"/>
        <w:contextualSpacing/>
        <w:jc w:val="center"/>
        <w:outlineLvl w:val="1"/>
        <w:rPr>
          <w:rFonts w:ascii="Arial" w:hAnsi="Arial" w:cs="Arial"/>
          <w:b/>
        </w:rPr>
      </w:pPr>
      <w:bookmarkStart w:name="_Toc343591392" w:id="101"/>
      <w:bookmarkStart w:name="_Toc47622147" w:id="102"/>
      <w:r w:rsidRPr="00332229">
        <w:rPr>
          <w:rFonts w:ascii="Arial" w:hAnsi="Arial" w:cs="Arial"/>
          <w:b/>
        </w:rPr>
        <w:t>Transfer of and Discharge from Care Protocols</w:t>
      </w:r>
      <w:bookmarkEnd w:id="101"/>
      <w:bookmarkEnd w:id="102"/>
    </w:p>
    <w:p w:rsidRPr="00332229" w:rsidR="00530761" w:rsidP="00530761" w:rsidRDefault="00530761" w14:paraId="63168BC1" w14:textId="77777777">
      <w:pPr>
        <w:pStyle w:val="ListParagraph"/>
        <w:spacing w:after="200"/>
        <w:ind w:left="0"/>
        <w:contextualSpacing/>
        <w:rPr>
          <w:rFonts w:ascii="Arial" w:hAnsi="Arial" w:cs="Arial"/>
          <w:b/>
          <w:sz w:val="20"/>
          <w:szCs w:val="20"/>
        </w:rPr>
      </w:pPr>
    </w:p>
    <w:p w:rsidRPr="00332229" w:rsidR="00530761" w:rsidP="00530761" w:rsidRDefault="00530761" w14:paraId="72FC64CB" w14:textId="77777777">
      <w:pPr>
        <w:pStyle w:val="ListParagraph"/>
        <w:ind w:left="0"/>
        <w:rPr>
          <w:rFonts w:ascii="Arial" w:hAnsi="Arial" w:cs="Arial"/>
          <w:b/>
          <w:sz w:val="20"/>
          <w:szCs w:val="20"/>
        </w:rPr>
      </w:pPr>
    </w:p>
    <w:tbl>
      <w:tblPr>
        <w:tblStyle w:val="TableGrid"/>
        <w:tblW w:w="0" w:type="auto"/>
        <w:tblLook w:val="04A0" w:firstRow="1" w:lastRow="0" w:firstColumn="1" w:lastColumn="0" w:noHBand="0" w:noVBand="1"/>
        <w:tblDescription w:val="Insert text locally "/>
      </w:tblPr>
      <w:tblGrid>
        <w:gridCol w:w="10251"/>
      </w:tblGrid>
      <w:tr w:rsidRPr="00FE4D9A" w:rsidR="003A6A98" w:rsidTr="00C74E96" w14:paraId="292D6D3E" w14:textId="77777777">
        <w:trPr>
          <w:tblHeader/>
        </w:trPr>
        <w:tc>
          <w:tcPr>
            <w:tcW w:w="10598" w:type="dxa"/>
          </w:tcPr>
          <w:p w:rsidRPr="00FE4D9A" w:rsidR="003A6A98" w:rsidP="00C74E96" w:rsidRDefault="003A6A98" w14:paraId="4A65D02A" w14:textId="77777777">
            <w:pPr>
              <w:pStyle w:val="ListParagraph"/>
              <w:rPr>
                <w:rFonts w:ascii="Arial" w:hAnsi="Arial" w:cs="Arial"/>
                <w:sz w:val="20"/>
              </w:rPr>
            </w:pPr>
          </w:p>
          <w:p w:rsidRPr="00FE4D9A" w:rsidR="003A6A98" w:rsidP="00C74E96" w:rsidRDefault="003A6A98" w14:paraId="3EEFC91A" w14:textId="77777777">
            <w:pPr>
              <w:rPr>
                <w:rFonts w:ascii="Arial" w:hAnsi="Arial" w:cs="Arial"/>
                <w:b/>
                <w:sz w:val="20"/>
                <w:u w:val="single"/>
              </w:rPr>
            </w:pPr>
            <w:r w:rsidRPr="00FE4D9A">
              <w:rPr>
                <w:rFonts w:ascii="Arial" w:hAnsi="Arial" w:cs="Arial"/>
                <w:b/>
                <w:sz w:val="20"/>
                <w:u w:val="single"/>
              </w:rPr>
              <w:t>MPFT</w:t>
            </w:r>
          </w:p>
          <w:p w:rsidRPr="00FE4D9A" w:rsidR="003A6A98" w:rsidP="00C74E96" w:rsidRDefault="003A6A98" w14:paraId="1002CF3A" w14:textId="77777777">
            <w:pPr>
              <w:pStyle w:val="ListParagraph"/>
              <w:rPr>
                <w:rFonts w:ascii="Arial" w:hAnsi="Arial" w:cs="Arial"/>
                <w:sz w:val="20"/>
                <w:u w:val="single"/>
              </w:rPr>
            </w:pPr>
          </w:p>
          <w:p w:rsidRPr="00FE4D9A" w:rsidR="003A6A98" w:rsidP="00C74E96" w:rsidRDefault="003A6A98" w14:paraId="56D4A34F" w14:textId="77777777">
            <w:pPr>
              <w:rPr>
                <w:rFonts w:ascii="Arial" w:hAnsi="Arial" w:cs="Arial"/>
                <w:sz w:val="20"/>
              </w:rPr>
            </w:pPr>
            <w:r w:rsidRPr="00FE4D9A">
              <w:rPr>
                <w:rFonts w:ascii="Arial" w:hAnsi="Arial" w:cs="Arial"/>
                <w:sz w:val="20"/>
              </w:rPr>
              <w:t>The Trust will adhere to the relevant policy (see Appendix II):</w:t>
            </w:r>
          </w:p>
          <w:p w:rsidRPr="00FE4D9A" w:rsidR="003A6A98" w:rsidP="00C74E96" w:rsidRDefault="003A6A98" w14:paraId="3689F33A" w14:textId="77777777">
            <w:pPr>
              <w:rPr>
                <w:rFonts w:ascii="Arial" w:hAnsi="Arial" w:cs="Arial"/>
                <w:sz w:val="20"/>
              </w:rPr>
            </w:pPr>
            <w:r w:rsidRPr="00FE4D9A">
              <w:rPr>
                <w:rFonts w:ascii="Arial" w:hAnsi="Arial" w:cs="Arial"/>
                <w:sz w:val="20"/>
              </w:rPr>
              <w:t>MPFT Admission, Transfer and Discharge Policy – Version 2.0- Ratified 25/04/2019</w:t>
            </w:r>
          </w:p>
          <w:p w:rsidRPr="00FE4D9A" w:rsidR="003A6A98" w:rsidP="00C74E96" w:rsidRDefault="003A6A98" w14:paraId="6544D6A1" w14:textId="77777777">
            <w:pPr>
              <w:rPr>
                <w:rFonts w:ascii="Arial" w:hAnsi="Arial" w:cs="Arial"/>
                <w:sz w:val="20"/>
              </w:rPr>
            </w:pPr>
          </w:p>
          <w:p w:rsidRPr="00FE4D9A" w:rsidR="003A6A98" w:rsidP="00C74E96" w:rsidRDefault="003A6A98" w14:paraId="1CEAC12C" w14:textId="77777777">
            <w:pPr>
              <w:rPr>
                <w:rFonts w:ascii="Arial" w:hAnsi="Arial" w:cs="Arial"/>
                <w:sz w:val="20"/>
              </w:rPr>
            </w:pPr>
            <w:r w:rsidRPr="00FE4D9A">
              <w:rPr>
                <w:rFonts w:ascii="Arial" w:hAnsi="Arial" w:cs="Arial"/>
                <w:sz w:val="20"/>
              </w:rPr>
              <w:t xml:space="preserve">When transferring or discharging a Service User from a Service which is not an inpatient or day case or accident and emergency Service, the Provider must, if required by the relevant Transfer of and Discharge from Care Protocol, issue the Discharge Summary to the Service User’s GP and/or Referrer and to any relevant third party provider of health or social care within the timescale, and in accordance with any other requirements, set out in that protocol. </w:t>
            </w:r>
          </w:p>
          <w:p w:rsidRPr="00FE4D9A" w:rsidR="003A6A98" w:rsidP="00C74E96" w:rsidRDefault="003A6A98" w14:paraId="750170ED" w14:textId="77777777">
            <w:pPr>
              <w:pStyle w:val="ListParagraph"/>
              <w:ind w:left="0"/>
              <w:rPr>
                <w:rFonts w:ascii="Arial" w:hAnsi="Arial" w:cs="Arial"/>
                <w:b/>
                <w:sz w:val="20"/>
                <w:szCs w:val="20"/>
              </w:rPr>
            </w:pPr>
          </w:p>
          <w:p w:rsidRPr="00FE4D9A" w:rsidR="003A6A98" w:rsidP="00C74E96" w:rsidRDefault="003A6A98" w14:paraId="535619ED" w14:textId="77777777">
            <w:pPr>
              <w:pStyle w:val="ListParagraph"/>
              <w:ind w:left="0"/>
              <w:rPr>
                <w:rFonts w:ascii="Arial" w:hAnsi="Arial" w:cs="Arial"/>
                <w:b/>
                <w:sz w:val="20"/>
                <w:szCs w:val="20"/>
              </w:rPr>
            </w:pPr>
          </w:p>
        </w:tc>
      </w:tr>
    </w:tbl>
    <w:p w:rsidRPr="00332229" w:rsidR="00530761" w:rsidP="00530761" w:rsidRDefault="00530761" w14:paraId="74F9A7E3" w14:textId="77777777">
      <w:pPr>
        <w:rPr>
          <w:rFonts w:ascii="Arial" w:hAnsi="Arial" w:cs="Arial"/>
          <w:b/>
          <w:sz w:val="20"/>
        </w:rPr>
      </w:pPr>
      <w:r w:rsidRPr="00332229">
        <w:rPr>
          <w:rFonts w:ascii="Arial" w:hAnsi="Arial" w:cs="Arial"/>
          <w:b/>
          <w:sz w:val="20"/>
        </w:rPr>
        <w:br w:type="page"/>
      </w:r>
    </w:p>
    <w:p w:rsidRPr="00332229" w:rsidR="00CC2567" w:rsidP="00F85778" w:rsidRDefault="00CC2567" w14:paraId="28AAB31E" w14:textId="77777777">
      <w:pPr>
        <w:widowControl w:val="0"/>
        <w:spacing w:after="0"/>
        <w:jc w:val="center"/>
        <w:rPr>
          <w:rFonts w:ascii="Arial" w:hAnsi="Arial" w:cs="Arial"/>
          <w:bCs/>
        </w:rPr>
      </w:pPr>
      <w:r w:rsidRPr="00332229">
        <w:rPr>
          <w:rFonts w:ascii="Arial" w:hAnsi="Arial" w:cs="Arial"/>
          <w:b/>
          <w:bCs/>
          <w:sz w:val="28"/>
          <w:szCs w:val="28"/>
        </w:rPr>
        <w:t>SCHEDULE 2 – THE SERVICES</w:t>
      </w:r>
    </w:p>
    <w:p w:rsidRPr="00332229" w:rsidR="00530761" w:rsidP="003A4D35" w:rsidRDefault="00530761" w14:paraId="37A63EEB" w14:textId="77777777">
      <w:pPr>
        <w:spacing w:after="0" w:line="276" w:lineRule="auto"/>
        <w:contextualSpacing/>
        <w:rPr>
          <w:rFonts w:ascii="Arial" w:hAnsi="Arial" w:cs="Arial"/>
          <w:b/>
          <w:sz w:val="20"/>
        </w:rPr>
      </w:pPr>
    </w:p>
    <w:p w:rsidRPr="00332229" w:rsidR="00530761" w:rsidP="00347C68" w:rsidRDefault="00530761" w14:paraId="7FC89FF9" w14:textId="77777777">
      <w:pPr>
        <w:pStyle w:val="ListParagraph"/>
        <w:numPr>
          <w:ilvl w:val="0"/>
          <w:numId w:val="5"/>
        </w:numPr>
        <w:ind w:left="0" w:firstLine="0"/>
        <w:contextualSpacing/>
        <w:jc w:val="center"/>
        <w:outlineLvl w:val="1"/>
        <w:rPr>
          <w:rFonts w:ascii="Arial" w:hAnsi="Arial" w:cs="Arial"/>
          <w:b/>
        </w:rPr>
      </w:pPr>
      <w:bookmarkStart w:name="_Toc343591393" w:id="103"/>
      <w:bookmarkStart w:name="_Toc47622148" w:id="104"/>
      <w:r w:rsidRPr="00332229">
        <w:rPr>
          <w:rFonts w:ascii="Arial" w:hAnsi="Arial" w:cs="Arial"/>
          <w:b/>
        </w:rPr>
        <w:t>Safeguarding Policies</w:t>
      </w:r>
      <w:bookmarkEnd w:id="103"/>
      <w:r w:rsidRPr="00332229" w:rsidR="00FD1F5F">
        <w:rPr>
          <w:rFonts w:ascii="Arial" w:hAnsi="Arial" w:cs="Arial"/>
          <w:b/>
        </w:rPr>
        <w:t xml:space="preserve"> and M</w:t>
      </w:r>
      <w:r w:rsidRPr="00332229" w:rsidR="00187EA3">
        <w:rPr>
          <w:rFonts w:ascii="Arial" w:hAnsi="Arial" w:cs="Arial"/>
          <w:b/>
        </w:rPr>
        <w:t xml:space="preserve">ental </w:t>
      </w:r>
      <w:r w:rsidRPr="00332229" w:rsidR="00FD1F5F">
        <w:rPr>
          <w:rFonts w:ascii="Arial" w:hAnsi="Arial" w:cs="Arial"/>
          <w:b/>
        </w:rPr>
        <w:t>C</w:t>
      </w:r>
      <w:r w:rsidRPr="00332229" w:rsidR="00187EA3">
        <w:rPr>
          <w:rFonts w:ascii="Arial" w:hAnsi="Arial" w:cs="Arial"/>
          <w:b/>
        </w:rPr>
        <w:t xml:space="preserve">apacity </w:t>
      </w:r>
      <w:r w:rsidRPr="00332229" w:rsidR="00FD1F5F">
        <w:rPr>
          <w:rFonts w:ascii="Arial" w:hAnsi="Arial" w:cs="Arial"/>
          <w:b/>
        </w:rPr>
        <w:t>A</w:t>
      </w:r>
      <w:r w:rsidRPr="00332229" w:rsidR="00187EA3">
        <w:rPr>
          <w:rFonts w:ascii="Arial" w:hAnsi="Arial" w:cs="Arial"/>
          <w:b/>
        </w:rPr>
        <w:t>ct</w:t>
      </w:r>
      <w:r w:rsidRPr="00332229" w:rsidR="00FD1F5F">
        <w:rPr>
          <w:rFonts w:ascii="Arial" w:hAnsi="Arial" w:cs="Arial"/>
          <w:b/>
        </w:rPr>
        <w:t xml:space="preserve"> Policies</w:t>
      </w:r>
      <w:bookmarkEnd w:id="104"/>
    </w:p>
    <w:p w:rsidRPr="00332229" w:rsidR="00530761" w:rsidP="003A4D35" w:rsidRDefault="00530761" w14:paraId="4EAE1528" w14:textId="77777777">
      <w:pPr>
        <w:pStyle w:val="ListParagraph"/>
        <w:ind w:left="0"/>
        <w:rPr>
          <w:rFonts w:ascii="Arial" w:hAnsi="Arial" w:cs="Arial"/>
          <w:b/>
          <w:sz w:val="20"/>
          <w:szCs w:val="20"/>
        </w:rPr>
      </w:pPr>
    </w:p>
    <w:p w:rsidRPr="00332229" w:rsidR="00530761" w:rsidP="003A4D35" w:rsidRDefault="00530761" w14:paraId="076E898F" w14:textId="77777777">
      <w:pPr>
        <w:pStyle w:val="ListParagraph"/>
        <w:ind w:left="0"/>
        <w:rPr>
          <w:rFonts w:ascii="Arial" w:hAnsi="Arial" w:cs="Arial"/>
          <w:b/>
          <w:sz w:val="20"/>
          <w:szCs w:val="20"/>
        </w:rPr>
      </w:pPr>
    </w:p>
    <w:tbl>
      <w:tblPr>
        <w:tblStyle w:val="TableGrid"/>
        <w:tblW w:w="0" w:type="auto"/>
        <w:tblLook w:val="04A0" w:firstRow="1" w:lastRow="0" w:firstColumn="1" w:lastColumn="0" w:noHBand="0" w:noVBand="1"/>
        <w:tblDescription w:val="Insert text locally"/>
      </w:tblPr>
      <w:tblGrid>
        <w:gridCol w:w="10251"/>
      </w:tblGrid>
      <w:tr w:rsidRPr="00FE4D9A" w:rsidR="004E1CA7" w:rsidTr="00C74E96" w14:paraId="0EFB1092" w14:textId="77777777">
        <w:trPr>
          <w:tblHeader/>
        </w:trPr>
        <w:tc>
          <w:tcPr>
            <w:tcW w:w="10598" w:type="dxa"/>
          </w:tcPr>
          <w:p w:rsidRPr="00FE4D9A" w:rsidR="004E1CA7" w:rsidP="00C74E96" w:rsidRDefault="004E1CA7" w14:paraId="33F78E15" w14:textId="77777777">
            <w:pPr>
              <w:pStyle w:val="ListParagraph"/>
              <w:ind w:left="0"/>
              <w:rPr>
                <w:rFonts w:ascii="Arial" w:hAnsi="Arial" w:cs="Arial"/>
                <w:sz w:val="20"/>
                <w:szCs w:val="20"/>
              </w:rPr>
            </w:pPr>
            <w:r w:rsidRPr="00FE4D9A">
              <w:rPr>
                <w:rFonts w:ascii="Arial" w:hAnsi="Arial" w:cs="Arial"/>
                <w:sz w:val="20"/>
                <w:szCs w:val="20"/>
              </w:rPr>
              <w:t>In addition to the provisions set out in the General Conditions and Service Conditions, the Provider is required to adhere to the policies and procedures for safeguarding adults and children, Mental capacity Act and Deprivation of Liberty Safeguards which are available on the Coordinating Commissioner’s website.</w:t>
            </w:r>
          </w:p>
          <w:p w:rsidRPr="00FE4D9A" w:rsidR="004E1CA7" w:rsidP="00C74E96" w:rsidRDefault="004E1CA7" w14:paraId="3B129159" w14:textId="77777777">
            <w:pPr>
              <w:pStyle w:val="ListParagraph"/>
              <w:ind w:left="0"/>
              <w:rPr>
                <w:rFonts w:ascii="Arial" w:hAnsi="Arial" w:cs="Arial"/>
                <w:b/>
                <w:sz w:val="20"/>
                <w:szCs w:val="20"/>
              </w:rPr>
            </w:pPr>
          </w:p>
          <w:p w:rsidRPr="00FE4D9A" w:rsidR="004E1CA7" w:rsidP="00C74E96" w:rsidRDefault="004E1CA7" w14:paraId="525ED561" w14:textId="77777777">
            <w:pPr>
              <w:autoSpaceDE w:val="0"/>
              <w:autoSpaceDN w:val="0"/>
              <w:adjustRightInd w:val="0"/>
              <w:rPr>
                <w:rFonts w:ascii="Arial" w:hAnsi="Arial" w:cs="Arial"/>
                <w:sz w:val="20"/>
              </w:rPr>
            </w:pPr>
            <w:r w:rsidRPr="00FE4D9A">
              <w:rPr>
                <w:rFonts w:ascii="Arial" w:hAnsi="Arial" w:cs="Arial"/>
                <w:sz w:val="20"/>
              </w:rPr>
              <w:t>There is a single Staffordshire and Stoke on Trent Safeguarding Adults Partnership Board</w:t>
            </w:r>
          </w:p>
          <w:p w:rsidRPr="00FE4D9A" w:rsidR="004E1CA7" w:rsidP="00C74E96" w:rsidRDefault="004E1CA7" w14:paraId="1B2CC01C" w14:textId="77777777">
            <w:pPr>
              <w:autoSpaceDE w:val="0"/>
              <w:autoSpaceDN w:val="0"/>
              <w:adjustRightInd w:val="0"/>
              <w:rPr>
                <w:rFonts w:ascii="Arial" w:hAnsi="Arial" w:cs="Arial"/>
                <w:sz w:val="20"/>
              </w:rPr>
            </w:pPr>
            <w:r w:rsidRPr="00FE4D9A">
              <w:rPr>
                <w:rFonts w:ascii="Arial" w:hAnsi="Arial" w:cs="Arial"/>
                <w:sz w:val="20"/>
              </w:rPr>
              <w:t>(SSASPB) details regarding this and the ‘Inter-agency Adult protection Procedures’ can</w:t>
            </w:r>
          </w:p>
          <w:p w:rsidRPr="00FE4D9A" w:rsidR="004E1CA7" w:rsidP="00C74E96" w:rsidRDefault="004E1CA7" w14:paraId="1ED2ABCB" w14:textId="77777777">
            <w:pPr>
              <w:autoSpaceDE w:val="0"/>
              <w:autoSpaceDN w:val="0"/>
              <w:adjustRightInd w:val="0"/>
              <w:rPr>
                <w:rFonts w:ascii="Arial" w:hAnsi="Arial" w:cs="Arial"/>
                <w:bCs/>
                <w:sz w:val="20"/>
              </w:rPr>
            </w:pPr>
            <w:r w:rsidRPr="00FE4D9A">
              <w:rPr>
                <w:rFonts w:ascii="Arial" w:hAnsi="Arial" w:cs="Arial"/>
                <w:sz w:val="20"/>
              </w:rPr>
              <w:t xml:space="preserve">be found at: </w:t>
            </w:r>
            <w:hyperlink w:history="1" r:id="rId71">
              <w:r w:rsidRPr="00FE4D9A">
                <w:rPr>
                  <w:rStyle w:val="Hyperlink"/>
                  <w:rFonts w:ascii="Arial" w:hAnsi="Arial" w:cs="Arial"/>
                  <w:sz w:val="20"/>
                </w:rPr>
                <w:t>https://www.ssaspb.org.uk/Home.aspx</w:t>
              </w:r>
            </w:hyperlink>
          </w:p>
          <w:p w:rsidRPr="00FE4D9A" w:rsidR="004E1CA7" w:rsidP="00C74E96" w:rsidRDefault="004E1CA7" w14:paraId="13155860" w14:textId="77777777">
            <w:pPr>
              <w:pStyle w:val="ListParagraph"/>
              <w:ind w:left="0"/>
              <w:rPr>
                <w:rFonts w:ascii="Arial" w:hAnsi="Arial" w:cs="Arial"/>
                <w:b/>
                <w:sz w:val="20"/>
                <w:szCs w:val="20"/>
              </w:rPr>
            </w:pPr>
          </w:p>
          <w:p w:rsidRPr="00FE4D9A" w:rsidR="004E1CA7" w:rsidP="00C74E96" w:rsidRDefault="004E1CA7" w14:paraId="34EC153F" w14:textId="77777777">
            <w:pPr>
              <w:spacing w:line="276" w:lineRule="auto"/>
              <w:rPr>
                <w:rFonts w:ascii="Arial" w:hAnsi="Arial" w:cs="Arial"/>
                <w:sz w:val="20"/>
              </w:rPr>
            </w:pPr>
            <w:r w:rsidRPr="00FE4D9A">
              <w:rPr>
                <w:rFonts w:ascii="Arial" w:hAnsi="Arial" w:cs="Arial"/>
                <w:sz w:val="20"/>
              </w:rPr>
              <w:t xml:space="preserve">The Staffordshire Safeguarding Children Board's Inter-Agency Procedures for Safeguarding Children and Promoting their Welfare is published by Staffordshire Safeguarding Children’s Board and the equivalent Stoke-On-Trent procedures manuals are published by Stoke-On-Trent Safeguarding Children’s Board. </w:t>
            </w:r>
            <w:bookmarkStart w:name="_Toc384388775" w:id="105"/>
            <w:bookmarkStart w:name="_Toc384387910" w:id="106"/>
            <w:bookmarkStart w:name="_Toc384387696" w:id="107"/>
            <w:r w:rsidRPr="00FE4D9A">
              <w:rPr>
                <w:rFonts w:ascii="Arial" w:hAnsi="Arial" w:cs="Arial"/>
                <w:sz w:val="20"/>
              </w:rPr>
              <w:t xml:space="preserve">The provider is required to comply with these procedures. </w:t>
            </w:r>
            <w:bookmarkEnd w:id="105"/>
            <w:bookmarkEnd w:id="106"/>
            <w:bookmarkEnd w:id="107"/>
            <w:r w:rsidRPr="00FE4D9A">
              <w:rPr>
                <w:rFonts w:ascii="Arial" w:hAnsi="Arial" w:cs="Arial"/>
                <w:sz w:val="20"/>
              </w:rPr>
              <w:fldChar w:fldCharType="begin"/>
            </w:r>
            <w:r w:rsidRPr="00FE4D9A">
              <w:rPr>
                <w:rFonts w:ascii="Arial" w:hAnsi="Arial" w:cs="Arial"/>
                <w:sz w:val="20"/>
              </w:rPr>
              <w:instrText xml:space="preserve"> HYPERLINK "https://www.staffsscb.org.uk/Home.aspx" </w:instrText>
            </w:r>
            <w:r w:rsidRPr="00FE4D9A">
              <w:rPr>
                <w:rFonts w:ascii="Arial" w:hAnsi="Arial" w:cs="Arial"/>
                <w:sz w:val="20"/>
              </w:rPr>
              <w:fldChar w:fldCharType="separate"/>
            </w:r>
            <w:r w:rsidRPr="00FE4D9A">
              <w:rPr>
                <w:rStyle w:val="Hyperlink"/>
                <w:rFonts w:ascii="Arial" w:hAnsi="Arial" w:cs="Arial"/>
                <w:sz w:val="20"/>
              </w:rPr>
              <w:t>https://www.staffsscb.org.uk/Home.aspx</w:t>
            </w:r>
            <w:r w:rsidRPr="00FE4D9A">
              <w:rPr>
                <w:rFonts w:ascii="Arial" w:hAnsi="Arial" w:cs="Arial"/>
                <w:sz w:val="20"/>
              </w:rPr>
              <w:fldChar w:fldCharType="end"/>
            </w:r>
          </w:p>
          <w:bookmarkStart w:name="_Toc384388777" w:id="108"/>
          <w:bookmarkStart w:name="_Toc384387912" w:id="109"/>
          <w:bookmarkStart w:name="_Toc384387698" w:id="110"/>
          <w:p w:rsidRPr="00FE4D9A" w:rsidR="004E1CA7" w:rsidP="00C74E96" w:rsidRDefault="004E1CA7" w14:paraId="5FF7D878" w14:textId="77777777">
            <w:pPr>
              <w:spacing w:line="276" w:lineRule="auto"/>
              <w:rPr>
                <w:rFonts w:asciiTheme="minorHAnsi" w:hAnsiTheme="minorHAnsi" w:cstheme="minorBidi"/>
              </w:rPr>
            </w:pPr>
            <w:r w:rsidRPr="00FE4D9A">
              <w:fldChar w:fldCharType="begin"/>
            </w:r>
            <w:r w:rsidRPr="00FE4D9A">
              <w:instrText xml:space="preserve"> HYPERLINK "http://www.safeguardingchildren.stoke.gov.uk/ccm/navigation/professionals/procedure-manuals" </w:instrText>
            </w:r>
            <w:r w:rsidRPr="00FE4D9A">
              <w:fldChar w:fldCharType="separate"/>
            </w:r>
            <w:r w:rsidRPr="00FE4D9A">
              <w:rPr>
                <w:rStyle w:val="Hyperlink"/>
                <w:rFonts w:ascii="Arial" w:hAnsi="Arial" w:cs="Arial"/>
                <w:sz w:val="20"/>
              </w:rPr>
              <w:t>http://www.safeguardingchildren.stoke.gov.uk/ccm/navigation/professionals/procedure-manuals</w:t>
            </w:r>
            <w:bookmarkEnd w:id="108"/>
            <w:bookmarkEnd w:id="109"/>
            <w:bookmarkEnd w:id="110"/>
            <w:r w:rsidRPr="00FE4D9A">
              <w:fldChar w:fldCharType="end"/>
            </w:r>
          </w:p>
          <w:p w:rsidRPr="00FE4D9A" w:rsidR="004E1CA7" w:rsidP="00C74E96" w:rsidRDefault="004E1CA7" w14:paraId="4238517B" w14:textId="77777777">
            <w:pPr>
              <w:spacing w:line="276" w:lineRule="auto"/>
              <w:rPr>
                <w:rFonts w:ascii="Arial" w:hAnsi="Arial" w:cs="Arial"/>
                <w:sz w:val="20"/>
              </w:rPr>
            </w:pPr>
          </w:p>
          <w:p w:rsidRPr="00FE4D9A" w:rsidR="004E1CA7" w:rsidP="00C74E96" w:rsidRDefault="004E1CA7" w14:paraId="059AA604" w14:textId="77777777">
            <w:pPr>
              <w:spacing w:line="276" w:lineRule="auto"/>
              <w:rPr>
                <w:rFonts w:ascii="Arial" w:hAnsi="Arial" w:cs="Arial"/>
                <w:sz w:val="20"/>
              </w:rPr>
            </w:pPr>
          </w:p>
          <w:p w:rsidRPr="00FE4D9A" w:rsidR="004E1CA7" w:rsidP="00C74E96" w:rsidRDefault="004E1CA7" w14:paraId="18DFA220" w14:textId="77777777">
            <w:pPr>
              <w:spacing w:line="276" w:lineRule="auto"/>
              <w:rPr>
                <w:rFonts w:ascii="Arial" w:hAnsi="Arial" w:cs="Arial"/>
                <w:b/>
                <w:sz w:val="16"/>
                <w:u w:val="single"/>
              </w:rPr>
            </w:pPr>
            <w:r w:rsidRPr="00FE4D9A">
              <w:rPr>
                <w:rFonts w:ascii="Arial" w:hAnsi="Arial" w:cs="Arial"/>
                <w:b/>
                <w:sz w:val="20"/>
                <w:u w:val="single"/>
              </w:rPr>
              <w:t>MPFT</w:t>
            </w:r>
          </w:p>
          <w:p w:rsidRPr="00FE4D9A" w:rsidR="004E1CA7" w:rsidP="00C74E96" w:rsidRDefault="004E1CA7" w14:paraId="565B61B7" w14:textId="77777777">
            <w:pPr>
              <w:pStyle w:val="ListParagraph"/>
              <w:ind w:left="0"/>
              <w:rPr>
                <w:rFonts w:ascii="Arial" w:hAnsi="Arial" w:cs="Arial"/>
                <w:sz w:val="20"/>
                <w:szCs w:val="20"/>
              </w:rPr>
            </w:pPr>
            <w:r w:rsidRPr="00FE4D9A">
              <w:rPr>
                <w:rFonts w:ascii="Arial" w:hAnsi="Arial" w:cs="Arial"/>
                <w:sz w:val="20"/>
                <w:szCs w:val="20"/>
              </w:rPr>
              <w:t>The Trust will also adhere to the relevant policies and procedures (see Appendix III):</w:t>
            </w:r>
          </w:p>
          <w:p w:rsidRPr="00FE4D9A" w:rsidR="004E1CA7" w:rsidP="00EE49D0" w:rsidRDefault="004E1CA7" w14:paraId="0AC09D40" w14:textId="77777777">
            <w:pPr>
              <w:pStyle w:val="ListParagraph"/>
              <w:numPr>
                <w:ilvl w:val="0"/>
                <w:numId w:val="24"/>
              </w:numPr>
              <w:rPr>
                <w:rFonts w:ascii="Arial" w:hAnsi="Arial" w:cs="Arial"/>
                <w:sz w:val="20"/>
              </w:rPr>
            </w:pPr>
            <w:r w:rsidRPr="00FE4D9A">
              <w:rPr>
                <w:rFonts w:ascii="Arial" w:hAnsi="Arial" w:cs="Arial"/>
                <w:sz w:val="20"/>
              </w:rPr>
              <w:t>Mental Capacity Act 2005 Policy and Guidance V1.1 – March 2019</w:t>
            </w:r>
          </w:p>
          <w:p w:rsidRPr="00FE4D9A" w:rsidR="004E1CA7" w:rsidP="00EE49D0" w:rsidRDefault="004E1CA7" w14:paraId="1A5D45B7" w14:textId="77777777">
            <w:pPr>
              <w:pStyle w:val="ListParagraph"/>
              <w:numPr>
                <w:ilvl w:val="0"/>
                <w:numId w:val="24"/>
              </w:numPr>
              <w:rPr>
                <w:rFonts w:ascii="Arial" w:hAnsi="Arial" w:cs="Arial"/>
                <w:sz w:val="20"/>
              </w:rPr>
            </w:pPr>
            <w:r w:rsidRPr="00FE4D9A">
              <w:rPr>
                <w:rFonts w:ascii="Arial" w:hAnsi="Arial" w:cs="Arial"/>
                <w:sz w:val="20"/>
              </w:rPr>
              <w:t>Deprivation of Liberty SOP - Nov-15</w:t>
            </w:r>
          </w:p>
          <w:p w:rsidRPr="00FE4D9A" w:rsidR="004E1CA7" w:rsidP="00EE49D0" w:rsidRDefault="004E1CA7" w14:paraId="0748506E" w14:textId="77777777">
            <w:pPr>
              <w:pStyle w:val="ListParagraph"/>
              <w:numPr>
                <w:ilvl w:val="0"/>
                <w:numId w:val="24"/>
              </w:numPr>
              <w:rPr>
                <w:rFonts w:ascii="Arial" w:hAnsi="Arial" w:cs="Arial"/>
                <w:sz w:val="20"/>
              </w:rPr>
            </w:pPr>
            <w:r w:rsidRPr="00FE4D9A">
              <w:rPr>
                <w:rFonts w:ascii="Arial" w:hAnsi="Arial" w:cs="Arial"/>
                <w:sz w:val="20"/>
              </w:rPr>
              <w:t>Staffordshire and Stoke-on- Trent Adult Safeguarding Enquiry procedures - Jun-18</w:t>
            </w:r>
          </w:p>
          <w:p w:rsidRPr="00FE4D9A" w:rsidR="004E1CA7" w:rsidP="00EE49D0" w:rsidRDefault="004E1CA7" w14:paraId="7C42425B" w14:textId="77777777">
            <w:pPr>
              <w:pStyle w:val="ListParagraph"/>
              <w:numPr>
                <w:ilvl w:val="0"/>
                <w:numId w:val="24"/>
              </w:numPr>
              <w:rPr>
                <w:rFonts w:ascii="Arial" w:hAnsi="Arial" w:cs="Arial"/>
                <w:sz w:val="20"/>
                <w:szCs w:val="20"/>
              </w:rPr>
            </w:pPr>
            <w:r w:rsidRPr="00FE4D9A">
              <w:rPr>
                <w:rFonts w:ascii="Arial" w:hAnsi="Arial" w:cs="Arial"/>
                <w:sz w:val="20"/>
                <w:szCs w:val="20"/>
              </w:rPr>
              <w:t>Safeguarding Policy October 2018</w:t>
            </w:r>
          </w:p>
          <w:p w:rsidRPr="00FE4D9A" w:rsidR="004E1CA7" w:rsidP="00C74E96" w:rsidRDefault="004E1CA7" w14:paraId="14F89852" w14:textId="77777777">
            <w:pPr>
              <w:pStyle w:val="ListParagraph"/>
              <w:ind w:left="0"/>
              <w:rPr>
                <w:rFonts w:ascii="Arial" w:hAnsi="Arial" w:cs="Arial"/>
                <w:b/>
                <w:sz w:val="20"/>
                <w:szCs w:val="20"/>
              </w:rPr>
            </w:pPr>
          </w:p>
          <w:p w:rsidRPr="00FE4D9A" w:rsidR="004E1CA7" w:rsidP="00C74E96" w:rsidRDefault="004E1CA7" w14:paraId="1FF82DA0" w14:textId="77777777">
            <w:pPr>
              <w:pStyle w:val="ListParagraph"/>
              <w:ind w:left="0"/>
              <w:rPr>
                <w:rFonts w:ascii="Arial" w:hAnsi="Arial" w:cs="Arial"/>
                <w:b/>
                <w:sz w:val="20"/>
                <w:szCs w:val="20"/>
              </w:rPr>
            </w:pPr>
          </w:p>
        </w:tc>
      </w:tr>
    </w:tbl>
    <w:p w:rsidRPr="00332229" w:rsidR="001D3FD6" w:rsidP="00F85778" w:rsidRDefault="00530761" w14:paraId="78DC36E1" w14:textId="77777777">
      <w:pPr>
        <w:widowControl w:val="0"/>
        <w:spacing w:after="0"/>
        <w:jc w:val="center"/>
        <w:rPr>
          <w:rFonts w:ascii="Arial" w:hAnsi="Arial" w:cs="Arial"/>
          <w:bCs/>
        </w:rPr>
      </w:pPr>
      <w:r w:rsidRPr="00332229">
        <w:rPr>
          <w:rFonts w:ascii="Arial" w:hAnsi="Arial" w:cs="Arial"/>
          <w:sz w:val="20"/>
        </w:rPr>
        <w:br w:type="page"/>
      </w:r>
      <w:r w:rsidRPr="00332229" w:rsidR="001D3FD6">
        <w:rPr>
          <w:rFonts w:ascii="Arial" w:hAnsi="Arial" w:cs="Arial"/>
          <w:b/>
          <w:bCs/>
          <w:sz w:val="28"/>
          <w:szCs w:val="28"/>
        </w:rPr>
        <w:t>SCHEDULE 2 – THE SERVICES</w:t>
      </w:r>
    </w:p>
    <w:p w:rsidRPr="00332229" w:rsidR="001D3FD6" w:rsidP="00F85778" w:rsidRDefault="001D3FD6" w14:paraId="3332484E" w14:textId="77777777">
      <w:pPr>
        <w:widowControl w:val="0"/>
        <w:spacing w:after="0"/>
        <w:jc w:val="center"/>
        <w:rPr>
          <w:rFonts w:ascii="Arial" w:hAnsi="Arial" w:cs="Arial"/>
          <w:b/>
          <w:bCs/>
          <w:sz w:val="20"/>
        </w:rPr>
      </w:pPr>
    </w:p>
    <w:p w:rsidRPr="00332229" w:rsidR="001D3FD6" w:rsidP="00347C68" w:rsidRDefault="001D3FD6" w14:paraId="2B0CA7D6" w14:textId="77777777">
      <w:pPr>
        <w:pStyle w:val="ListParagraph"/>
        <w:numPr>
          <w:ilvl w:val="0"/>
          <w:numId w:val="5"/>
        </w:numPr>
        <w:ind w:left="0" w:firstLine="0"/>
        <w:contextualSpacing/>
        <w:jc w:val="center"/>
        <w:outlineLvl w:val="1"/>
        <w:rPr>
          <w:rFonts w:ascii="Arial" w:hAnsi="Arial" w:cs="Arial"/>
          <w:b/>
        </w:rPr>
      </w:pPr>
      <w:bookmarkStart w:name="_Toc47622149" w:id="111"/>
      <w:r w:rsidRPr="00332229">
        <w:rPr>
          <w:rFonts w:ascii="Arial" w:hAnsi="Arial" w:cs="Arial"/>
          <w:b/>
        </w:rPr>
        <w:t xml:space="preserve">Provisions Applicable to Primary </w:t>
      </w:r>
      <w:r w:rsidRPr="00332229" w:rsidR="00CC2F16">
        <w:rPr>
          <w:rFonts w:ascii="Arial" w:hAnsi="Arial" w:cs="Arial"/>
          <w:b/>
        </w:rPr>
        <w:t xml:space="preserve">Medical </w:t>
      </w:r>
      <w:r w:rsidRPr="00332229">
        <w:rPr>
          <w:rFonts w:ascii="Arial" w:hAnsi="Arial" w:cs="Arial"/>
          <w:b/>
        </w:rPr>
        <w:t>Services</w:t>
      </w:r>
      <w:bookmarkEnd w:id="111"/>
    </w:p>
    <w:p w:rsidRPr="00332229" w:rsidR="001D3FD6" w:rsidP="001D3FD6" w:rsidRDefault="001D3FD6" w14:paraId="1F8F8BDE" w14:textId="77777777">
      <w:pPr>
        <w:pStyle w:val="ListParagraph"/>
        <w:ind w:left="0"/>
        <w:rPr>
          <w:rFonts w:ascii="Arial" w:hAnsi="Arial" w:cs="Arial"/>
          <w:b/>
          <w:sz w:val="20"/>
          <w:szCs w:val="20"/>
        </w:rPr>
      </w:pPr>
    </w:p>
    <w:p w:rsidRPr="00332229" w:rsidR="001D3FD6" w:rsidP="001D3FD6" w:rsidRDefault="001D3FD6" w14:paraId="60F5964B" w14:textId="77777777">
      <w:pPr>
        <w:pStyle w:val="ListParagraph"/>
        <w:ind w:left="0"/>
        <w:rPr>
          <w:rFonts w:ascii="Arial" w:hAnsi="Arial" w:cs="Arial"/>
          <w:b/>
          <w:sz w:val="20"/>
          <w:szCs w:val="20"/>
        </w:rPr>
      </w:pPr>
    </w:p>
    <w:tbl>
      <w:tblPr>
        <w:tblStyle w:val="TableGrid"/>
        <w:tblW w:w="10206" w:type="dxa"/>
        <w:tblInd w:w="108" w:type="dxa"/>
        <w:tblLook w:val="04A0" w:firstRow="1" w:lastRow="0" w:firstColumn="1" w:lastColumn="0" w:noHBand="0" w:noVBand="1"/>
        <w:tblDescription w:val="Insert text locally or state Not Applicable"/>
      </w:tblPr>
      <w:tblGrid>
        <w:gridCol w:w="10206"/>
      </w:tblGrid>
      <w:tr w:rsidRPr="00332229" w:rsidR="004F7EFB" w:rsidTr="004E1CA7" w14:paraId="13C73D53" w14:textId="77777777">
        <w:trPr>
          <w:tblHeader/>
        </w:trPr>
        <w:tc>
          <w:tcPr>
            <w:tcW w:w="10206" w:type="dxa"/>
          </w:tcPr>
          <w:p w:rsidRPr="00332229" w:rsidR="001D3FD6" w:rsidP="003428BA" w:rsidRDefault="001D3FD6" w14:paraId="4893A27F" w14:textId="77777777">
            <w:pPr>
              <w:pStyle w:val="ListParagraph"/>
              <w:ind w:left="0"/>
              <w:jc w:val="center"/>
              <w:rPr>
                <w:rFonts w:ascii="Arial" w:hAnsi="Arial" w:cs="Arial"/>
                <w:b/>
                <w:sz w:val="20"/>
                <w:szCs w:val="20"/>
              </w:rPr>
            </w:pPr>
            <w:r w:rsidRPr="00332229">
              <w:rPr>
                <w:rFonts w:ascii="Arial" w:hAnsi="Arial" w:cs="Arial"/>
                <w:b/>
                <w:sz w:val="20"/>
                <w:szCs w:val="20"/>
              </w:rPr>
              <w:t>Not Applicable</w:t>
            </w:r>
          </w:p>
          <w:p w:rsidRPr="00332229" w:rsidR="00AA68A9" w:rsidP="003428BA" w:rsidRDefault="00AA68A9" w14:paraId="62CDC783" w14:textId="77777777">
            <w:pPr>
              <w:pStyle w:val="ListParagraph"/>
              <w:ind w:left="0"/>
              <w:rPr>
                <w:rFonts w:ascii="Arial" w:hAnsi="Arial" w:cs="Arial"/>
                <w:b/>
                <w:sz w:val="20"/>
                <w:szCs w:val="20"/>
              </w:rPr>
            </w:pPr>
          </w:p>
          <w:p w:rsidRPr="00332229" w:rsidR="001D3FD6" w:rsidP="003428BA" w:rsidRDefault="001D3FD6" w14:paraId="0B6BE394" w14:textId="77777777">
            <w:pPr>
              <w:pStyle w:val="ListParagraph"/>
              <w:ind w:left="0"/>
              <w:rPr>
                <w:rFonts w:ascii="Arial" w:hAnsi="Arial" w:cs="Arial"/>
                <w:b/>
                <w:sz w:val="20"/>
                <w:szCs w:val="20"/>
              </w:rPr>
            </w:pPr>
          </w:p>
          <w:p w:rsidRPr="00332229" w:rsidR="001D3FD6" w:rsidP="003428BA" w:rsidRDefault="001D3FD6" w14:paraId="45066953" w14:textId="77777777">
            <w:pPr>
              <w:pStyle w:val="ListParagraph"/>
              <w:ind w:left="0"/>
              <w:rPr>
                <w:rFonts w:ascii="Arial" w:hAnsi="Arial" w:cs="Arial"/>
                <w:b/>
                <w:sz w:val="20"/>
                <w:szCs w:val="20"/>
              </w:rPr>
            </w:pPr>
          </w:p>
          <w:p w:rsidRPr="00332229" w:rsidR="001D3FD6" w:rsidP="003428BA" w:rsidRDefault="001D3FD6" w14:paraId="220376B6" w14:textId="77777777">
            <w:pPr>
              <w:pStyle w:val="ListParagraph"/>
              <w:ind w:left="0"/>
              <w:rPr>
                <w:rFonts w:ascii="Arial" w:hAnsi="Arial" w:cs="Arial"/>
                <w:b/>
                <w:sz w:val="20"/>
                <w:szCs w:val="20"/>
              </w:rPr>
            </w:pPr>
          </w:p>
          <w:p w:rsidRPr="00332229" w:rsidR="001D3FD6" w:rsidP="003428BA" w:rsidRDefault="001D3FD6" w14:paraId="79EDEA9F" w14:textId="77777777">
            <w:pPr>
              <w:pStyle w:val="ListParagraph"/>
              <w:ind w:left="0"/>
              <w:rPr>
                <w:rFonts w:ascii="Arial" w:hAnsi="Arial" w:cs="Arial"/>
                <w:b/>
                <w:sz w:val="20"/>
                <w:szCs w:val="20"/>
              </w:rPr>
            </w:pPr>
          </w:p>
          <w:p w:rsidRPr="00332229" w:rsidR="001D3FD6" w:rsidP="003428BA" w:rsidRDefault="001D3FD6" w14:paraId="374ED30B" w14:textId="77777777">
            <w:pPr>
              <w:pStyle w:val="ListParagraph"/>
              <w:ind w:left="0"/>
              <w:rPr>
                <w:rFonts w:ascii="Arial" w:hAnsi="Arial" w:cs="Arial"/>
                <w:b/>
                <w:sz w:val="20"/>
                <w:szCs w:val="20"/>
              </w:rPr>
            </w:pPr>
          </w:p>
          <w:p w:rsidRPr="00332229" w:rsidR="00360502" w:rsidP="003428BA" w:rsidRDefault="00360502" w14:paraId="66031B72" w14:textId="77777777">
            <w:pPr>
              <w:pStyle w:val="ListParagraph"/>
              <w:ind w:left="0"/>
              <w:rPr>
                <w:rFonts w:ascii="Arial" w:hAnsi="Arial" w:cs="Arial"/>
                <w:b/>
                <w:sz w:val="20"/>
                <w:szCs w:val="20"/>
              </w:rPr>
            </w:pPr>
          </w:p>
          <w:p w:rsidRPr="00332229" w:rsidR="00360502" w:rsidP="003428BA" w:rsidRDefault="00360502" w14:paraId="2040C513" w14:textId="77777777">
            <w:pPr>
              <w:pStyle w:val="ListParagraph"/>
              <w:ind w:left="0"/>
              <w:rPr>
                <w:rFonts w:ascii="Arial" w:hAnsi="Arial" w:cs="Arial"/>
                <w:b/>
                <w:sz w:val="20"/>
                <w:szCs w:val="20"/>
              </w:rPr>
            </w:pPr>
          </w:p>
          <w:p w:rsidRPr="00332229" w:rsidR="00360502" w:rsidP="003428BA" w:rsidRDefault="00360502" w14:paraId="6FD52984" w14:textId="77777777">
            <w:pPr>
              <w:pStyle w:val="ListParagraph"/>
              <w:ind w:left="0"/>
              <w:rPr>
                <w:rFonts w:ascii="Arial" w:hAnsi="Arial" w:cs="Arial"/>
                <w:b/>
                <w:sz w:val="20"/>
                <w:szCs w:val="20"/>
              </w:rPr>
            </w:pPr>
          </w:p>
          <w:p w:rsidRPr="00332229" w:rsidR="00360502" w:rsidP="003428BA" w:rsidRDefault="00360502" w14:paraId="5FA68EF5" w14:textId="77777777">
            <w:pPr>
              <w:pStyle w:val="ListParagraph"/>
              <w:ind w:left="0"/>
              <w:rPr>
                <w:rFonts w:ascii="Arial" w:hAnsi="Arial" w:cs="Arial"/>
                <w:b/>
                <w:sz w:val="20"/>
                <w:szCs w:val="20"/>
              </w:rPr>
            </w:pPr>
          </w:p>
        </w:tc>
      </w:tr>
    </w:tbl>
    <w:p w:rsidRPr="00332229" w:rsidR="00C55345" w:rsidRDefault="00C55345" w14:paraId="5D885757" w14:textId="77777777">
      <w:pPr>
        <w:rPr>
          <w:rFonts w:ascii="Arial" w:hAnsi="Arial" w:cs="Arial"/>
          <w:b/>
          <w:sz w:val="20"/>
        </w:rPr>
      </w:pPr>
      <w:r w:rsidRPr="00332229">
        <w:rPr>
          <w:rFonts w:ascii="Arial" w:hAnsi="Arial" w:cs="Arial"/>
          <w:b/>
          <w:sz w:val="20"/>
        </w:rPr>
        <w:br w:type="page"/>
      </w:r>
    </w:p>
    <w:p w:rsidRPr="00332229" w:rsidR="00C55345" w:rsidP="00C55345" w:rsidRDefault="00C55345" w14:paraId="528B9BAA" w14:textId="77777777">
      <w:pPr>
        <w:widowControl w:val="0"/>
        <w:spacing w:after="0"/>
        <w:jc w:val="center"/>
        <w:rPr>
          <w:rFonts w:ascii="Arial" w:hAnsi="Arial" w:cs="Arial"/>
          <w:bCs/>
        </w:rPr>
      </w:pPr>
      <w:r w:rsidRPr="00332229">
        <w:rPr>
          <w:rFonts w:ascii="Arial" w:hAnsi="Arial" w:cs="Arial"/>
          <w:b/>
          <w:bCs/>
          <w:sz w:val="28"/>
          <w:szCs w:val="28"/>
        </w:rPr>
        <w:t>SCHEDULE 2 – THE SERVICES</w:t>
      </w:r>
    </w:p>
    <w:p w:rsidRPr="00332229" w:rsidR="00C55345" w:rsidP="00C55345" w:rsidRDefault="00C55345" w14:paraId="50DFBAA6" w14:textId="77777777">
      <w:pPr>
        <w:widowControl w:val="0"/>
        <w:spacing w:after="0"/>
        <w:jc w:val="center"/>
        <w:rPr>
          <w:rFonts w:ascii="Arial" w:hAnsi="Arial" w:cs="Arial"/>
          <w:b/>
          <w:bCs/>
          <w:sz w:val="20"/>
        </w:rPr>
      </w:pPr>
    </w:p>
    <w:p w:rsidRPr="00332229" w:rsidR="00C55345" w:rsidP="00C55345" w:rsidRDefault="00C55345" w14:paraId="32084FBE" w14:textId="77777777">
      <w:pPr>
        <w:pStyle w:val="ListParagraph"/>
        <w:numPr>
          <w:ilvl w:val="0"/>
          <w:numId w:val="5"/>
        </w:numPr>
        <w:ind w:left="0" w:firstLine="0"/>
        <w:contextualSpacing/>
        <w:jc w:val="center"/>
        <w:outlineLvl w:val="1"/>
        <w:rPr>
          <w:rFonts w:ascii="Arial" w:hAnsi="Arial" w:cs="Arial"/>
          <w:b/>
        </w:rPr>
      </w:pPr>
      <w:bookmarkStart w:name="_Toc47622150" w:id="112"/>
      <w:r w:rsidRPr="00332229">
        <w:rPr>
          <w:rFonts w:ascii="Arial" w:hAnsi="Arial" w:cs="Arial"/>
          <w:b/>
        </w:rPr>
        <w:t>Development Plan for Personalised Care</w:t>
      </w:r>
      <w:bookmarkEnd w:id="112"/>
    </w:p>
    <w:p w:rsidRPr="00332229" w:rsidR="00C55345" w:rsidP="00C55345" w:rsidRDefault="00C55345" w14:paraId="745E81AC" w14:textId="77777777">
      <w:pPr>
        <w:spacing w:after="0"/>
        <w:rPr>
          <w:rFonts w:ascii="Arial" w:hAnsi="Arial" w:cs="Arial"/>
          <w:b/>
          <w:sz w:val="20"/>
        </w:rPr>
      </w:pPr>
    </w:p>
    <w:p w:rsidRPr="00332229" w:rsidR="00C55345" w:rsidP="00C55345" w:rsidRDefault="00C55345" w14:paraId="68A1AA0E" w14:textId="77777777">
      <w:pPr>
        <w:spacing w:after="0"/>
        <w:rPr>
          <w:rFonts w:ascii="Arial" w:hAnsi="Arial" w:cs="Arial"/>
          <w:b/>
          <w:sz w:val="20"/>
        </w:rPr>
      </w:pPr>
    </w:p>
    <w:tbl>
      <w:tblPr>
        <w:tblStyle w:val="TableGrid"/>
        <w:tblW w:w="10348" w:type="dxa"/>
        <w:tblInd w:w="108" w:type="dxa"/>
        <w:tblLook w:val="04A0" w:firstRow="1" w:lastRow="0" w:firstColumn="1" w:lastColumn="0" w:noHBand="0" w:noVBand="1"/>
        <w:tblCaption w:val="Schedule 2M"/>
        <w:tblDescription w:val="Schedule 2M"/>
      </w:tblPr>
      <w:tblGrid>
        <w:gridCol w:w="10348"/>
      </w:tblGrid>
      <w:tr w:rsidRPr="00674698" w:rsidR="00C55345" w:rsidTr="571278F6" w14:paraId="3048406E" w14:textId="77777777">
        <w:tc>
          <w:tcPr>
            <w:tcW w:w="10348" w:type="dxa"/>
            <w:tcMar/>
          </w:tcPr>
          <w:p w:rsidRPr="00674698" w:rsidR="006E60AA" w:rsidP="006E60AA" w:rsidRDefault="006E60AA" w14:paraId="4E434762" w14:textId="77777777">
            <w:pPr>
              <w:contextualSpacing/>
              <w:rPr>
                <w:rFonts w:ascii="Arial" w:hAnsi="Arial" w:cs="Arial"/>
                <w:sz w:val="20"/>
              </w:rPr>
            </w:pPr>
          </w:p>
          <w:p w:rsidRPr="00674698" w:rsidR="00674698" w:rsidP="00674698" w:rsidRDefault="00674698" w14:paraId="577686C2" w14:textId="77777777">
            <w:pPr>
              <w:contextualSpacing/>
              <w:rPr>
                <w:rFonts w:ascii="Arial" w:hAnsi="Arial" w:cs="Arial"/>
                <w:sz w:val="20"/>
                <w:lang w:val="en-GB"/>
              </w:rPr>
            </w:pPr>
            <w:r w:rsidRPr="00674698">
              <w:rPr>
                <w:rFonts w:ascii="Arial" w:hAnsi="Arial" w:cs="Arial"/>
                <w:sz w:val="20"/>
                <w:lang w:val="en-GB"/>
              </w:rPr>
              <w:t xml:space="preserve">Personalised care refers to people who have choice and control over the way their care is planned and delivered, based on ‘what matters’ to them and their individual strengths, needs and preferences. A growing body of evidence suggests that improved outcomes and experiences, as well as reduced health inequalities, are possible when people have the opportunity to actively shape their own care and support. </w:t>
            </w:r>
          </w:p>
          <w:p w:rsidRPr="00674698" w:rsidR="00674698" w:rsidP="00674698" w:rsidRDefault="00674698" w14:paraId="791CB549" w14:textId="77777777">
            <w:pPr>
              <w:contextualSpacing/>
              <w:rPr>
                <w:rFonts w:ascii="Arial" w:hAnsi="Arial" w:cs="Arial"/>
                <w:sz w:val="20"/>
                <w:lang w:val="en-GB"/>
              </w:rPr>
            </w:pPr>
            <w:r w:rsidRPr="00674698">
              <w:rPr>
                <w:rFonts w:ascii="Arial" w:hAnsi="Arial" w:cs="Arial"/>
                <w:sz w:val="20"/>
                <w:lang w:val="en-GB"/>
              </w:rPr>
              <w:t xml:space="preserve">There has been a positive shift towards local health and care providers working collaboratively to centre care around the individual, and organisations are recognising the power of individuals as the best integrators of their own care. For these reasons, personalised care needs to become business as usual across the health and care system and this is illustrated in chapter 1 of the NHS Long Term Plan. </w:t>
            </w:r>
          </w:p>
          <w:p w:rsidRPr="00674698" w:rsidR="00674698" w:rsidP="571278F6" w:rsidRDefault="00674698" w14:paraId="5D63B88A" w14:textId="77777777" w14:noSpellErr="1">
            <w:pPr>
              <w:spacing/>
              <w:contextualSpacing/>
              <w:rPr>
                <w:rFonts w:ascii="Arial" w:hAnsi="Arial" w:cs="Arial"/>
                <w:sz w:val="20"/>
                <w:szCs w:val="20"/>
                <w:lang w:val="en-US"/>
              </w:rPr>
            </w:pPr>
            <w:r w:rsidRPr="571278F6" w:rsidR="00674698">
              <w:rPr>
                <w:rFonts w:ascii="Arial" w:hAnsi="Arial" w:cs="Arial"/>
                <w:sz w:val="20"/>
                <w:szCs w:val="20"/>
                <w:lang w:val="en-US"/>
              </w:rPr>
              <w:t xml:space="preserve">MPFT </w:t>
            </w:r>
            <w:r w:rsidRPr="571278F6" w:rsidR="00674698">
              <w:rPr>
                <w:rFonts w:ascii="Arial" w:hAnsi="Arial" w:cs="Arial"/>
                <w:sz w:val="20"/>
                <w:szCs w:val="20"/>
                <w:lang w:val="en-US"/>
              </w:rPr>
              <w:t>ensure</w:t>
            </w:r>
            <w:r w:rsidRPr="571278F6" w:rsidR="00674698">
              <w:rPr>
                <w:rFonts w:ascii="Arial" w:hAnsi="Arial" w:cs="Arial"/>
                <w:sz w:val="20"/>
                <w:szCs w:val="20"/>
                <w:lang w:val="en-US"/>
              </w:rPr>
              <w:t xml:space="preserve"> that training for the workforce </w:t>
            </w:r>
            <w:r w:rsidRPr="571278F6" w:rsidR="00674698">
              <w:rPr>
                <w:rFonts w:ascii="Arial" w:hAnsi="Arial" w:cs="Arial"/>
                <w:sz w:val="20"/>
                <w:szCs w:val="20"/>
                <w:lang w:val="en-US"/>
              </w:rPr>
              <w:t>takes into account</w:t>
            </w:r>
            <w:r w:rsidRPr="571278F6" w:rsidR="00674698">
              <w:rPr>
                <w:rFonts w:ascii="Arial" w:hAnsi="Arial" w:cs="Arial"/>
                <w:sz w:val="20"/>
                <w:szCs w:val="20"/>
                <w:lang w:val="en-US"/>
              </w:rPr>
              <w:t xml:space="preserve"> health inequalities, </w:t>
            </w:r>
            <w:r w:rsidRPr="571278F6" w:rsidR="00674698">
              <w:rPr>
                <w:rFonts w:ascii="Arial" w:hAnsi="Arial" w:cs="Arial"/>
                <w:sz w:val="20"/>
                <w:szCs w:val="20"/>
                <w:lang w:val="en-US"/>
              </w:rPr>
              <w:t>to identify</w:t>
            </w:r>
            <w:r w:rsidRPr="571278F6" w:rsidR="00674698">
              <w:rPr>
                <w:rFonts w:ascii="Arial" w:hAnsi="Arial" w:cs="Arial"/>
                <w:sz w:val="20"/>
                <w:szCs w:val="20"/>
                <w:lang w:val="en-US"/>
              </w:rPr>
              <w:t xml:space="preserve"> these groups facing barriers and </w:t>
            </w:r>
            <w:r w:rsidRPr="571278F6" w:rsidR="00674698">
              <w:rPr>
                <w:rFonts w:ascii="Arial" w:hAnsi="Arial" w:cs="Arial"/>
                <w:sz w:val="20"/>
                <w:szCs w:val="20"/>
                <w:lang w:val="en-US"/>
              </w:rPr>
              <w:t>to support</w:t>
            </w:r>
            <w:r w:rsidRPr="571278F6" w:rsidR="00674698">
              <w:rPr>
                <w:rFonts w:ascii="Arial" w:hAnsi="Arial" w:cs="Arial"/>
                <w:sz w:val="20"/>
                <w:szCs w:val="20"/>
                <w:lang w:val="en-US"/>
              </w:rPr>
              <w:t xml:space="preserve"> equal access to services. </w:t>
            </w:r>
          </w:p>
          <w:p w:rsidRPr="00674698" w:rsidR="00674698" w:rsidP="00674698" w:rsidRDefault="00674698" w14:paraId="55AB6C42" w14:textId="77777777">
            <w:pPr>
              <w:contextualSpacing/>
              <w:rPr>
                <w:rFonts w:ascii="Arial" w:hAnsi="Arial" w:cs="Arial"/>
                <w:sz w:val="20"/>
                <w:lang w:val="en-GB"/>
              </w:rPr>
            </w:pPr>
            <w:r w:rsidRPr="00674698">
              <w:rPr>
                <w:rFonts w:ascii="Arial" w:hAnsi="Arial" w:cs="Arial"/>
                <w:sz w:val="20"/>
                <w:lang w:val="en-GB"/>
              </w:rPr>
              <w:t xml:space="preserve">Both MPFT and the CCG are committed to working towards the relevant </w:t>
            </w:r>
            <w:proofErr w:type="gramStart"/>
            <w:r w:rsidRPr="00674698">
              <w:rPr>
                <w:rFonts w:ascii="Arial" w:hAnsi="Arial" w:cs="Arial"/>
                <w:sz w:val="20"/>
                <w:lang w:val="en-GB"/>
              </w:rPr>
              <w:t>evidence based</w:t>
            </w:r>
            <w:proofErr w:type="gramEnd"/>
            <w:r w:rsidRPr="00674698">
              <w:rPr>
                <w:rFonts w:ascii="Arial" w:hAnsi="Arial" w:cs="Arial"/>
                <w:sz w:val="20"/>
                <w:lang w:val="en-GB"/>
              </w:rPr>
              <w:t xml:space="preserve"> components of the NHS England and Improvement Universal Personalised Care: Implementing the Comprehensive Model and focusing on:</w:t>
            </w:r>
          </w:p>
          <w:p w:rsidRPr="00674698" w:rsidR="00674698" w:rsidP="00674698" w:rsidRDefault="00674698" w14:paraId="2C650FEC" w14:textId="77777777">
            <w:pPr>
              <w:numPr>
                <w:ilvl w:val="0"/>
                <w:numId w:val="94"/>
              </w:numPr>
              <w:contextualSpacing/>
              <w:rPr>
                <w:rFonts w:ascii="Arial" w:hAnsi="Arial" w:cs="Arial"/>
                <w:sz w:val="20"/>
                <w:lang w:val="en-GB"/>
              </w:rPr>
            </w:pPr>
            <w:r w:rsidRPr="00674698">
              <w:rPr>
                <w:rFonts w:ascii="Arial" w:hAnsi="Arial" w:cs="Arial"/>
                <w:sz w:val="20"/>
                <w:lang w:val="en-GB"/>
              </w:rPr>
              <w:t>Shared decision making</w:t>
            </w:r>
          </w:p>
          <w:p w:rsidRPr="00674698" w:rsidR="00674698" w:rsidP="00674698" w:rsidRDefault="00674698" w14:paraId="3C209272" w14:textId="77777777">
            <w:pPr>
              <w:numPr>
                <w:ilvl w:val="0"/>
                <w:numId w:val="94"/>
              </w:numPr>
              <w:contextualSpacing/>
              <w:rPr>
                <w:rFonts w:ascii="Arial" w:hAnsi="Arial" w:cs="Arial"/>
                <w:sz w:val="20"/>
                <w:lang w:val="en-GB"/>
              </w:rPr>
            </w:pPr>
            <w:r w:rsidRPr="00674698">
              <w:rPr>
                <w:rFonts w:ascii="Arial" w:hAnsi="Arial" w:cs="Arial"/>
                <w:sz w:val="20"/>
                <w:lang w:val="en-GB"/>
              </w:rPr>
              <w:t>Personalised care and support planning</w:t>
            </w:r>
          </w:p>
          <w:p w:rsidRPr="00674698" w:rsidR="00674698" w:rsidP="00674698" w:rsidRDefault="00674698" w14:paraId="489F04B8" w14:textId="77777777">
            <w:pPr>
              <w:numPr>
                <w:ilvl w:val="0"/>
                <w:numId w:val="94"/>
              </w:numPr>
              <w:contextualSpacing/>
              <w:rPr>
                <w:rFonts w:ascii="Arial" w:hAnsi="Arial" w:cs="Arial"/>
                <w:sz w:val="20"/>
                <w:lang w:val="en-GB"/>
              </w:rPr>
            </w:pPr>
            <w:r w:rsidRPr="00674698">
              <w:rPr>
                <w:rFonts w:ascii="Arial" w:hAnsi="Arial" w:cs="Arial"/>
                <w:sz w:val="20"/>
                <w:lang w:val="en-GB"/>
              </w:rPr>
              <w:t>Social prescribing and community-based support</w:t>
            </w:r>
          </w:p>
          <w:p w:rsidRPr="00674698" w:rsidR="00674698" w:rsidP="00674698" w:rsidRDefault="00674698" w14:paraId="1784D080" w14:textId="77777777">
            <w:pPr>
              <w:numPr>
                <w:ilvl w:val="0"/>
                <w:numId w:val="94"/>
              </w:numPr>
              <w:contextualSpacing/>
              <w:rPr>
                <w:rFonts w:ascii="Arial" w:hAnsi="Arial" w:cs="Arial"/>
                <w:sz w:val="20"/>
                <w:lang w:val="en-GB"/>
              </w:rPr>
            </w:pPr>
            <w:r w:rsidRPr="00674698">
              <w:rPr>
                <w:rFonts w:ascii="Arial" w:hAnsi="Arial" w:cs="Arial"/>
                <w:sz w:val="20"/>
                <w:lang w:val="en-GB"/>
              </w:rPr>
              <w:t>Supported self-management</w:t>
            </w:r>
          </w:p>
          <w:p w:rsidRPr="00674698" w:rsidR="00674698" w:rsidP="00674698" w:rsidRDefault="00674698" w14:paraId="5D3F872E" w14:textId="77777777">
            <w:pPr>
              <w:contextualSpacing/>
              <w:rPr>
                <w:rFonts w:ascii="Arial" w:hAnsi="Arial" w:cs="Arial"/>
                <w:sz w:val="20"/>
                <w:lang w:val="en-GB"/>
              </w:rPr>
            </w:pPr>
          </w:p>
          <w:p w:rsidRPr="00674698" w:rsidR="00674698" w:rsidP="00674698" w:rsidRDefault="00674698" w14:paraId="6931D0E4" w14:textId="77777777">
            <w:pPr>
              <w:contextualSpacing/>
              <w:rPr>
                <w:rFonts w:ascii="Arial" w:hAnsi="Arial" w:cs="Arial"/>
                <w:b/>
                <w:sz w:val="20"/>
                <w:lang w:val="en-GB"/>
              </w:rPr>
            </w:pPr>
            <w:r w:rsidRPr="00674698">
              <w:rPr>
                <w:rFonts w:ascii="Arial" w:hAnsi="Arial" w:cs="Arial"/>
                <w:b/>
                <w:sz w:val="20"/>
                <w:lang w:val="en-GB"/>
              </w:rPr>
              <w:t>Shared decision-making</w:t>
            </w:r>
          </w:p>
          <w:p w:rsidRPr="00674698" w:rsidR="00674698" w:rsidP="00674698" w:rsidRDefault="00674698" w14:paraId="3727AB39" w14:textId="77777777">
            <w:pPr>
              <w:contextualSpacing/>
              <w:rPr>
                <w:rFonts w:ascii="Arial" w:hAnsi="Arial" w:cs="Arial"/>
                <w:sz w:val="20"/>
              </w:rPr>
            </w:pPr>
            <w:r w:rsidRPr="00674698">
              <w:rPr>
                <w:rFonts w:ascii="Arial" w:hAnsi="Arial" w:cs="Arial"/>
                <w:sz w:val="20"/>
              </w:rPr>
              <w:t xml:space="preserve">Shared decision-making refers to people who are supported to a) understand the care, treatment and support options available and the risks, benefits and consequences of those options, and b) make a decision about a preferred course of action, based on evidence-based, good quality information and their personal preferences. It involves the provision of evidence-based information about options, </w:t>
            </w:r>
            <w:proofErr w:type="gramStart"/>
            <w:r w:rsidRPr="00674698">
              <w:rPr>
                <w:rFonts w:ascii="Arial" w:hAnsi="Arial" w:cs="Arial"/>
                <w:sz w:val="20"/>
              </w:rPr>
              <w:t>outcomes</w:t>
            </w:r>
            <w:proofErr w:type="gramEnd"/>
            <w:r w:rsidRPr="00674698">
              <w:rPr>
                <w:rFonts w:ascii="Arial" w:hAnsi="Arial" w:cs="Arial"/>
                <w:sz w:val="20"/>
              </w:rPr>
              <w:t xml:space="preserve"> and uncertainties, together with decision support counselling  and a system for recording and implementing people’s informed preferences.</w:t>
            </w:r>
          </w:p>
          <w:p w:rsidRPr="00674698" w:rsidR="00674698" w:rsidP="00674698" w:rsidRDefault="00674698" w14:paraId="07E06EDF" w14:textId="77777777">
            <w:pPr>
              <w:contextualSpacing/>
              <w:rPr>
                <w:rFonts w:ascii="Arial" w:hAnsi="Arial" w:cs="Arial"/>
                <w:sz w:val="20"/>
                <w:lang w:val="en-GB"/>
              </w:rPr>
            </w:pPr>
            <w:r w:rsidRPr="00674698">
              <w:rPr>
                <w:rFonts w:ascii="Arial" w:hAnsi="Arial" w:cs="Arial"/>
                <w:sz w:val="20"/>
              </w:rPr>
              <w:t>Whilst the structure and process to the shared decision making is defined there is flexibility to adapt to individual needs.</w:t>
            </w:r>
          </w:p>
          <w:p w:rsidRPr="00674698" w:rsidR="00674698" w:rsidP="00674698" w:rsidRDefault="00674698" w14:paraId="480A073A" w14:textId="77777777">
            <w:pPr>
              <w:contextualSpacing/>
              <w:rPr>
                <w:rFonts w:ascii="Arial" w:hAnsi="Arial" w:cs="Arial"/>
                <w:sz w:val="20"/>
              </w:rPr>
            </w:pPr>
            <w:r w:rsidRPr="00674698">
              <w:rPr>
                <w:rFonts w:ascii="Arial" w:hAnsi="Arial" w:cs="Arial"/>
                <w:sz w:val="20"/>
              </w:rPr>
              <w:t>Shared decision making is embedded in the core service delivery which includes a follow up appointment being offered to all families who receive a positive diagnosis.  At this appointment the options available to the family will be shared which include a core offer of:</w:t>
            </w:r>
          </w:p>
          <w:p w:rsidRPr="00674698" w:rsidR="00674698" w:rsidP="00674698" w:rsidRDefault="00674698" w14:paraId="43C407F9" w14:textId="77777777">
            <w:pPr>
              <w:numPr>
                <w:ilvl w:val="0"/>
                <w:numId w:val="95"/>
              </w:numPr>
              <w:contextualSpacing/>
              <w:rPr>
                <w:rFonts w:ascii="Arial" w:hAnsi="Arial" w:cs="Arial"/>
                <w:sz w:val="20"/>
              </w:rPr>
            </w:pPr>
            <w:r w:rsidRPr="00674698">
              <w:rPr>
                <w:rFonts w:ascii="Arial" w:hAnsi="Arial" w:cs="Arial"/>
                <w:sz w:val="20"/>
              </w:rPr>
              <w:t>Information leaflets</w:t>
            </w:r>
          </w:p>
          <w:p w:rsidRPr="00674698" w:rsidR="00674698" w:rsidP="00674698" w:rsidRDefault="00674698" w14:paraId="5272B55F" w14:textId="77777777">
            <w:pPr>
              <w:numPr>
                <w:ilvl w:val="0"/>
                <w:numId w:val="95"/>
              </w:numPr>
              <w:contextualSpacing/>
              <w:rPr>
                <w:rFonts w:ascii="Arial" w:hAnsi="Arial" w:cs="Arial"/>
                <w:sz w:val="20"/>
              </w:rPr>
            </w:pPr>
            <w:r w:rsidRPr="00674698">
              <w:rPr>
                <w:rFonts w:ascii="Arial" w:hAnsi="Arial" w:cs="Arial"/>
                <w:sz w:val="20"/>
              </w:rPr>
              <w:t>Access to online resources</w:t>
            </w:r>
          </w:p>
          <w:p w:rsidRPr="00674698" w:rsidR="00674698" w:rsidP="00674698" w:rsidRDefault="00674698" w14:paraId="15A4D628" w14:textId="77777777">
            <w:pPr>
              <w:numPr>
                <w:ilvl w:val="0"/>
                <w:numId w:val="95"/>
              </w:numPr>
              <w:contextualSpacing/>
              <w:rPr>
                <w:rFonts w:ascii="Arial" w:hAnsi="Arial" w:cs="Arial"/>
                <w:sz w:val="20"/>
              </w:rPr>
            </w:pPr>
            <w:r w:rsidRPr="00674698">
              <w:rPr>
                <w:rFonts w:ascii="Arial" w:hAnsi="Arial" w:cs="Arial"/>
                <w:sz w:val="20"/>
              </w:rPr>
              <w:t>Online workshops (adapted due to COVID restrictions)</w:t>
            </w:r>
          </w:p>
          <w:p w:rsidRPr="00674698" w:rsidR="00674698" w:rsidP="00674698" w:rsidRDefault="00674698" w14:paraId="6FB86B6F" w14:textId="77777777">
            <w:pPr>
              <w:numPr>
                <w:ilvl w:val="0"/>
                <w:numId w:val="95"/>
              </w:numPr>
              <w:contextualSpacing/>
              <w:rPr>
                <w:rFonts w:ascii="Arial" w:hAnsi="Arial" w:cs="Arial"/>
                <w:sz w:val="20"/>
              </w:rPr>
            </w:pPr>
            <w:r w:rsidRPr="00674698">
              <w:rPr>
                <w:rFonts w:ascii="Arial" w:hAnsi="Arial" w:cs="Arial"/>
                <w:sz w:val="20"/>
              </w:rPr>
              <w:t xml:space="preserve">Clinical question and answer sessions </w:t>
            </w:r>
          </w:p>
          <w:p w:rsidRPr="00674698" w:rsidR="00674698" w:rsidP="00674698" w:rsidRDefault="00674698" w14:paraId="10FE764A" w14:textId="77777777">
            <w:pPr>
              <w:contextualSpacing/>
              <w:rPr>
                <w:rFonts w:ascii="Arial" w:hAnsi="Arial" w:cs="Arial"/>
                <w:sz w:val="20"/>
                <w:lang w:val="en-GB"/>
              </w:rPr>
            </w:pPr>
            <w:r w:rsidRPr="00674698">
              <w:rPr>
                <w:rFonts w:ascii="Arial" w:hAnsi="Arial" w:cs="Arial"/>
                <w:sz w:val="20"/>
                <w:lang w:val="en-GB"/>
              </w:rPr>
              <w:t>Where more targeted interventions are indicated the Trust work collaboratively with the young person and their family to develop their Personalised Car Plan in line with NICE guidance for intervention for Autism.</w:t>
            </w:r>
          </w:p>
          <w:p w:rsidRPr="00674698" w:rsidR="00674698" w:rsidP="00674698" w:rsidRDefault="00674698" w14:paraId="0D0CBD31" w14:textId="77777777">
            <w:pPr>
              <w:contextualSpacing/>
              <w:rPr>
                <w:rFonts w:ascii="Arial" w:hAnsi="Arial" w:cs="Arial"/>
                <w:sz w:val="20"/>
                <w:lang w:val="en-GB"/>
              </w:rPr>
            </w:pPr>
            <w:r w:rsidRPr="00674698">
              <w:rPr>
                <w:rFonts w:ascii="Arial" w:hAnsi="Arial" w:cs="Arial"/>
                <w:sz w:val="20"/>
                <w:lang w:val="en-GB"/>
              </w:rPr>
              <w:t xml:space="preserve">Questionnaires to patients and families monitors the effectiveness of shared decision within the Autism Service </w:t>
            </w:r>
          </w:p>
          <w:p w:rsidRPr="00674698" w:rsidR="00674698" w:rsidP="00674698" w:rsidRDefault="00674698" w14:paraId="3CC2BF24" w14:textId="77777777">
            <w:pPr>
              <w:contextualSpacing/>
              <w:rPr>
                <w:rFonts w:ascii="Arial" w:hAnsi="Arial" w:cs="Arial"/>
                <w:b/>
                <w:sz w:val="20"/>
                <w:lang w:val="en-GB"/>
              </w:rPr>
            </w:pPr>
            <w:r w:rsidRPr="00674698">
              <w:rPr>
                <w:rFonts w:ascii="Arial" w:hAnsi="Arial" w:cs="Arial"/>
                <w:b/>
                <w:sz w:val="20"/>
                <w:lang w:val="en-GB"/>
              </w:rPr>
              <w:t xml:space="preserve">Personalised care and support plans </w:t>
            </w:r>
          </w:p>
          <w:p w:rsidRPr="00674698" w:rsidR="00674698" w:rsidP="00674698" w:rsidRDefault="00674698" w14:paraId="162BA6B7" w14:textId="77777777">
            <w:pPr>
              <w:contextualSpacing/>
              <w:rPr>
                <w:rFonts w:ascii="Arial" w:hAnsi="Arial" w:cs="Arial"/>
                <w:sz w:val="20"/>
                <w:lang w:val="en-GB"/>
              </w:rPr>
            </w:pPr>
            <w:r w:rsidRPr="00674698">
              <w:rPr>
                <w:rFonts w:ascii="Arial" w:hAnsi="Arial" w:cs="Arial"/>
                <w:sz w:val="20"/>
                <w:lang w:val="en-GB"/>
              </w:rPr>
              <w:t>Personalised care and support plans are proactive, personalised conversations which focus on what matters to people, paying attention to their clinical needs as well as their wider health and wellbeing.</w:t>
            </w:r>
            <w:r w:rsidRPr="00674698">
              <w:rPr>
                <w:rFonts w:ascii="Arial" w:hAnsi="Arial" w:cs="Arial"/>
                <w:sz w:val="20"/>
              </w:rPr>
              <w:t xml:space="preserve"> Health and care professionals tailor their approaches to working with people, based on the person’s individual assets, needs and preferences, as well as taking account of any inequalities and accessibility barriers. The PCP coordinates access to </w:t>
            </w:r>
            <w:proofErr w:type="spellStart"/>
            <w:r w:rsidRPr="00674698">
              <w:rPr>
                <w:rFonts w:ascii="Arial" w:hAnsi="Arial" w:cs="Arial"/>
                <w:sz w:val="20"/>
              </w:rPr>
              <w:t>personalised</w:t>
            </w:r>
            <w:proofErr w:type="spellEnd"/>
            <w:r w:rsidRPr="00674698">
              <w:rPr>
                <w:rFonts w:ascii="Arial" w:hAnsi="Arial" w:cs="Arial"/>
                <w:sz w:val="20"/>
              </w:rPr>
              <w:t xml:space="preserve"> care and treatment, and actively manages and follows-up on agreed actions. </w:t>
            </w:r>
          </w:p>
          <w:p w:rsidRPr="00674698" w:rsidR="00674698" w:rsidP="00674698" w:rsidRDefault="00674698" w14:paraId="23A77DC5" w14:textId="77777777">
            <w:pPr>
              <w:contextualSpacing/>
              <w:rPr>
                <w:rFonts w:ascii="Arial" w:hAnsi="Arial" w:cs="Arial"/>
                <w:sz w:val="20"/>
                <w:lang w:val="en-GB"/>
              </w:rPr>
            </w:pPr>
            <w:r w:rsidRPr="00674698">
              <w:rPr>
                <w:rFonts w:ascii="Arial" w:hAnsi="Arial" w:cs="Arial"/>
                <w:sz w:val="20"/>
                <w:lang w:val="en-GB"/>
              </w:rPr>
              <w:t xml:space="preserve">MPFT carry out an assessment that is personalised to the presenting needs of each child and young person. The report produced following the assessment is personalised to the child and a care plan is produced that is individualised and involves the family and carers in development. MPFT propose to work towards one care plan across all services with an identified lead practitioner to </w:t>
            </w:r>
            <w:proofErr w:type="spellStart"/>
            <w:r w:rsidRPr="00674698">
              <w:rPr>
                <w:rFonts w:ascii="Arial" w:hAnsi="Arial" w:cs="Arial"/>
                <w:sz w:val="20"/>
                <w:lang w:val="en-GB"/>
              </w:rPr>
              <w:t>co ordinate</w:t>
            </w:r>
            <w:proofErr w:type="spellEnd"/>
            <w:r w:rsidRPr="00674698">
              <w:rPr>
                <w:rFonts w:ascii="Arial" w:hAnsi="Arial" w:cs="Arial"/>
                <w:sz w:val="20"/>
                <w:lang w:val="en-GB"/>
              </w:rPr>
              <w:t xml:space="preserve"> the PCP.</w:t>
            </w:r>
          </w:p>
          <w:p w:rsidRPr="00674698" w:rsidR="00674698" w:rsidP="00674698" w:rsidRDefault="00674698" w14:paraId="6B90A663" w14:textId="77777777">
            <w:pPr>
              <w:contextualSpacing/>
              <w:rPr>
                <w:rFonts w:ascii="Arial" w:hAnsi="Arial" w:cs="Arial"/>
                <w:sz w:val="20"/>
                <w:lang w:val="en-GB"/>
              </w:rPr>
            </w:pPr>
          </w:p>
          <w:p w:rsidRPr="00674698" w:rsidR="00674698" w:rsidP="00674698" w:rsidRDefault="00674698" w14:paraId="274C0A2B" w14:textId="77777777">
            <w:pPr>
              <w:contextualSpacing/>
              <w:rPr>
                <w:rFonts w:ascii="Arial" w:hAnsi="Arial" w:cs="Arial"/>
                <w:b/>
                <w:sz w:val="20"/>
              </w:rPr>
            </w:pPr>
            <w:r w:rsidRPr="00674698">
              <w:rPr>
                <w:rFonts w:ascii="Arial" w:hAnsi="Arial" w:cs="Arial"/>
                <w:b/>
                <w:sz w:val="20"/>
              </w:rPr>
              <w:t>Social Prescribing &amp; Community Based Support</w:t>
            </w:r>
          </w:p>
          <w:p w:rsidRPr="00674698" w:rsidR="00674698" w:rsidP="00674698" w:rsidRDefault="00674698" w14:paraId="2B2EE42C" w14:textId="77777777">
            <w:pPr>
              <w:contextualSpacing/>
              <w:rPr>
                <w:rFonts w:ascii="Arial" w:hAnsi="Arial" w:cs="Arial"/>
                <w:b/>
                <w:sz w:val="20"/>
              </w:rPr>
            </w:pPr>
          </w:p>
          <w:p w:rsidRPr="00674698" w:rsidR="00674698" w:rsidP="00674698" w:rsidRDefault="00674698" w14:paraId="40F42993" w14:textId="77777777">
            <w:pPr>
              <w:contextualSpacing/>
              <w:rPr>
                <w:rFonts w:ascii="Arial" w:hAnsi="Arial" w:cs="Arial"/>
                <w:sz w:val="20"/>
              </w:rPr>
            </w:pPr>
            <w:r w:rsidRPr="00674698">
              <w:rPr>
                <w:rFonts w:ascii="Arial" w:hAnsi="Arial" w:cs="Arial"/>
                <w:sz w:val="20"/>
              </w:rPr>
              <w:t xml:space="preserve">Enables all local agencies to connect people with </w:t>
            </w:r>
            <w:proofErr w:type="gramStart"/>
            <w:r w:rsidRPr="00674698">
              <w:rPr>
                <w:rFonts w:ascii="Arial" w:hAnsi="Arial" w:cs="Arial"/>
                <w:sz w:val="20"/>
              </w:rPr>
              <w:t>community based</w:t>
            </w:r>
            <w:proofErr w:type="gramEnd"/>
            <w:r w:rsidRPr="00674698">
              <w:rPr>
                <w:rFonts w:ascii="Arial" w:hAnsi="Arial" w:cs="Arial"/>
                <w:sz w:val="20"/>
              </w:rPr>
              <w:t xml:space="preserve"> support, building on what matters to the patient as identified through shared decision making and </w:t>
            </w:r>
            <w:proofErr w:type="spellStart"/>
            <w:r w:rsidRPr="00674698">
              <w:rPr>
                <w:rFonts w:ascii="Arial" w:hAnsi="Arial" w:cs="Arial"/>
                <w:sz w:val="20"/>
              </w:rPr>
              <w:t>pcp</w:t>
            </w:r>
            <w:proofErr w:type="spellEnd"/>
            <w:r w:rsidRPr="00674698">
              <w:rPr>
                <w:rFonts w:ascii="Arial" w:hAnsi="Arial" w:cs="Arial"/>
                <w:sz w:val="20"/>
              </w:rPr>
              <w:t>, making the most of community and formal support.</w:t>
            </w:r>
          </w:p>
          <w:p w:rsidRPr="00674698" w:rsidR="00674698" w:rsidP="00674698" w:rsidRDefault="00674698" w14:paraId="71EBD214" w14:textId="77777777">
            <w:pPr>
              <w:contextualSpacing/>
              <w:rPr>
                <w:rFonts w:ascii="Arial" w:hAnsi="Arial" w:cs="Arial"/>
                <w:sz w:val="20"/>
              </w:rPr>
            </w:pPr>
          </w:p>
          <w:p w:rsidRPr="00674698" w:rsidR="00674698" w:rsidP="00674698" w:rsidRDefault="00674698" w14:paraId="7EE735C2" w14:textId="77777777">
            <w:pPr>
              <w:contextualSpacing/>
              <w:rPr>
                <w:rFonts w:ascii="Arial" w:hAnsi="Arial" w:cs="Arial"/>
                <w:sz w:val="20"/>
              </w:rPr>
            </w:pPr>
            <w:r w:rsidRPr="00674698">
              <w:rPr>
                <w:rFonts w:ascii="Arial" w:hAnsi="Arial" w:cs="Arial"/>
                <w:sz w:val="20"/>
              </w:rPr>
              <w:t xml:space="preserve">The Trust make patients aware of other relevant services within the community and voluntary sector including patient support groups such as BLAST, Voice </w:t>
            </w:r>
            <w:proofErr w:type="gramStart"/>
            <w:r w:rsidRPr="00674698">
              <w:rPr>
                <w:rFonts w:ascii="Arial" w:hAnsi="Arial" w:cs="Arial"/>
                <w:sz w:val="20"/>
              </w:rPr>
              <w:t>For</w:t>
            </w:r>
            <w:proofErr w:type="gramEnd"/>
            <w:r w:rsidRPr="00674698">
              <w:rPr>
                <w:rFonts w:ascii="Arial" w:hAnsi="Arial" w:cs="Arial"/>
                <w:sz w:val="20"/>
              </w:rPr>
              <w:t xml:space="preserve"> Change etc.</w:t>
            </w:r>
          </w:p>
          <w:p w:rsidRPr="00674698" w:rsidR="00674698" w:rsidP="00674698" w:rsidRDefault="00674698" w14:paraId="07065448" w14:textId="77777777">
            <w:pPr>
              <w:contextualSpacing/>
              <w:rPr>
                <w:rFonts w:ascii="Arial" w:hAnsi="Arial" w:cs="Arial"/>
                <w:sz w:val="20"/>
              </w:rPr>
            </w:pPr>
          </w:p>
          <w:p w:rsidRPr="00674698" w:rsidR="00674698" w:rsidP="00674698" w:rsidRDefault="00674698" w14:paraId="18DC0AED" w14:textId="77777777">
            <w:pPr>
              <w:contextualSpacing/>
              <w:rPr>
                <w:rFonts w:ascii="Arial" w:hAnsi="Arial" w:cs="Arial"/>
                <w:b/>
                <w:sz w:val="20"/>
                <w:lang w:val="en-GB"/>
              </w:rPr>
            </w:pPr>
            <w:r w:rsidRPr="00674698">
              <w:rPr>
                <w:rFonts w:ascii="Arial" w:hAnsi="Arial" w:cs="Arial"/>
                <w:b/>
                <w:sz w:val="20"/>
                <w:lang w:val="en-GB"/>
              </w:rPr>
              <w:t>Supported self-management</w:t>
            </w:r>
          </w:p>
          <w:p w:rsidRPr="00674698" w:rsidR="00674698" w:rsidP="00674698" w:rsidRDefault="00674698" w14:paraId="4C9BE57D" w14:textId="77777777">
            <w:pPr>
              <w:contextualSpacing/>
              <w:rPr>
                <w:rFonts w:ascii="Arial" w:hAnsi="Arial" w:cs="Arial"/>
                <w:sz w:val="20"/>
                <w:lang w:val="en-GB"/>
              </w:rPr>
            </w:pPr>
            <w:r w:rsidRPr="00674698">
              <w:rPr>
                <w:rFonts w:ascii="Arial" w:hAnsi="Arial" w:cs="Arial"/>
                <w:sz w:val="20"/>
              </w:rPr>
              <w:t xml:space="preserve">People have a key role in protecting their own health, choosing appropriate </w:t>
            </w:r>
            <w:proofErr w:type="gramStart"/>
            <w:r w:rsidRPr="00674698">
              <w:rPr>
                <w:rFonts w:ascii="Arial" w:hAnsi="Arial" w:cs="Arial"/>
                <w:sz w:val="20"/>
              </w:rPr>
              <w:t>treatments</w:t>
            </w:r>
            <w:proofErr w:type="gramEnd"/>
            <w:r w:rsidRPr="00674698">
              <w:rPr>
                <w:rFonts w:ascii="Arial" w:hAnsi="Arial" w:cs="Arial"/>
                <w:sz w:val="20"/>
              </w:rPr>
              <w:t xml:space="preserve"> and managing long-term conditions. Whilst there is not treatment for autism, and it is not a </w:t>
            </w:r>
            <w:proofErr w:type="gramStart"/>
            <w:r w:rsidRPr="00674698">
              <w:rPr>
                <w:rFonts w:ascii="Arial" w:hAnsi="Arial" w:cs="Arial"/>
                <w:sz w:val="20"/>
              </w:rPr>
              <w:t>long term</w:t>
            </w:r>
            <w:proofErr w:type="gramEnd"/>
            <w:r w:rsidRPr="00674698">
              <w:rPr>
                <w:rFonts w:ascii="Arial" w:hAnsi="Arial" w:cs="Arial"/>
                <w:sz w:val="20"/>
              </w:rPr>
              <w:t xml:space="preserve"> condition, the principles of </w:t>
            </w:r>
            <w:proofErr w:type="spellStart"/>
            <w:r w:rsidRPr="00674698">
              <w:rPr>
                <w:rFonts w:ascii="Arial" w:hAnsi="Arial" w:cs="Arial"/>
                <w:sz w:val="20"/>
              </w:rPr>
              <w:t>self management</w:t>
            </w:r>
            <w:proofErr w:type="spellEnd"/>
            <w:r w:rsidRPr="00674698">
              <w:rPr>
                <w:rFonts w:ascii="Arial" w:hAnsi="Arial" w:cs="Arial"/>
                <w:sz w:val="20"/>
              </w:rPr>
              <w:t xml:space="preserve"> still apply.  Self-management is a term used to include all the actions taken by people to recognise, treat and manage their own health. They may do this independently or in partnership with the healthcare system.</w:t>
            </w:r>
          </w:p>
          <w:p w:rsidRPr="00674698" w:rsidR="00674698" w:rsidP="00674698" w:rsidRDefault="00674698" w14:paraId="13BFB984" w14:textId="77777777">
            <w:pPr>
              <w:contextualSpacing/>
              <w:rPr>
                <w:rFonts w:ascii="Arial" w:hAnsi="Arial" w:cs="Arial"/>
                <w:sz w:val="20"/>
                <w:lang w:val="en-GB"/>
              </w:rPr>
            </w:pPr>
            <w:r w:rsidRPr="00674698">
              <w:rPr>
                <w:rFonts w:ascii="Arial" w:hAnsi="Arial" w:cs="Arial"/>
                <w:sz w:val="20"/>
                <w:lang w:val="en-GB"/>
              </w:rPr>
              <w:t xml:space="preserve">MPFT’s model for Autism intervention is based on maximising children and their family’s ability to </w:t>
            </w:r>
            <w:proofErr w:type="spellStart"/>
            <w:r w:rsidRPr="00674698">
              <w:rPr>
                <w:rFonts w:ascii="Arial" w:hAnsi="Arial" w:cs="Arial"/>
                <w:sz w:val="20"/>
                <w:lang w:val="en-GB"/>
              </w:rPr>
              <w:t>self manage</w:t>
            </w:r>
            <w:proofErr w:type="spellEnd"/>
            <w:r w:rsidRPr="00674698">
              <w:rPr>
                <w:rFonts w:ascii="Arial" w:hAnsi="Arial" w:cs="Arial"/>
                <w:sz w:val="20"/>
                <w:lang w:val="en-GB"/>
              </w:rPr>
              <w:t xml:space="preserve"> and become independent of services and have introduced a number of provisions to support self-management including:</w:t>
            </w:r>
          </w:p>
          <w:p w:rsidRPr="00674698" w:rsidR="00674698" w:rsidP="00674698" w:rsidRDefault="00674698" w14:paraId="3D3CACE8" w14:textId="77777777">
            <w:pPr>
              <w:numPr>
                <w:ilvl w:val="0"/>
                <w:numId w:val="96"/>
              </w:numPr>
              <w:contextualSpacing/>
              <w:rPr>
                <w:rFonts w:ascii="Arial" w:hAnsi="Arial" w:cs="Arial"/>
                <w:sz w:val="20"/>
                <w:lang w:val="en-GB"/>
              </w:rPr>
            </w:pPr>
            <w:r w:rsidRPr="00674698">
              <w:rPr>
                <w:rFonts w:ascii="Arial" w:hAnsi="Arial" w:cs="Arial"/>
                <w:sz w:val="20"/>
                <w:lang w:val="en-GB"/>
              </w:rPr>
              <w:t>Group workshops (currently all being delivered on-line due to COVID but previously operated face to face, a mixed model is proposed once social distancing requirements are no longer a concern). Feedback from participants is reviewed.</w:t>
            </w:r>
          </w:p>
          <w:p w:rsidRPr="00674698" w:rsidR="00674698" w:rsidP="00674698" w:rsidRDefault="00674698" w14:paraId="5BC223B6" w14:textId="77777777">
            <w:pPr>
              <w:numPr>
                <w:ilvl w:val="0"/>
                <w:numId w:val="96"/>
              </w:numPr>
              <w:contextualSpacing/>
              <w:rPr>
                <w:rFonts w:ascii="Arial" w:hAnsi="Arial" w:cs="Arial"/>
                <w:sz w:val="20"/>
                <w:lang w:val="en-GB"/>
              </w:rPr>
            </w:pPr>
            <w:r w:rsidRPr="00674698">
              <w:rPr>
                <w:rFonts w:ascii="Arial" w:hAnsi="Arial" w:cs="Arial"/>
                <w:sz w:val="20"/>
                <w:lang w:val="en-GB"/>
              </w:rPr>
              <w:t>Educational online material including ‘Introduction to Autism’ – this educates families in what autism is and equips them with coping mechanisms and tools to manage behaviours.</w:t>
            </w:r>
          </w:p>
          <w:p w:rsidRPr="00674698" w:rsidR="00674698" w:rsidP="00674698" w:rsidRDefault="00674698" w14:paraId="41E0D861" w14:textId="77777777">
            <w:pPr>
              <w:numPr>
                <w:ilvl w:val="0"/>
                <w:numId w:val="96"/>
              </w:numPr>
              <w:contextualSpacing/>
              <w:rPr>
                <w:rFonts w:ascii="Arial" w:hAnsi="Arial" w:cs="Arial"/>
                <w:sz w:val="20"/>
                <w:lang w:val="en-GB"/>
              </w:rPr>
            </w:pPr>
            <w:r w:rsidRPr="00674698">
              <w:rPr>
                <w:rFonts w:ascii="Arial" w:hAnsi="Arial" w:cs="Arial"/>
                <w:sz w:val="20"/>
                <w:lang w:val="en-GB"/>
              </w:rPr>
              <w:t xml:space="preserve">Access to a duty worker for timely advice and guidance on an issue, without having to wait until a scheduled appointment. </w:t>
            </w:r>
          </w:p>
          <w:p w:rsidRPr="00674698" w:rsidR="00674698" w:rsidP="00674698" w:rsidRDefault="00674698" w14:paraId="69D9E437" w14:textId="77777777">
            <w:pPr>
              <w:contextualSpacing/>
              <w:rPr>
                <w:rFonts w:ascii="Arial" w:hAnsi="Arial" w:cs="Arial"/>
                <w:sz w:val="20"/>
                <w:lang w:val="en-GB"/>
              </w:rPr>
            </w:pPr>
            <w:r w:rsidRPr="00674698">
              <w:rPr>
                <w:rFonts w:ascii="Arial" w:hAnsi="Arial" w:cs="Arial"/>
                <w:sz w:val="20"/>
              </w:rPr>
              <w:t>MPFT and Commissioners</w:t>
            </w:r>
            <w:r w:rsidRPr="00674698">
              <w:rPr>
                <w:rFonts w:ascii="Arial" w:hAnsi="Arial" w:cs="Arial"/>
                <w:sz w:val="20"/>
                <w:lang w:val="en-GB"/>
              </w:rPr>
              <w:t xml:space="preserve"> will work together to further develop Health Coaching, utilising NHS England and NHS Improvement to further enhance its delivery. This will assist people gain and use the knowledge, skills, </w:t>
            </w:r>
            <w:proofErr w:type="gramStart"/>
            <w:r w:rsidRPr="00674698">
              <w:rPr>
                <w:rFonts w:ascii="Arial" w:hAnsi="Arial" w:cs="Arial"/>
                <w:sz w:val="20"/>
                <w:lang w:val="en-GB"/>
              </w:rPr>
              <w:t>tools</w:t>
            </w:r>
            <w:proofErr w:type="gramEnd"/>
            <w:r w:rsidRPr="00674698">
              <w:rPr>
                <w:rFonts w:ascii="Arial" w:hAnsi="Arial" w:cs="Arial"/>
                <w:sz w:val="20"/>
                <w:lang w:val="en-GB"/>
              </w:rPr>
              <w:t xml:space="preserve"> and confidence to become active participants in their care so that they can reach their self-identified health and wellbeing goals. </w:t>
            </w:r>
          </w:p>
          <w:p w:rsidRPr="00674698" w:rsidR="006E60AA" w:rsidP="006E60AA" w:rsidRDefault="00674698" w14:paraId="22FCD5DA" w14:textId="2621A1E8">
            <w:pPr>
              <w:contextualSpacing/>
              <w:rPr>
                <w:rFonts w:ascii="Arial" w:hAnsi="Arial" w:cs="Arial"/>
                <w:sz w:val="20"/>
                <w:lang w:val="en-GB"/>
              </w:rPr>
            </w:pPr>
            <w:r w:rsidRPr="00674698">
              <w:rPr>
                <w:rFonts w:ascii="Arial" w:hAnsi="Arial" w:cs="Arial"/>
                <w:sz w:val="20"/>
                <w:lang w:val="en-GB"/>
              </w:rPr>
              <w:t xml:space="preserve">MPFT and Commissioners support the approach of Peer support, which is a range of methods through which people with similar long-term conditions or health experiences support each other to better understand the conditions and aid recovery or self-management. Peer support may be formal or informal: it can be delivered by trained peer support staff and volunteers, or through more informal, ad-hoc support among peers with lived experience. </w:t>
            </w:r>
          </w:p>
          <w:p w:rsidRPr="00674698" w:rsidR="006E60AA" w:rsidP="006E60AA" w:rsidRDefault="006E60AA" w14:paraId="746DB867" w14:textId="06165D10">
            <w:pPr>
              <w:contextualSpacing/>
              <w:rPr>
                <w:rFonts w:ascii="Arial" w:hAnsi="Arial" w:cs="Arial"/>
                <w:sz w:val="20"/>
              </w:rPr>
            </w:pPr>
          </w:p>
        </w:tc>
      </w:tr>
    </w:tbl>
    <w:p w:rsidRPr="00332229" w:rsidR="000F1928" w:rsidRDefault="000F1928" w14:paraId="5EDC7CEC" w14:textId="77777777">
      <w:pPr>
        <w:rPr>
          <w:rFonts w:ascii="Arial" w:hAnsi="Arial" w:cs="Arial"/>
          <w:b/>
          <w:sz w:val="20"/>
        </w:rPr>
      </w:pPr>
      <w:r w:rsidRPr="00332229">
        <w:rPr>
          <w:rFonts w:ascii="Arial" w:hAnsi="Arial" w:cs="Arial"/>
          <w:b/>
          <w:sz w:val="20"/>
        </w:rPr>
        <w:br w:type="page"/>
      </w:r>
    </w:p>
    <w:p w:rsidRPr="00332229" w:rsidR="00BC3E00" w:rsidP="00102633" w:rsidRDefault="00530761" w14:paraId="4BB15615" w14:textId="77777777">
      <w:pPr>
        <w:pStyle w:val="Heading1"/>
        <w:spacing w:line="240" w:lineRule="auto"/>
      </w:pPr>
      <w:bookmarkStart w:name="_Toc47622151" w:id="113"/>
      <w:r w:rsidRPr="00332229">
        <w:t xml:space="preserve">SCHEDULE 3 </w:t>
      </w:r>
      <w:r w:rsidRPr="00332229" w:rsidR="00341DA8">
        <w:t>–</w:t>
      </w:r>
      <w:r w:rsidRPr="00332229">
        <w:t xml:space="preserve"> PAYMENT</w:t>
      </w:r>
      <w:bookmarkEnd w:id="113"/>
    </w:p>
    <w:p w:rsidRPr="00332229" w:rsidR="00D86456" w:rsidP="00530761" w:rsidRDefault="00D86456" w14:paraId="6D403021" w14:textId="77777777">
      <w:pPr>
        <w:pStyle w:val="ListParagraph"/>
        <w:ind w:left="0"/>
        <w:jc w:val="center"/>
        <w:rPr>
          <w:rFonts w:ascii="Arial" w:hAnsi="Arial" w:cs="Arial"/>
          <w:b/>
          <w:sz w:val="20"/>
          <w:szCs w:val="20"/>
        </w:rPr>
      </w:pPr>
    </w:p>
    <w:p w:rsidRPr="00332229" w:rsidR="00D86456" w:rsidP="00281394" w:rsidRDefault="00D86456" w14:paraId="52834D49" w14:textId="77777777">
      <w:pPr>
        <w:pStyle w:val="ListParagraph"/>
        <w:numPr>
          <w:ilvl w:val="0"/>
          <w:numId w:val="15"/>
        </w:numPr>
        <w:spacing w:line="276" w:lineRule="auto"/>
        <w:ind w:left="0" w:firstLine="0"/>
        <w:contextualSpacing/>
        <w:jc w:val="center"/>
        <w:outlineLvl w:val="1"/>
        <w:rPr>
          <w:rFonts w:ascii="Arial" w:hAnsi="Arial" w:cs="Arial"/>
          <w:b/>
        </w:rPr>
      </w:pPr>
      <w:bookmarkStart w:name="_Toc47622152" w:id="114"/>
      <w:r w:rsidRPr="00332229">
        <w:rPr>
          <w:rFonts w:ascii="Arial" w:hAnsi="Arial" w:cs="Arial"/>
          <w:b/>
        </w:rPr>
        <w:t>Local Prices</w:t>
      </w:r>
      <w:bookmarkEnd w:id="114"/>
    </w:p>
    <w:p w:rsidRPr="00332229" w:rsidR="00D86456" w:rsidP="00D86456" w:rsidRDefault="00D86456" w14:paraId="1238C78F" w14:textId="77777777">
      <w:pPr>
        <w:spacing w:after="0"/>
        <w:rPr>
          <w:rFonts w:ascii="Arial" w:hAnsi="Arial" w:cs="Arial"/>
          <w:sz w:val="20"/>
        </w:rPr>
      </w:pPr>
    </w:p>
    <w:p w:rsidRPr="00332229" w:rsidR="009A7842" w:rsidP="00D86456" w:rsidRDefault="009A7842" w14:paraId="274C6ADA" w14:textId="77777777">
      <w:pPr>
        <w:spacing w:after="0"/>
        <w:rPr>
          <w:rFonts w:ascii="Arial" w:hAnsi="Arial" w:cs="Arial"/>
          <w:sz w:val="20"/>
        </w:rPr>
      </w:pPr>
    </w:p>
    <w:tbl>
      <w:tblPr>
        <w:tblStyle w:val="TableGrid"/>
        <w:tblW w:w="10456" w:type="dxa"/>
        <w:tblInd w:w="108" w:type="dxa"/>
        <w:tblLook w:val="04A0" w:firstRow="1" w:lastRow="0" w:firstColumn="1" w:lastColumn="0" w:noHBand="0" w:noVBand="1"/>
      </w:tblPr>
      <w:tblGrid>
        <w:gridCol w:w="10456"/>
      </w:tblGrid>
      <w:tr w:rsidRPr="00332229" w:rsidR="00C80C4B" w:rsidTr="004E1CA7" w14:paraId="4668DA71" w14:textId="77777777">
        <w:tc>
          <w:tcPr>
            <w:tcW w:w="10456" w:type="dxa"/>
          </w:tcPr>
          <w:p w:rsidRPr="00332229" w:rsidR="00C80C4B" w:rsidP="00C80C4B" w:rsidRDefault="00C80C4B" w14:paraId="39AC05FC" w14:textId="77777777">
            <w:pPr>
              <w:jc w:val="center"/>
              <w:rPr>
                <w:rFonts w:ascii="Arial" w:hAnsi="Arial" w:cs="Arial"/>
                <w:sz w:val="20"/>
              </w:rPr>
            </w:pPr>
            <w:r w:rsidRPr="00332229">
              <w:rPr>
                <w:rFonts w:ascii="Arial" w:hAnsi="Arial" w:cs="Arial"/>
                <w:sz w:val="20"/>
              </w:rPr>
              <w:t>Not Applicable</w:t>
            </w:r>
          </w:p>
          <w:p w:rsidR="00C80C4B" w:rsidP="00C80C4B" w:rsidRDefault="00C80C4B" w14:paraId="03F4ED7A" w14:textId="4550E89E">
            <w:pPr>
              <w:jc w:val="center"/>
              <w:rPr>
                <w:rFonts w:ascii="Arial" w:hAnsi="Arial" w:cs="Arial"/>
                <w:sz w:val="20"/>
              </w:rPr>
            </w:pPr>
          </w:p>
          <w:p w:rsidR="009016FA" w:rsidP="00C80C4B" w:rsidRDefault="009016FA" w14:paraId="4BF8D0D0" w14:textId="236F861E">
            <w:pPr>
              <w:jc w:val="center"/>
              <w:rPr>
                <w:rFonts w:ascii="Arial" w:hAnsi="Arial" w:cs="Arial"/>
                <w:sz w:val="20"/>
              </w:rPr>
            </w:pPr>
          </w:p>
          <w:p w:rsidRPr="00332229" w:rsidR="009016FA" w:rsidP="00C80C4B" w:rsidRDefault="009016FA" w14:paraId="0878FC7A" w14:textId="3CCC762F">
            <w:pPr>
              <w:jc w:val="center"/>
              <w:rPr>
                <w:rFonts w:ascii="Arial" w:hAnsi="Arial" w:cs="Arial"/>
                <w:sz w:val="20"/>
              </w:rPr>
            </w:pPr>
            <w:r>
              <w:rPr>
                <w:rFonts w:ascii="Arial" w:hAnsi="Arial" w:cs="Arial"/>
                <w:sz w:val="20"/>
              </w:rPr>
              <w:t xml:space="preserve">This contract is agreed on a block contract </w:t>
            </w:r>
            <w:r w:rsidR="009A5BBE">
              <w:rPr>
                <w:rFonts w:ascii="Arial" w:hAnsi="Arial" w:cs="Arial"/>
                <w:sz w:val="20"/>
              </w:rPr>
              <w:t>basis</w:t>
            </w:r>
          </w:p>
          <w:p w:rsidRPr="00332229" w:rsidR="00C80C4B" w:rsidP="00C80C4B" w:rsidRDefault="00C80C4B" w14:paraId="664703EF" w14:textId="77777777">
            <w:pPr>
              <w:jc w:val="center"/>
              <w:rPr>
                <w:rFonts w:ascii="Arial" w:hAnsi="Arial" w:cs="Arial"/>
                <w:sz w:val="20"/>
              </w:rPr>
            </w:pPr>
          </w:p>
          <w:p w:rsidRPr="00332229" w:rsidR="00C80C4B" w:rsidP="00C80C4B" w:rsidRDefault="00C80C4B" w14:paraId="4D6EE4E1" w14:textId="77777777">
            <w:pPr>
              <w:jc w:val="center"/>
              <w:rPr>
                <w:rFonts w:ascii="Arial" w:hAnsi="Arial" w:cs="Arial"/>
                <w:sz w:val="20"/>
              </w:rPr>
            </w:pPr>
          </w:p>
          <w:p w:rsidRPr="00332229" w:rsidR="00C80C4B" w:rsidP="00C80C4B" w:rsidRDefault="00C80C4B" w14:paraId="324F6BA6" w14:textId="77777777">
            <w:pPr>
              <w:jc w:val="center"/>
              <w:rPr>
                <w:rFonts w:ascii="Arial" w:hAnsi="Arial" w:cs="Arial"/>
                <w:sz w:val="20"/>
              </w:rPr>
            </w:pPr>
          </w:p>
          <w:p w:rsidRPr="00332229" w:rsidR="00C80C4B" w:rsidP="00C80C4B" w:rsidRDefault="00C80C4B" w14:paraId="2BE185F7" w14:textId="77777777">
            <w:pPr>
              <w:jc w:val="center"/>
              <w:rPr>
                <w:rFonts w:ascii="Arial" w:hAnsi="Arial" w:cs="Arial"/>
                <w:sz w:val="20"/>
              </w:rPr>
            </w:pPr>
          </w:p>
          <w:p w:rsidRPr="00332229" w:rsidR="00C80C4B" w:rsidP="00C80C4B" w:rsidRDefault="00C80C4B" w14:paraId="05DD1339" w14:textId="77777777">
            <w:pPr>
              <w:jc w:val="center"/>
              <w:rPr>
                <w:rFonts w:ascii="Arial" w:hAnsi="Arial" w:cs="Arial"/>
                <w:sz w:val="20"/>
              </w:rPr>
            </w:pPr>
          </w:p>
          <w:p w:rsidRPr="00332229" w:rsidR="00C80C4B" w:rsidP="00C80C4B" w:rsidRDefault="00C80C4B" w14:paraId="0D3737EB" w14:textId="77777777">
            <w:pPr>
              <w:jc w:val="center"/>
              <w:rPr>
                <w:rFonts w:ascii="Arial" w:hAnsi="Arial" w:cs="Arial"/>
                <w:sz w:val="20"/>
              </w:rPr>
            </w:pPr>
          </w:p>
          <w:p w:rsidRPr="00332229" w:rsidR="00C80C4B" w:rsidP="00C80C4B" w:rsidRDefault="00C80C4B" w14:paraId="1A68ED6B" w14:textId="77777777">
            <w:pPr>
              <w:jc w:val="center"/>
              <w:rPr>
                <w:rFonts w:ascii="Arial" w:hAnsi="Arial" w:cs="Arial"/>
                <w:sz w:val="20"/>
              </w:rPr>
            </w:pPr>
          </w:p>
        </w:tc>
      </w:tr>
    </w:tbl>
    <w:p w:rsidRPr="00332229" w:rsidR="00C80C4B" w:rsidP="00D86456" w:rsidRDefault="00C80C4B" w14:paraId="3F910036" w14:textId="77777777">
      <w:pPr>
        <w:spacing w:after="0"/>
        <w:rPr>
          <w:rFonts w:ascii="Arial" w:hAnsi="Arial" w:cs="Arial"/>
          <w:sz w:val="20"/>
        </w:rPr>
      </w:pPr>
    </w:p>
    <w:p w:rsidRPr="00332229" w:rsidR="00C30080" w:rsidP="001C6AA3" w:rsidRDefault="00C30080" w14:paraId="38C1E552" w14:textId="77777777">
      <w:pPr>
        <w:spacing w:after="0"/>
        <w:jc w:val="center"/>
        <w:rPr>
          <w:rFonts w:ascii="Arial" w:hAnsi="Arial" w:cs="Arial"/>
          <w:sz w:val="20"/>
        </w:rPr>
      </w:pPr>
      <w:r w:rsidRPr="00332229">
        <w:rPr>
          <w:rFonts w:ascii="Arial" w:hAnsi="Arial" w:cs="Arial"/>
          <w:sz w:val="20"/>
        </w:rPr>
        <w:br w:type="page"/>
      </w:r>
    </w:p>
    <w:p w:rsidRPr="00332229" w:rsidR="00CC2567" w:rsidP="00CC2567" w:rsidRDefault="00CC2567" w14:paraId="01873C21" w14:textId="77777777">
      <w:pPr>
        <w:pStyle w:val="ListParagraph"/>
        <w:ind w:left="0"/>
        <w:jc w:val="center"/>
        <w:rPr>
          <w:rFonts w:ascii="Arial" w:hAnsi="Arial" w:cs="Arial"/>
          <w:b/>
          <w:sz w:val="28"/>
          <w:szCs w:val="28"/>
        </w:rPr>
      </w:pPr>
      <w:r w:rsidRPr="00332229">
        <w:rPr>
          <w:rFonts w:ascii="Arial" w:hAnsi="Arial" w:cs="Arial"/>
          <w:b/>
          <w:sz w:val="28"/>
          <w:szCs w:val="28"/>
        </w:rPr>
        <w:t>SCHEDULE 3 – PAYMENT</w:t>
      </w:r>
    </w:p>
    <w:p w:rsidRPr="00332229" w:rsidR="007313D8" w:rsidP="00D86456" w:rsidRDefault="007313D8" w14:paraId="3C1A8073" w14:textId="77777777">
      <w:pPr>
        <w:spacing w:after="0"/>
        <w:rPr>
          <w:rFonts w:ascii="Arial" w:hAnsi="Arial" w:cs="Arial"/>
          <w:sz w:val="20"/>
        </w:rPr>
      </w:pPr>
    </w:p>
    <w:p w:rsidRPr="00332229" w:rsidR="00D86456" w:rsidP="00281394" w:rsidRDefault="00D86456" w14:paraId="5FBE9A09" w14:textId="77777777">
      <w:pPr>
        <w:pStyle w:val="ListParagraph"/>
        <w:numPr>
          <w:ilvl w:val="0"/>
          <w:numId w:val="15"/>
        </w:numPr>
        <w:spacing w:line="276" w:lineRule="auto"/>
        <w:ind w:left="0" w:firstLine="0"/>
        <w:contextualSpacing/>
        <w:jc w:val="center"/>
        <w:outlineLvl w:val="1"/>
        <w:rPr>
          <w:rFonts w:ascii="Arial" w:hAnsi="Arial" w:cs="Arial"/>
          <w:b/>
        </w:rPr>
      </w:pPr>
      <w:bookmarkStart w:name="_Toc47622153" w:id="115"/>
      <w:r w:rsidRPr="00332229">
        <w:rPr>
          <w:rFonts w:ascii="Arial" w:hAnsi="Arial" w:cs="Arial"/>
          <w:b/>
        </w:rPr>
        <w:t>Local Variations</w:t>
      </w:r>
      <w:bookmarkEnd w:id="115"/>
    </w:p>
    <w:p w:rsidRPr="00332229" w:rsidR="00D86456" w:rsidP="00D86456" w:rsidRDefault="00D86456" w14:paraId="2E2843E8" w14:textId="77777777">
      <w:pPr>
        <w:spacing w:after="0"/>
        <w:rPr>
          <w:rFonts w:ascii="Arial" w:hAnsi="Arial" w:cs="Arial"/>
          <w:sz w:val="20"/>
        </w:rPr>
      </w:pPr>
    </w:p>
    <w:p w:rsidRPr="00332229" w:rsidR="009A7842" w:rsidP="00D86456" w:rsidRDefault="009A7842" w14:paraId="59C1DFB1" w14:textId="77777777">
      <w:pPr>
        <w:spacing w:after="0"/>
        <w:rPr>
          <w:rFonts w:ascii="Arial" w:hAnsi="Arial" w:cs="Arial"/>
          <w:sz w:val="20"/>
        </w:rPr>
      </w:pPr>
    </w:p>
    <w:p w:rsidRPr="00332229" w:rsidR="00D86456" w:rsidP="00D86456" w:rsidRDefault="00D86456" w14:paraId="7DAF5CEB" w14:textId="77777777">
      <w:pPr>
        <w:spacing w:after="0"/>
        <w:rPr>
          <w:rFonts w:ascii="Arial" w:hAnsi="Arial" w:cs="Arial"/>
          <w:sz w:val="20"/>
        </w:rPr>
      </w:pPr>
    </w:p>
    <w:tbl>
      <w:tblPr>
        <w:tblStyle w:val="TableGrid"/>
        <w:tblW w:w="0" w:type="auto"/>
        <w:tblInd w:w="108" w:type="dxa"/>
        <w:tblLook w:val="04A0" w:firstRow="1" w:lastRow="0" w:firstColumn="1" w:lastColumn="0" w:noHBand="0" w:noVBand="1"/>
        <w:tblDescription w:val="Insert template; insert any additional text and/or attach spreadsheets or documents locally – or state Not Applicable"/>
      </w:tblPr>
      <w:tblGrid>
        <w:gridCol w:w="10143"/>
      </w:tblGrid>
      <w:tr w:rsidRPr="00332229" w:rsidR="00D86456" w:rsidTr="004E1CA7" w14:paraId="4AB34EBA" w14:textId="77777777">
        <w:trPr>
          <w:trHeight w:val="2821"/>
          <w:tblHeader/>
        </w:trPr>
        <w:tc>
          <w:tcPr>
            <w:tcW w:w="10348" w:type="dxa"/>
          </w:tcPr>
          <w:p w:rsidRPr="00332229" w:rsidR="00AF0330" w:rsidP="00102633" w:rsidRDefault="00AF0330" w14:paraId="4B8C987C" w14:textId="77777777">
            <w:pPr>
              <w:jc w:val="center"/>
              <w:rPr>
                <w:rFonts w:ascii="Arial" w:hAnsi="Arial" w:cs="Arial"/>
                <w:b/>
                <w:sz w:val="20"/>
              </w:rPr>
            </w:pPr>
          </w:p>
          <w:p w:rsidRPr="00332229" w:rsidR="00D86456" w:rsidP="00102633" w:rsidRDefault="00D86456" w14:paraId="6BC2A349" w14:textId="77777777">
            <w:pPr>
              <w:jc w:val="center"/>
              <w:rPr>
                <w:rFonts w:ascii="Arial" w:hAnsi="Arial" w:cs="Arial"/>
                <w:b/>
                <w:sz w:val="20"/>
              </w:rPr>
            </w:pPr>
            <w:r w:rsidRPr="00332229">
              <w:rPr>
                <w:rFonts w:ascii="Arial" w:hAnsi="Arial" w:cs="Arial"/>
                <w:b/>
                <w:sz w:val="20"/>
              </w:rPr>
              <w:t>Not Applicable</w:t>
            </w:r>
          </w:p>
          <w:p w:rsidRPr="00332229" w:rsidR="00360502" w:rsidP="00102633" w:rsidRDefault="00360502" w14:paraId="24FF2A59" w14:textId="77777777">
            <w:pPr>
              <w:rPr>
                <w:rFonts w:ascii="Arial" w:hAnsi="Arial" w:cs="Arial"/>
                <w:b/>
                <w:sz w:val="20"/>
              </w:rPr>
            </w:pPr>
          </w:p>
          <w:p w:rsidRPr="00332229" w:rsidR="00360502" w:rsidP="00102633" w:rsidRDefault="00360502" w14:paraId="6C085180" w14:textId="77777777">
            <w:pPr>
              <w:rPr>
                <w:rFonts w:ascii="Arial" w:hAnsi="Arial" w:cs="Arial"/>
                <w:b/>
                <w:sz w:val="20"/>
              </w:rPr>
            </w:pPr>
          </w:p>
          <w:p w:rsidRPr="00332229" w:rsidR="00360502" w:rsidP="00102633" w:rsidRDefault="00360502" w14:paraId="162B8C0C" w14:textId="77777777">
            <w:pPr>
              <w:rPr>
                <w:rFonts w:ascii="Arial" w:hAnsi="Arial" w:cs="Arial"/>
                <w:b/>
                <w:sz w:val="20"/>
              </w:rPr>
            </w:pPr>
          </w:p>
          <w:p w:rsidRPr="00332229" w:rsidR="00360502" w:rsidP="00102633" w:rsidRDefault="00360502" w14:paraId="1FA8553E" w14:textId="77777777">
            <w:pPr>
              <w:rPr>
                <w:rFonts w:ascii="Arial" w:hAnsi="Arial" w:cs="Arial"/>
                <w:b/>
                <w:sz w:val="20"/>
              </w:rPr>
            </w:pPr>
          </w:p>
          <w:p w:rsidRPr="00332229" w:rsidR="00360502" w:rsidP="00102633" w:rsidRDefault="00360502" w14:paraId="17DAFDCC" w14:textId="77777777">
            <w:pPr>
              <w:rPr>
                <w:rFonts w:ascii="Arial" w:hAnsi="Arial" w:cs="Arial"/>
                <w:b/>
                <w:sz w:val="20"/>
              </w:rPr>
            </w:pPr>
          </w:p>
          <w:p w:rsidRPr="00332229" w:rsidR="00360502" w:rsidP="00102633" w:rsidRDefault="00360502" w14:paraId="47473F85" w14:textId="77777777">
            <w:pPr>
              <w:rPr>
                <w:rFonts w:ascii="Arial" w:hAnsi="Arial" w:cs="Arial"/>
                <w:b/>
                <w:sz w:val="20"/>
              </w:rPr>
            </w:pPr>
          </w:p>
          <w:p w:rsidRPr="00332229" w:rsidR="00360502" w:rsidP="00102633" w:rsidRDefault="00360502" w14:paraId="135CA4F0" w14:textId="77777777">
            <w:pPr>
              <w:rPr>
                <w:rFonts w:ascii="Arial" w:hAnsi="Arial" w:cs="Arial"/>
                <w:b/>
                <w:sz w:val="20"/>
              </w:rPr>
            </w:pPr>
          </w:p>
          <w:p w:rsidRPr="00332229" w:rsidR="00360502" w:rsidP="00102633" w:rsidRDefault="00360502" w14:paraId="643059EF" w14:textId="77777777">
            <w:pPr>
              <w:rPr>
                <w:rFonts w:ascii="Arial" w:hAnsi="Arial" w:cs="Arial"/>
                <w:b/>
                <w:sz w:val="20"/>
              </w:rPr>
            </w:pPr>
          </w:p>
          <w:p w:rsidRPr="00332229" w:rsidR="00360502" w:rsidP="00102633" w:rsidRDefault="00360502" w14:paraId="2DF7225B" w14:textId="77777777">
            <w:pPr>
              <w:rPr>
                <w:rFonts w:ascii="Arial" w:hAnsi="Arial" w:cs="Arial"/>
                <w:b/>
                <w:sz w:val="20"/>
              </w:rPr>
            </w:pPr>
          </w:p>
          <w:p w:rsidRPr="00332229" w:rsidR="00360502" w:rsidP="00102633" w:rsidRDefault="00360502" w14:paraId="7CEDD28C" w14:textId="77777777">
            <w:pPr>
              <w:rPr>
                <w:rFonts w:ascii="Arial" w:hAnsi="Arial" w:cs="Arial"/>
                <w:b/>
                <w:sz w:val="20"/>
              </w:rPr>
            </w:pPr>
          </w:p>
        </w:tc>
      </w:tr>
    </w:tbl>
    <w:p w:rsidRPr="00332229" w:rsidR="00D86456" w:rsidP="00102633" w:rsidRDefault="00D86456" w14:paraId="5BE017CD" w14:textId="77777777">
      <w:pPr>
        <w:spacing w:after="0"/>
        <w:rPr>
          <w:rFonts w:ascii="Arial" w:hAnsi="Arial" w:cs="Arial"/>
          <w:b/>
          <w:sz w:val="20"/>
        </w:rPr>
      </w:pPr>
      <w:r w:rsidRPr="00332229">
        <w:rPr>
          <w:rFonts w:ascii="Arial" w:hAnsi="Arial" w:cs="Arial"/>
          <w:b/>
          <w:sz w:val="20"/>
        </w:rPr>
        <w:br w:type="page"/>
      </w:r>
    </w:p>
    <w:p w:rsidRPr="00332229" w:rsidR="00CC2567" w:rsidP="00CC2567" w:rsidRDefault="00CC2567" w14:paraId="3EFDF255" w14:textId="77777777">
      <w:pPr>
        <w:pStyle w:val="ListParagraph"/>
        <w:ind w:left="0"/>
        <w:jc w:val="center"/>
        <w:rPr>
          <w:rFonts w:ascii="Arial" w:hAnsi="Arial" w:cs="Arial"/>
          <w:b/>
          <w:sz w:val="28"/>
          <w:szCs w:val="28"/>
        </w:rPr>
      </w:pPr>
      <w:r w:rsidRPr="00332229">
        <w:rPr>
          <w:rFonts w:ascii="Arial" w:hAnsi="Arial" w:cs="Arial"/>
          <w:b/>
          <w:sz w:val="28"/>
          <w:szCs w:val="28"/>
        </w:rPr>
        <w:t>SCHEDULE 3 – PAYMENT</w:t>
      </w:r>
    </w:p>
    <w:p w:rsidRPr="00332229" w:rsidR="009A7842" w:rsidP="009A7842" w:rsidRDefault="009A7842" w14:paraId="2F467F12" w14:textId="77777777">
      <w:pPr>
        <w:spacing w:after="0"/>
        <w:rPr>
          <w:rFonts w:ascii="Arial" w:hAnsi="Arial" w:cs="Arial"/>
          <w:sz w:val="20"/>
        </w:rPr>
      </w:pPr>
    </w:p>
    <w:p w:rsidRPr="00332229" w:rsidR="00D86456" w:rsidP="00281394" w:rsidRDefault="00D86456" w14:paraId="3E85A75C" w14:textId="77777777">
      <w:pPr>
        <w:pStyle w:val="ListParagraph"/>
        <w:numPr>
          <w:ilvl w:val="0"/>
          <w:numId w:val="15"/>
        </w:numPr>
        <w:spacing w:line="276" w:lineRule="auto"/>
        <w:ind w:left="0" w:firstLine="0"/>
        <w:contextualSpacing/>
        <w:jc w:val="center"/>
        <w:outlineLvl w:val="1"/>
        <w:rPr>
          <w:rFonts w:ascii="Arial" w:hAnsi="Arial" w:cs="Arial"/>
          <w:b/>
        </w:rPr>
      </w:pPr>
      <w:bookmarkStart w:name="_Toc47622154" w:id="116"/>
      <w:r w:rsidRPr="00332229">
        <w:rPr>
          <w:rFonts w:ascii="Arial" w:hAnsi="Arial" w:cs="Arial"/>
          <w:b/>
        </w:rPr>
        <w:t>Local Modifications</w:t>
      </w:r>
      <w:bookmarkEnd w:id="116"/>
    </w:p>
    <w:p w:rsidRPr="00332229" w:rsidR="009A7842" w:rsidP="009A7842" w:rsidRDefault="009A7842" w14:paraId="28725BC0" w14:textId="77777777">
      <w:pPr>
        <w:pStyle w:val="ListParagraph"/>
        <w:rPr>
          <w:rFonts w:ascii="Arial" w:hAnsi="Arial" w:cs="Arial"/>
          <w:sz w:val="20"/>
        </w:rPr>
      </w:pPr>
    </w:p>
    <w:tbl>
      <w:tblPr>
        <w:tblStyle w:val="TableGrid"/>
        <w:tblW w:w="0" w:type="auto"/>
        <w:tblInd w:w="108" w:type="dxa"/>
        <w:tblLook w:val="04A0" w:firstRow="1" w:lastRow="0" w:firstColumn="1" w:lastColumn="0" w:noHBand="0" w:noVBand="1"/>
        <w:tblDescription w:val="Insert template; insert any additional text and/or attach spreadsheets or documents locally – or state Not Applicable"/>
      </w:tblPr>
      <w:tblGrid>
        <w:gridCol w:w="10143"/>
      </w:tblGrid>
      <w:tr w:rsidRPr="00332229" w:rsidR="004E1CA7" w:rsidTr="00C74E96" w14:paraId="1ECEAA06" w14:textId="77777777">
        <w:trPr>
          <w:trHeight w:val="2821"/>
          <w:tblHeader/>
        </w:trPr>
        <w:tc>
          <w:tcPr>
            <w:tcW w:w="10348" w:type="dxa"/>
          </w:tcPr>
          <w:p w:rsidRPr="00332229" w:rsidR="004E1CA7" w:rsidP="00C74E96" w:rsidRDefault="004E1CA7" w14:paraId="2C222263" w14:textId="77777777">
            <w:pPr>
              <w:jc w:val="center"/>
              <w:rPr>
                <w:rFonts w:ascii="Arial" w:hAnsi="Arial" w:cs="Arial"/>
                <w:b/>
                <w:sz w:val="20"/>
              </w:rPr>
            </w:pPr>
          </w:p>
          <w:p w:rsidRPr="00332229" w:rsidR="004E1CA7" w:rsidP="00C74E96" w:rsidRDefault="004E1CA7" w14:paraId="348DEDB5" w14:textId="77777777">
            <w:pPr>
              <w:jc w:val="center"/>
              <w:rPr>
                <w:rFonts w:ascii="Arial" w:hAnsi="Arial" w:cs="Arial"/>
                <w:b/>
                <w:sz w:val="20"/>
              </w:rPr>
            </w:pPr>
            <w:r w:rsidRPr="00332229">
              <w:rPr>
                <w:rFonts w:ascii="Arial" w:hAnsi="Arial" w:cs="Arial"/>
                <w:b/>
                <w:sz w:val="20"/>
              </w:rPr>
              <w:t>Not Applicable</w:t>
            </w:r>
          </w:p>
          <w:p w:rsidRPr="00332229" w:rsidR="004E1CA7" w:rsidP="00C74E96" w:rsidRDefault="004E1CA7" w14:paraId="43E50601" w14:textId="77777777">
            <w:pPr>
              <w:rPr>
                <w:rFonts w:ascii="Arial" w:hAnsi="Arial" w:cs="Arial"/>
                <w:b/>
                <w:sz w:val="20"/>
              </w:rPr>
            </w:pPr>
          </w:p>
          <w:p w:rsidRPr="00332229" w:rsidR="004E1CA7" w:rsidP="00C74E96" w:rsidRDefault="004E1CA7" w14:paraId="4424389E" w14:textId="77777777">
            <w:pPr>
              <w:rPr>
                <w:rFonts w:ascii="Arial" w:hAnsi="Arial" w:cs="Arial"/>
                <w:b/>
                <w:sz w:val="20"/>
              </w:rPr>
            </w:pPr>
          </w:p>
          <w:p w:rsidRPr="00332229" w:rsidR="004E1CA7" w:rsidP="00C74E96" w:rsidRDefault="004E1CA7" w14:paraId="3C9CE096" w14:textId="77777777">
            <w:pPr>
              <w:rPr>
                <w:rFonts w:ascii="Arial" w:hAnsi="Arial" w:cs="Arial"/>
                <w:b/>
                <w:sz w:val="20"/>
              </w:rPr>
            </w:pPr>
          </w:p>
          <w:p w:rsidRPr="00332229" w:rsidR="004E1CA7" w:rsidP="00C74E96" w:rsidRDefault="004E1CA7" w14:paraId="6960B680" w14:textId="77777777">
            <w:pPr>
              <w:rPr>
                <w:rFonts w:ascii="Arial" w:hAnsi="Arial" w:cs="Arial"/>
                <w:b/>
                <w:sz w:val="20"/>
              </w:rPr>
            </w:pPr>
          </w:p>
          <w:p w:rsidRPr="00332229" w:rsidR="004E1CA7" w:rsidP="00C74E96" w:rsidRDefault="004E1CA7" w14:paraId="3E464ECD" w14:textId="77777777">
            <w:pPr>
              <w:rPr>
                <w:rFonts w:ascii="Arial" w:hAnsi="Arial" w:cs="Arial"/>
                <w:b/>
                <w:sz w:val="20"/>
              </w:rPr>
            </w:pPr>
          </w:p>
          <w:p w:rsidRPr="00332229" w:rsidR="004E1CA7" w:rsidP="00C74E96" w:rsidRDefault="004E1CA7" w14:paraId="2A49E371" w14:textId="77777777">
            <w:pPr>
              <w:rPr>
                <w:rFonts w:ascii="Arial" w:hAnsi="Arial" w:cs="Arial"/>
                <w:b/>
                <w:sz w:val="20"/>
              </w:rPr>
            </w:pPr>
          </w:p>
          <w:p w:rsidRPr="00332229" w:rsidR="004E1CA7" w:rsidP="00C74E96" w:rsidRDefault="004E1CA7" w14:paraId="6FA73F23" w14:textId="77777777">
            <w:pPr>
              <w:rPr>
                <w:rFonts w:ascii="Arial" w:hAnsi="Arial" w:cs="Arial"/>
                <w:b/>
                <w:sz w:val="20"/>
              </w:rPr>
            </w:pPr>
          </w:p>
          <w:p w:rsidRPr="00332229" w:rsidR="004E1CA7" w:rsidP="00C74E96" w:rsidRDefault="004E1CA7" w14:paraId="7E2E20CA" w14:textId="77777777">
            <w:pPr>
              <w:rPr>
                <w:rFonts w:ascii="Arial" w:hAnsi="Arial" w:cs="Arial"/>
                <w:b/>
                <w:sz w:val="20"/>
              </w:rPr>
            </w:pPr>
          </w:p>
          <w:p w:rsidRPr="00332229" w:rsidR="004E1CA7" w:rsidP="00C74E96" w:rsidRDefault="004E1CA7" w14:paraId="4AACE7FC" w14:textId="77777777">
            <w:pPr>
              <w:rPr>
                <w:rFonts w:ascii="Arial" w:hAnsi="Arial" w:cs="Arial"/>
                <w:b/>
                <w:sz w:val="20"/>
              </w:rPr>
            </w:pPr>
          </w:p>
          <w:p w:rsidRPr="00332229" w:rsidR="004E1CA7" w:rsidP="00C74E96" w:rsidRDefault="004E1CA7" w14:paraId="664C7919" w14:textId="77777777">
            <w:pPr>
              <w:rPr>
                <w:rFonts w:ascii="Arial" w:hAnsi="Arial" w:cs="Arial"/>
                <w:b/>
                <w:sz w:val="20"/>
              </w:rPr>
            </w:pPr>
          </w:p>
        </w:tc>
      </w:tr>
    </w:tbl>
    <w:p w:rsidR="004E1CA7" w:rsidP="004E1CA7" w:rsidRDefault="004E1CA7" w14:paraId="04487838" w14:textId="77777777">
      <w:pPr>
        <w:pStyle w:val="ListParagraph"/>
        <w:ind w:left="0"/>
        <w:rPr>
          <w:rFonts w:ascii="Arial" w:hAnsi="Arial" w:cs="Arial"/>
          <w:b/>
          <w:sz w:val="28"/>
          <w:szCs w:val="28"/>
        </w:rPr>
      </w:pPr>
      <w:r>
        <w:rPr>
          <w:rFonts w:ascii="Arial" w:hAnsi="Arial" w:cs="Arial"/>
          <w:b/>
          <w:sz w:val="28"/>
          <w:szCs w:val="28"/>
        </w:rPr>
        <w:br w:type="page"/>
      </w:r>
    </w:p>
    <w:p w:rsidRPr="00332229" w:rsidR="00CC2567" w:rsidP="004E1CA7" w:rsidRDefault="00CC2567" w14:paraId="3A9ECA23" w14:textId="6E1A6B7D">
      <w:pPr>
        <w:pStyle w:val="ListParagraph"/>
        <w:ind w:left="0"/>
        <w:jc w:val="center"/>
        <w:rPr>
          <w:rFonts w:ascii="Arial" w:hAnsi="Arial" w:cs="Arial"/>
          <w:b/>
          <w:sz w:val="28"/>
          <w:szCs w:val="28"/>
        </w:rPr>
      </w:pPr>
      <w:r w:rsidRPr="00332229">
        <w:rPr>
          <w:rFonts w:ascii="Arial" w:hAnsi="Arial" w:cs="Arial"/>
          <w:b/>
          <w:sz w:val="28"/>
          <w:szCs w:val="28"/>
        </w:rPr>
        <w:t>SCHEDULE 3 – PAYMENT</w:t>
      </w:r>
    </w:p>
    <w:p w:rsidRPr="00332229" w:rsidR="007313D8" w:rsidP="00D86456" w:rsidRDefault="007313D8" w14:paraId="78BD63B3" w14:textId="77777777">
      <w:pPr>
        <w:spacing w:after="0"/>
        <w:rPr>
          <w:rFonts w:ascii="Arial" w:hAnsi="Arial" w:cs="Arial"/>
          <w:sz w:val="20"/>
        </w:rPr>
      </w:pPr>
    </w:p>
    <w:p w:rsidRPr="00332229" w:rsidR="00D86456" w:rsidP="00281394" w:rsidRDefault="00076944" w14:paraId="14A6B2B5" w14:textId="77777777">
      <w:pPr>
        <w:pStyle w:val="ListParagraph"/>
        <w:numPr>
          <w:ilvl w:val="0"/>
          <w:numId w:val="15"/>
        </w:numPr>
        <w:contextualSpacing/>
        <w:jc w:val="center"/>
        <w:outlineLvl w:val="1"/>
        <w:rPr>
          <w:rFonts w:ascii="Arial" w:hAnsi="Arial" w:cs="Arial"/>
          <w:b/>
        </w:rPr>
      </w:pPr>
      <w:bookmarkStart w:name="_Toc47622155" w:id="117"/>
      <w:r w:rsidRPr="00332229">
        <w:rPr>
          <w:rFonts w:ascii="Arial" w:hAnsi="Arial" w:cs="Arial"/>
          <w:b/>
        </w:rPr>
        <w:t>Emergency Care Rule: Agreed Blended Payment</w:t>
      </w:r>
      <w:r w:rsidRPr="00332229" w:rsidR="00E822DF">
        <w:rPr>
          <w:rFonts w:ascii="Arial" w:hAnsi="Arial" w:cs="Arial"/>
          <w:b/>
        </w:rPr>
        <w:t xml:space="preserve"> Arrangements</w:t>
      </w:r>
      <w:bookmarkEnd w:id="117"/>
    </w:p>
    <w:p w:rsidR="00420DE5" w:rsidP="00E6591D" w:rsidRDefault="00420DE5" w14:paraId="5A2273CA" w14:textId="5A7BA4F5">
      <w:pPr>
        <w:spacing w:after="0"/>
      </w:pPr>
    </w:p>
    <w:tbl>
      <w:tblPr>
        <w:tblStyle w:val="TableGrid"/>
        <w:tblW w:w="0" w:type="auto"/>
        <w:tblInd w:w="108" w:type="dxa"/>
        <w:tblLook w:val="04A0" w:firstRow="1" w:lastRow="0" w:firstColumn="1" w:lastColumn="0" w:noHBand="0" w:noVBand="1"/>
        <w:tblDescription w:val="Insert template; insert any additional text and/or attach spreadsheets or documents locally – or state Not Applicable"/>
      </w:tblPr>
      <w:tblGrid>
        <w:gridCol w:w="10143"/>
      </w:tblGrid>
      <w:tr w:rsidRPr="00332229" w:rsidR="00886B55" w:rsidTr="00C74E96" w14:paraId="1E7E50C9" w14:textId="77777777">
        <w:trPr>
          <w:trHeight w:val="2821"/>
          <w:tblHeader/>
        </w:trPr>
        <w:tc>
          <w:tcPr>
            <w:tcW w:w="10348" w:type="dxa"/>
          </w:tcPr>
          <w:p w:rsidRPr="00332229" w:rsidR="00886B55" w:rsidP="00C74E96" w:rsidRDefault="00886B55" w14:paraId="0A11BD7A" w14:textId="77777777">
            <w:pPr>
              <w:jc w:val="center"/>
              <w:rPr>
                <w:rFonts w:ascii="Arial" w:hAnsi="Arial" w:cs="Arial"/>
                <w:b/>
                <w:sz w:val="20"/>
              </w:rPr>
            </w:pPr>
          </w:p>
          <w:p w:rsidRPr="00332229" w:rsidR="00886B55" w:rsidP="00C74E96" w:rsidRDefault="00886B55" w14:paraId="659E9FC6" w14:textId="77777777">
            <w:pPr>
              <w:jc w:val="center"/>
              <w:rPr>
                <w:rFonts w:ascii="Arial" w:hAnsi="Arial" w:cs="Arial"/>
                <w:b/>
                <w:sz w:val="20"/>
              </w:rPr>
            </w:pPr>
            <w:r w:rsidRPr="00332229">
              <w:rPr>
                <w:rFonts w:ascii="Arial" w:hAnsi="Arial" w:cs="Arial"/>
                <w:b/>
                <w:sz w:val="20"/>
              </w:rPr>
              <w:t>Not Applicable</w:t>
            </w:r>
          </w:p>
          <w:p w:rsidRPr="00332229" w:rsidR="00886B55" w:rsidP="00C74E96" w:rsidRDefault="00886B55" w14:paraId="11646073" w14:textId="77777777">
            <w:pPr>
              <w:rPr>
                <w:rFonts w:ascii="Arial" w:hAnsi="Arial" w:cs="Arial"/>
                <w:b/>
                <w:sz w:val="20"/>
              </w:rPr>
            </w:pPr>
          </w:p>
          <w:p w:rsidRPr="00332229" w:rsidR="00886B55" w:rsidP="00C74E96" w:rsidRDefault="00886B55" w14:paraId="52D4D65F" w14:textId="77777777">
            <w:pPr>
              <w:rPr>
                <w:rFonts w:ascii="Arial" w:hAnsi="Arial" w:cs="Arial"/>
                <w:b/>
                <w:sz w:val="20"/>
              </w:rPr>
            </w:pPr>
          </w:p>
          <w:p w:rsidRPr="00332229" w:rsidR="00886B55" w:rsidP="00C74E96" w:rsidRDefault="00886B55" w14:paraId="4A30D600" w14:textId="77777777">
            <w:pPr>
              <w:rPr>
                <w:rFonts w:ascii="Arial" w:hAnsi="Arial" w:cs="Arial"/>
                <w:b/>
                <w:sz w:val="20"/>
              </w:rPr>
            </w:pPr>
          </w:p>
          <w:p w:rsidRPr="00332229" w:rsidR="00886B55" w:rsidP="00C74E96" w:rsidRDefault="00886B55" w14:paraId="4E8E8F85" w14:textId="77777777">
            <w:pPr>
              <w:rPr>
                <w:rFonts w:ascii="Arial" w:hAnsi="Arial" w:cs="Arial"/>
                <w:b/>
                <w:sz w:val="20"/>
              </w:rPr>
            </w:pPr>
          </w:p>
          <w:p w:rsidRPr="00332229" w:rsidR="00886B55" w:rsidP="00C74E96" w:rsidRDefault="00886B55" w14:paraId="4E24D322" w14:textId="77777777">
            <w:pPr>
              <w:rPr>
                <w:rFonts w:ascii="Arial" w:hAnsi="Arial" w:cs="Arial"/>
                <w:b/>
                <w:sz w:val="20"/>
              </w:rPr>
            </w:pPr>
          </w:p>
          <w:p w:rsidRPr="00332229" w:rsidR="00886B55" w:rsidP="00C74E96" w:rsidRDefault="00886B55" w14:paraId="75C495D1" w14:textId="77777777">
            <w:pPr>
              <w:rPr>
                <w:rFonts w:ascii="Arial" w:hAnsi="Arial" w:cs="Arial"/>
                <w:b/>
                <w:sz w:val="20"/>
              </w:rPr>
            </w:pPr>
          </w:p>
          <w:p w:rsidRPr="00332229" w:rsidR="00886B55" w:rsidP="00C74E96" w:rsidRDefault="00886B55" w14:paraId="11B4644C" w14:textId="77777777">
            <w:pPr>
              <w:rPr>
                <w:rFonts w:ascii="Arial" w:hAnsi="Arial" w:cs="Arial"/>
                <w:b/>
                <w:sz w:val="20"/>
              </w:rPr>
            </w:pPr>
          </w:p>
          <w:p w:rsidRPr="00332229" w:rsidR="00886B55" w:rsidP="00C74E96" w:rsidRDefault="00886B55" w14:paraId="50786457" w14:textId="77777777">
            <w:pPr>
              <w:rPr>
                <w:rFonts w:ascii="Arial" w:hAnsi="Arial" w:cs="Arial"/>
                <w:b/>
                <w:sz w:val="20"/>
              </w:rPr>
            </w:pPr>
          </w:p>
          <w:p w:rsidRPr="00332229" w:rsidR="00886B55" w:rsidP="00C74E96" w:rsidRDefault="00886B55" w14:paraId="35AE484E" w14:textId="77777777">
            <w:pPr>
              <w:rPr>
                <w:rFonts w:ascii="Arial" w:hAnsi="Arial" w:cs="Arial"/>
                <w:b/>
                <w:sz w:val="20"/>
              </w:rPr>
            </w:pPr>
          </w:p>
          <w:p w:rsidRPr="00332229" w:rsidR="00886B55" w:rsidP="00C74E96" w:rsidRDefault="00886B55" w14:paraId="7A18A4FC" w14:textId="77777777">
            <w:pPr>
              <w:rPr>
                <w:rFonts w:ascii="Arial" w:hAnsi="Arial" w:cs="Arial"/>
                <w:b/>
                <w:sz w:val="20"/>
              </w:rPr>
            </w:pPr>
          </w:p>
        </w:tc>
      </w:tr>
    </w:tbl>
    <w:p w:rsidRPr="00332229" w:rsidR="00886B55" w:rsidP="00E6591D" w:rsidRDefault="00886B55" w14:paraId="54743B3F" w14:textId="77777777">
      <w:pPr>
        <w:spacing w:after="0"/>
      </w:pPr>
    </w:p>
    <w:p w:rsidR="00886B55" w:rsidP="0062076D" w:rsidRDefault="0062076D" w14:paraId="45C2F5CE" w14:textId="77777777">
      <w:pPr>
        <w:pStyle w:val="ListParagraph"/>
        <w:ind w:left="0"/>
        <w:rPr>
          <w:rFonts w:ascii="Arial" w:hAnsi="Arial" w:cs="Arial"/>
          <w:b/>
          <w:sz w:val="28"/>
          <w:szCs w:val="28"/>
        </w:rPr>
      </w:pPr>
      <w:r>
        <w:rPr>
          <w:rFonts w:ascii="Arial" w:hAnsi="Arial" w:cs="Arial"/>
          <w:b/>
          <w:sz w:val="28"/>
          <w:szCs w:val="28"/>
        </w:rPr>
        <w:br w:type="page"/>
      </w:r>
    </w:p>
    <w:p w:rsidR="0062076D" w:rsidP="0062076D" w:rsidRDefault="0062076D" w14:paraId="6A64A49A" w14:textId="52F2C02A">
      <w:pPr>
        <w:pStyle w:val="ListParagraph"/>
        <w:ind w:left="0"/>
        <w:rPr>
          <w:rFonts w:ascii="Arial" w:hAnsi="Arial" w:cs="Arial"/>
          <w:b/>
          <w:sz w:val="28"/>
          <w:szCs w:val="28"/>
        </w:rPr>
      </w:pPr>
    </w:p>
    <w:p w:rsidRPr="00332229" w:rsidR="00CC2567" w:rsidP="0062076D" w:rsidRDefault="00CC2567" w14:paraId="49B7176A" w14:textId="093FA9E0">
      <w:pPr>
        <w:pStyle w:val="ListParagraph"/>
        <w:ind w:left="0"/>
        <w:jc w:val="center"/>
        <w:rPr>
          <w:rFonts w:ascii="Arial" w:hAnsi="Arial" w:cs="Arial"/>
          <w:b/>
          <w:sz w:val="28"/>
          <w:szCs w:val="28"/>
        </w:rPr>
      </w:pPr>
      <w:r w:rsidRPr="00332229">
        <w:rPr>
          <w:rFonts w:ascii="Arial" w:hAnsi="Arial" w:cs="Arial"/>
          <w:b/>
          <w:sz w:val="28"/>
          <w:szCs w:val="28"/>
        </w:rPr>
        <w:t>SCHEDULE 3 – PAYMENT</w:t>
      </w:r>
    </w:p>
    <w:p w:rsidRPr="00332229" w:rsidR="00D86456" w:rsidP="00D86456" w:rsidRDefault="00D86456" w14:paraId="100A2A15" w14:textId="77777777">
      <w:pPr>
        <w:spacing w:after="0"/>
        <w:rPr>
          <w:rFonts w:ascii="Arial" w:hAnsi="Arial" w:cs="Arial"/>
          <w:sz w:val="20"/>
        </w:rPr>
      </w:pPr>
    </w:p>
    <w:p w:rsidRPr="00332229" w:rsidR="00D86456" w:rsidP="00EE49D0" w:rsidRDefault="002145E0" w14:paraId="70FD22AB" w14:textId="77777777">
      <w:pPr>
        <w:pStyle w:val="ListParagraph"/>
        <w:numPr>
          <w:ilvl w:val="0"/>
          <w:numId w:val="19"/>
        </w:numPr>
        <w:spacing w:line="276" w:lineRule="auto"/>
        <w:contextualSpacing/>
        <w:jc w:val="center"/>
        <w:outlineLvl w:val="1"/>
        <w:rPr>
          <w:rFonts w:ascii="Arial" w:hAnsi="Arial" w:cs="Arial"/>
          <w:b/>
        </w:rPr>
      </w:pPr>
      <w:bookmarkStart w:name="_Toc2681144" w:id="118"/>
      <w:bookmarkStart w:name="_Toc47622157" w:id="119"/>
      <w:r w:rsidRPr="00332229">
        <w:rPr>
          <w:rFonts w:ascii="Arial" w:hAnsi="Arial" w:cs="Arial"/>
          <w:b/>
        </w:rPr>
        <w:t>Intentionally omitted</w:t>
      </w:r>
      <w:bookmarkEnd w:id="118"/>
      <w:bookmarkEnd w:id="119"/>
    </w:p>
    <w:p w:rsidRPr="00332229" w:rsidR="002D71A0" w:rsidP="00C55345" w:rsidRDefault="002D71A0" w14:paraId="3A27FF6B" w14:textId="77777777">
      <w:pPr>
        <w:spacing w:after="0"/>
        <w:rPr>
          <w:rFonts w:ascii="Arial" w:hAnsi="Arial" w:cs="Arial"/>
          <w:b/>
          <w:sz w:val="20"/>
        </w:rPr>
      </w:pPr>
      <w:r w:rsidRPr="00332229">
        <w:rPr>
          <w:rFonts w:ascii="Arial" w:hAnsi="Arial" w:cs="Arial"/>
          <w:b/>
          <w:sz w:val="20"/>
        </w:rPr>
        <w:br w:type="page"/>
      </w:r>
    </w:p>
    <w:p w:rsidRPr="00332229" w:rsidR="00CC2567" w:rsidP="00CC2567" w:rsidRDefault="00CC2567" w14:paraId="2B7E8B1B" w14:textId="77777777">
      <w:pPr>
        <w:pStyle w:val="ListParagraph"/>
        <w:ind w:left="0"/>
        <w:jc w:val="center"/>
        <w:rPr>
          <w:rFonts w:ascii="Arial" w:hAnsi="Arial" w:cs="Arial"/>
          <w:b/>
          <w:sz w:val="28"/>
          <w:szCs w:val="28"/>
        </w:rPr>
      </w:pPr>
      <w:r w:rsidRPr="00332229">
        <w:rPr>
          <w:rFonts w:ascii="Arial" w:hAnsi="Arial" w:cs="Arial"/>
          <w:b/>
          <w:sz w:val="28"/>
          <w:szCs w:val="28"/>
        </w:rPr>
        <w:t>SCHEDULE 3 – PAYMENT</w:t>
      </w:r>
    </w:p>
    <w:p w:rsidRPr="00332229" w:rsidR="007313D8" w:rsidP="00D86456" w:rsidRDefault="007313D8" w14:paraId="30AB5F7B" w14:textId="77777777">
      <w:pPr>
        <w:spacing w:after="0"/>
        <w:rPr>
          <w:rFonts w:ascii="Arial" w:hAnsi="Arial" w:cs="Arial"/>
          <w:sz w:val="20"/>
        </w:rPr>
      </w:pPr>
    </w:p>
    <w:p w:rsidRPr="00332229" w:rsidR="00917B75" w:rsidP="00EE49D0" w:rsidRDefault="00D86456" w14:paraId="397AAEE7" w14:textId="77777777">
      <w:pPr>
        <w:pStyle w:val="ListParagraph"/>
        <w:numPr>
          <w:ilvl w:val="0"/>
          <w:numId w:val="19"/>
        </w:numPr>
        <w:spacing w:line="276" w:lineRule="auto"/>
        <w:ind w:left="0" w:firstLine="0"/>
        <w:contextualSpacing/>
        <w:jc w:val="center"/>
        <w:outlineLvl w:val="1"/>
        <w:rPr>
          <w:rFonts w:ascii="Arial" w:hAnsi="Arial" w:cs="Arial"/>
          <w:b/>
        </w:rPr>
      </w:pPr>
      <w:bookmarkStart w:name="_Toc47622158" w:id="120"/>
      <w:r w:rsidRPr="00332229">
        <w:rPr>
          <w:rFonts w:ascii="Arial" w:hAnsi="Arial" w:cs="Arial"/>
          <w:b/>
        </w:rPr>
        <w:t>Expected Annual Contract Values</w:t>
      </w:r>
      <w:bookmarkEnd w:id="120"/>
    </w:p>
    <w:p w:rsidRPr="00332229" w:rsidR="0052209C" w:rsidRDefault="0052209C" w14:paraId="6B5C0270" w14:textId="0E6AAC23">
      <w:pPr>
        <w:rPr>
          <w:rFonts w:ascii="Arial" w:hAnsi="Arial" w:cs="Arial"/>
          <w:b/>
          <w:bCs/>
          <w:sz w:val="28"/>
          <w:szCs w:val="28"/>
        </w:rPr>
      </w:pPr>
    </w:p>
    <w:tbl>
      <w:tblPr>
        <w:tblStyle w:val="TableGrid"/>
        <w:tblW w:w="10206" w:type="dxa"/>
        <w:tblInd w:w="108" w:type="dxa"/>
        <w:tblCellMar>
          <w:left w:w="57" w:type="dxa"/>
          <w:right w:w="57" w:type="dxa"/>
        </w:tblCellMar>
        <w:tblLook w:val="04A0" w:firstRow="1" w:lastRow="0" w:firstColumn="1" w:lastColumn="0" w:noHBand="0" w:noVBand="1"/>
      </w:tblPr>
      <w:tblGrid>
        <w:gridCol w:w="1668"/>
        <w:gridCol w:w="1707"/>
        <w:gridCol w:w="1708"/>
        <w:gridCol w:w="1707"/>
        <w:gridCol w:w="1708"/>
        <w:gridCol w:w="1708"/>
      </w:tblGrid>
      <w:tr w:rsidR="0052209C" w:rsidTr="00886B55" w14:paraId="695CB7BC" w14:textId="77777777">
        <w:trPr>
          <w:trHeight w:val="850"/>
        </w:trPr>
        <w:tc>
          <w:tcPr>
            <w:tcW w:w="1668" w:type="dxa"/>
            <w:shd w:val="clear" w:color="auto" w:fill="DBE5F1" w:themeFill="accent1" w:themeFillTint="33"/>
            <w:vAlign w:val="center"/>
          </w:tcPr>
          <w:p w:rsidRPr="00ED0EC4" w:rsidR="0052209C" w:rsidP="00E6591D" w:rsidRDefault="0052209C" w14:paraId="43D676E7" w14:textId="77777777">
            <w:pPr>
              <w:pStyle w:val="ListParagraph"/>
              <w:spacing w:line="276" w:lineRule="auto"/>
              <w:ind w:left="0"/>
              <w:contextualSpacing/>
              <w:jc w:val="center"/>
              <w:outlineLvl w:val="1"/>
              <w:rPr>
                <w:rFonts w:ascii="Arial" w:hAnsi="Arial" w:cs="Arial"/>
                <w:b/>
                <w:bCs/>
              </w:rPr>
            </w:pPr>
            <w:bookmarkStart w:name="_Toc47622159" w:id="121"/>
            <w:r w:rsidRPr="00ED0EC4">
              <w:rPr>
                <w:rFonts w:ascii="Calibri" w:hAnsi="Calibri" w:cs="Calibri"/>
                <w:b/>
                <w:bCs/>
                <w:color w:val="000000"/>
                <w:sz w:val="22"/>
                <w:szCs w:val="22"/>
              </w:rPr>
              <w:t>CCG</w:t>
            </w:r>
            <w:bookmarkEnd w:id="121"/>
          </w:p>
        </w:tc>
        <w:tc>
          <w:tcPr>
            <w:tcW w:w="1707" w:type="dxa"/>
            <w:shd w:val="clear" w:color="auto" w:fill="DBE5F1" w:themeFill="accent1" w:themeFillTint="33"/>
            <w:vAlign w:val="center"/>
          </w:tcPr>
          <w:p w:rsidR="0052209C" w:rsidP="00E6591D" w:rsidRDefault="0052209C" w14:paraId="159C4B45" w14:textId="77777777">
            <w:pPr>
              <w:pStyle w:val="ListParagraph"/>
              <w:spacing w:line="276" w:lineRule="auto"/>
              <w:ind w:left="0"/>
              <w:contextualSpacing/>
              <w:jc w:val="center"/>
              <w:outlineLvl w:val="1"/>
              <w:rPr>
                <w:rFonts w:ascii="Calibri" w:hAnsi="Calibri" w:cs="Calibri"/>
                <w:b/>
                <w:bCs/>
                <w:color w:val="000000"/>
                <w:sz w:val="22"/>
                <w:szCs w:val="22"/>
              </w:rPr>
            </w:pPr>
            <w:bookmarkStart w:name="_Toc47622160" w:id="122"/>
            <w:r w:rsidRPr="00ED0EC4">
              <w:rPr>
                <w:rFonts w:ascii="Calibri" w:hAnsi="Calibri" w:cs="Calibri"/>
                <w:b/>
                <w:bCs/>
                <w:color w:val="000000"/>
                <w:sz w:val="22"/>
                <w:szCs w:val="22"/>
              </w:rPr>
              <w:t>Year 1</w:t>
            </w:r>
            <w:bookmarkEnd w:id="122"/>
          </w:p>
          <w:p w:rsidRPr="00ED0EC4" w:rsidR="0052209C" w:rsidP="00E6591D" w:rsidRDefault="0052209C" w14:paraId="28005741" w14:textId="77777777">
            <w:pPr>
              <w:pStyle w:val="ListParagraph"/>
              <w:spacing w:line="276" w:lineRule="auto"/>
              <w:ind w:left="0"/>
              <w:contextualSpacing/>
              <w:jc w:val="center"/>
              <w:outlineLvl w:val="1"/>
              <w:rPr>
                <w:rFonts w:ascii="Arial" w:hAnsi="Arial" w:cs="Arial"/>
                <w:b/>
                <w:bCs/>
              </w:rPr>
            </w:pPr>
            <w:bookmarkStart w:name="_Toc47622161" w:id="123"/>
            <w:r>
              <w:rPr>
                <w:rFonts w:ascii="Calibri" w:hAnsi="Calibri" w:cs="Calibri"/>
                <w:b/>
                <w:bCs/>
                <w:color w:val="000000"/>
                <w:sz w:val="22"/>
                <w:szCs w:val="22"/>
              </w:rPr>
              <w:t>(2020-21)</w:t>
            </w:r>
            <w:bookmarkEnd w:id="123"/>
          </w:p>
        </w:tc>
        <w:tc>
          <w:tcPr>
            <w:tcW w:w="1708" w:type="dxa"/>
            <w:shd w:val="clear" w:color="auto" w:fill="DBE5F1" w:themeFill="accent1" w:themeFillTint="33"/>
            <w:vAlign w:val="center"/>
          </w:tcPr>
          <w:p w:rsidR="0052209C" w:rsidP="00E6591D" w:rsidRDefault="0052209C" w14:paraId="30203381" w14:textId="77777777">
            <w:pPr>
              <w:pStyle w:val="ListParagraph"/>
              <w:spacing w:line="276" w:lineRule="auto"/>
              <w:ind w:left="0"/>
              <w:contextualSpacing/>
              <w:jc w:val="center"/>
              <w:outlineLvl w:val="1"/>
              <w:rPr>
                <w:rFonts w:ascii="Calibri" w:hAnsi="Calibri" w:cs="Calibri"/>
                <w:b/>
                <w:bCs/>
                <w:color w:val="000000"/>
                <w:sz w:val="22"/>
                <w:szCs w:val="22"/>
              </w:rPr>
            </w:pPr>
            <w:bookmarkStart w:name="_Toc47622162" w:id="124"/>
            <w:r w:rsidRPr="00ED0EC4">
              <w:rPr>
                <w:rFonts w:ascii="Calibri" w:hAnsi="Calibri" w:cs="Calibri"/>
                <w:b/>
                <w:bCs/>
                <w:color w:val="000000"/>
                <w:sz w:val="22"/>
                <w:szCs w:val="22"/>
              </w:rPr>
              <w:t>Year 2</w:t>
            </w:r>
            <w:bookmarkEnd w:id="124"/>
          </w:p>
          <w:p w:rsidRPr="00ED0EC4" w:rsidR="0052209C" w:rsidP="00E6591D" w:rsidRDefault="0052209C" w14:paraId="5E649C00" w14:textId="77777777">
            <w:pPr>
              <w:pStyle w:val="ListParagraph"/>
              <w:spacing w:line="276" w:lineRule="auto"/>
              <w:ind w:left="0"/>
              <w:contextualSpacing/>
              <w:jc w:val="center"/>
              <w:outlineLvl w:val="1"/>
              <w:rPr>
                <w:rFonts w:ascii="Arial" w:hAnsi="Arial" w:cs="Arial"/>
                <w:b/>
                <w:bCs/>
              </w:rPr>
            </w:pPr>
            <w:bookmarkStart w:name="_Toc47622163" w:id="125"/>
            <w:r>
              <w:rPr>
                <w:rFonts w:ascii="Calibri" w:hAnsi="Calibri" w:cs="Calibri"/>
                <w:b/>
                <w:bCs/>
                <w:color w:val="000000"/>
                <w:sz w:val="22"/>
                <w:szCs w:val="22"/>
              </w:rPr>
              <w:t>(2021-22)</w:t>
            </w:r>
            <w:bookmarkEnd w:id="125"/>
          </w:p>
        </w:tc>
        <w:tc>
          <w:tcPr>
            <w:tcW w:w="1707" w:type="dxa"/>
            <w:shd w:val="clear" w:color="auto" w:fill="DBE5F1" w:themeFill="accent1" w:themeFillTint="33"/>
            <w:vAlign w:val="center"/>
          </w:tcPr>
          <w:p w:rsidR="0052209C" w:rsidP="00E6591D" w:rsidRDefault="0052209C" w14:paraId="54C1986C" w14:textId="77777777">
            <w:pPr>
              <w:pStyle w:val="ListParagraph"/>
              <w:spacing w:line="276" w:lineRule="auto"/>
              <w:ind w:left="0"/>
              <w:contextualSpacing/>
              <w:jc w:val="center"/>
              <w:outlineLvl w:val="1"/>
              <w:rPr>
                <w:rFonts w:ascii="Calibri" w:hAnsi="Calibri" w:cs="Calibri"/>
                <w:b/>
                <w:bCs/>
                <w:color w:val="000000"/>
                <w:sz w:val="22"/>
                <w:szCs w:val="22"/>
              </w:rPr>
            </w:pPr>
            <w:bookmarkStart w:name="_Toc47622164" w:id="126"/>
            <w:r w:rsidRPr="00ED0EC4">
              <w:rPr>
                <w:rFonts w:ascii="Calibri" w:hAnsi="Calibri" w:cs="Calibri"/>
                <w:b/>
                <w:bCs/>
                <w:color w:val="000000"/>
                <w:sz w:val="22"/>
                <w:szCs w:val="22"/>
              </w:rPr>
              <w:t>Year 3</w:t>
            </w:r>
            <w:bookmarkEnd w:id="126"/>
          </w:p>
          <w:p w:rsidRPr="00ED0EC4" w:rsidR="0052209C" w:rsidP="00E6591D" w:rsidRDefault="0052209C" w14:paraId="22013AB5" w14:textId="77777777">
            <w:pPr>
              <w:pStyle w:val="ListParagraph"/>
              <w:spacing w:line="276" w:lineRule="auto"/>
              <w:ind w:left="0"/>
              <w:contextualSpacing/>
              <w:jc w:val="center"/>
              <w:outlineLvl w:val="1"/>
              <w:rPr>
                <w:rFonts w:ascii="Arial" w:hAnsi="Arial" w:cs="Arial"/>
                <w:b/>
                <w:bCs/>
              </w:rPr>
            </w:pPr>
            <w:bookmarkStart w:name="_Toc47622165" w:id="127"/>
            <w:r>
              <w:rPr>
                <w:rFonts w:ascii="Calibri" w:hAnsi="Calibri" w:cs="Calibri"/>
                <w:b/>
                <w:bCs/>
                <w:color w:val="000000"/>
                <w:sz w:val="22"/>
                <w:szCs w:val="22"/>
              </w:rPr>
              <w:t>(2022-23)</w:t>
            </w:r>
            <w:bookmarkEnd w:id="127"/>
          </w:p>
        </w:tc>
        <w:tc>
          <w:tcPr>
            <w:tcW w:w="1708" w:type="dxa"/>
            <w:shd w:val="clear" w:color="auto" w:fill="DBE5F1" w:themeFill="accent1" w:themeFillTint="33"/>
            <w:vAlign w:val="center"/>
          </w:tcPr>
          <w:p w:rsidR="00886B55" w:rsidP="00E6591D" w:rsidRDefault="0052209C" w14:paraId="01604F4E" w14:textId="77777777">
            <w:pPr>
              <w:pStyle w:val="ListParagraph"/>
              <w:spacing w:line="276" w:lineRule="auto"/>
              <w:ind w:left="0"/>
              <w:contextualSpacing/>
              <w:jc w:val="center"/>
              <w:outlineLvl w:val="1"/>
              <w:rPr>
                <w:rFonts w:ascii="Calibri" w:hAnsi="Calibri" w:cs="Calibri"/>
                <w:b/>
                <w:bCs/>
                <w:color w:val="808080"/>
                <w:sz w:val="22"/>
                <w:szCs w:val="22"/>
              </w:rPr>
            </w:pPr>
            <w:bookmarkStart w:name="_Toc47622166" w:id="128"/>
            <w:r w:rsidRPr="00B534CA">
              <w:rPr>
                <w:rFonts w:ascii="Calibri" w:hAnsi="Calibri" w:cs="Calibri"/>
                <w:b/>
                <w:bCs/>
                <w:color w:val="808080"/>
                <w:sz w:val="22"/>
                <w:szCs w:val="22"/>
              </w:rPr>
              <w:t>Year 4</w:t>
            </w:r>
          </w:p>
          <w:p w:rsidRPr="00B534CA" w:rsidR="0052209C" w:rsidP="00E6591D" w:rsidRDefault="0052209C" w14:paraId="2435F292" w14:textId="5859A01D">
            <w:pPr>
              <w:pStyle w:val="ListParagraph"/>
              <w:spacing w:line="276" w:lineRule="auto"/>
              <w:ind w:left="0"/>
              <w:contextualSpacing/>
              <w:jc w:val="center"/>
              <w:outlineLvl w:val="1"/>
              <w:rPr>
                <w:rFonts w:ascii="Calibri" w:hAnsi="Calibri" w:cs="Calibri"/>
                <w:b/>
                <w:bCs/>
                <w:color w:val="808080"/>
                <w:sz w:val="22"/>
                <w:szCs w:val="22"/>
              </w:rPr>
            </w:pPr>
            <w:r w:rsidRPr="00886B55">
              <w:rPr>
                <w:rFonts w:ascii="Calibri" w:hAnsi="Calibri" w:cs="Calibri"/>
                <w:b/>
                <w:bCs/>
                <w:i/>
                <w:iCs/>
                <w:color w:val="808080"/>
                <w:sz w:val="20"/>
                <w:szCs w:val="20"/>
              </w:rPr>
              <w:t>(possible extension 2023-24)</w:t>
            </w:r>
            <w:bookmarkEnd w:id="128"/>
          </w:p>
        </w:tc>
        <w:tc>
          <w:tcPr>
            <w:tcW w:w="1708" w:type="dxa"/>
            <w:shd w:val="clear" w:color="auto" w:fill="DBE5F1" w:themeFill="accent1" w:themeFillTint="33"/>
            <w:vAlign w:val="center"/>
          </w:tcPr>
          <w:p w:rsidR="00886B55" w:rsidP="00E6591D" w:rsidRDefault="0052209C" w14:paraId="4DA1EF59" w14:textId="77777777">
            <w:pPr>
              <w:pStyle w:val="ListParagraph"/>
              <w:spacing w:line="276" w:lineRule="auto"/>
              <w:ind w:left="0"/>
              <w:contextualSpacing/>
              <w:jc w:val="center"/>
              <w:outlineLvl w:val="1"/>
              <w:rPr>
                <w:rFonts w:ascii="Calibri" w:hAnsi="Calibri" w:cs="Calibri"/>
                <w:b/>
                <w:bCs/>
                <w:color w:val="808080"/>
                <w:sz w:val="22"/>
                <w:szCs w:val="22"/>
              </w:rPr>
            </w:pPr>
            <w:bookmarkStart w:name="_Toc47622167" w:id="129"/>
            <w:r w:rsidRPr="00B534CA">
              <w:rPr>
                <w:rFonts w:ascii="Calibri" w:hAnsi="Calibri" w:cs="Calibri"/>
                <w:b/>
                <w:bCs/>
                <w:color w:val="808080"/>
                <w:sz w:val="22"/>
                <w:szCs w:val="22"/>
              </w:rPr>
              <w:t>Year 5</w:t>
            </w:r>
          </w:p>
          <w:p w:rsidRPr="00B534CA" w:rsidR="0052209C" w:rsidP="00E6591D" w:rsidRDefault="00886B55" w14:paraId="44A78316" w14:textId="48826678">
            <w:pPr>
              <w:pStyle w:val="ListParagraph"/>
              <w:spacing w:line="276" w:lineRule="auto"/>
              <w:ind w:left="0"/>
              <w:contextualSpacing/>
              <w:jc w:val="center"/>
              <w:outlineLvl w:val="1"/>
              <w:rPr>
                <w:rFonts w:ascii="Calibri" w:hAnsi="Calibri" w:cs="Calibri"/>
                <w:b/>
                <w:bCs/>
                <w:color w:val="808080"/>
                <w:sz w:val="22"/>
                <w:szCs w:val="22"/>
              </w:rPr>
            </w:pPr>
            <w:r w:rsidRPr="00886B55">
              <w:rPr>
                <w:rFonts w:ascii="Calibri" w:hAnsi="Calibri" w:cs="Calibri"/>
                <w:b/>
                <w:bCs/>
                <w:i/>
                <w:iCs/>
                <w:color w:val="808080"/>
                <w:sz w:val="20"/>
                <w:szCs w:val="20"/>
              </w:rPr>
              <w:t>(possible extension 2023-24)</w:t>
            </w:r>
            <w:bookmarkEnd w:id="129"/>
          </w:p>
        </w:tc>
      </w:tr>
      <w:tr w:rsidR="006B0E3B" w:rsidTr="00886B55" w14:paraId="3427771C" w14:textId="77777777">
        <w:trPr>
          <w:trHeight w:val="850"/>
        </w:trPr>
        <w:tc>
          <w:tcPr>
            <w:tcW w:w="1668" w:type="dxa"/>
            <w:vAlign w:val="center"/>
          </w:tcPr>
          <w:p w:rsidRPr="00ED0EC4" w:rsidR="006B0E3B" w:rsidP="00E6591D" w:rsidRDefault="006B0E3B" w14:paraId="250191D9" w14:textId="47D30C20">
            <w:pPr>
              <w:pStyle w:val="ListParagraph"/>
              <w:spacing w:line="276" w:lineRule="auto"/>
              <w:ind w:left="0"/>
              <w:contextualSpacing/>
              <w:outlineLvl w:val="1"/>
              <w:rPr>
                <w:rFonts w:ascii="Arial" w:hAnsi="Arial" w:cs="Arial"/>
                <w:b/>
                <w:bCs/>
              </w:rPr>
            </w:pPr>
            <w:bookmarkStart w:name="_Toc47622168" w:id="130"/>
            <w:r>
              <w:rPr>
                <w:rFonts w:ascii="Arial" w:hAnsi="Arial" w:cs="Arial"/>
                <w:color w:val="000000"/>
                <w:sz w:val="20"/>
                <w:szCs w:val="20"/>
              </w:rPr>
              <w:t>Cannock Chase</w:t>
            </w:r>
            <w:bookmarkEnd w:id="130"/>
            <w:r>
              <w:rPr>
                <w:rFonts w:ascii="Arial" w:hAnsi="Arial" w:cs="Arial"/>
                <w:color w:val="000000"/>
                <w:sz w:val="20"/>
                <w:szCs w:val="20"/>
              </w:rPr>
              <w:t xml:space="preserve"> </w:t>
            </w:r>
          </w:p>
        </w:tc>
        <w:tc>
          <w:tcPr>
            <w:tcW w:w="1707" w:type="dxa"/>
            <w:vAlign w:val="center"/>
          </w:tcPr>
          <w:p w:rsidRPr="00082B3A" w:rsidR="006B0E3B" w:rsidP="00E6591D" w:rsidRDefault="006B0E3B" w14:paraId="4844F08C" w14:textId="7C279E68">
            <w:pPr>
              <w:pStyle w:val="ListParagraph"/>
              <w:spacing w:line="276" w:lineRule="auto"/>
              <w:ind w:left="0"/>
              <w:contextualSpacing/>
              <w:jc w:val="center"/>
              <w:outlineLvl w:val="1"/>
              <w:rPr>
                <w:rFonts w:ascii="Arial" w:hAnsi="Arial" w:cs="Arial"/>
                <w:b/>
                <w:sz w:val="20"/>
                <w:szCs w:val="20"/>
              </w:rPr>
            </w:pPr>
            <w:bookmarkStart w:name="_Toc47622169" w:id="131"/>
            <w:r w:rsidRPr="00BF72CD">
              <w:rPr>
                <w:rFonts w:ascii="Arial" w:hAnsi="Arial" w:cs="Arial"/>
                <w:i/>
                <w:iCs/>
                <w:color w:val="000000"/>
                <w:sz w:val="20"/>
                <w:szCs w:val="20"/>
              </w:rPr>
              <w:t>£      37</w:t>
            </w:r>
            <w:bookmarkEnd w:id="131"/>
            <w:r w:rsidR="00A627FB">
              <w:rPr>
                <w:rFonts w:ascii="Arial" w:hAnsi="Arial" w:cs="Arial"/>
                <w:i/>
                <w:iCs/>
                <w:color w:val="000000"/>
                <w:sz w:val="20"/>
                <w:szCs w:val="20"/>
              </w:rPr>
              <w:t>3,294.00</w:t>
            </w:r>
          </w:p>
        </w:tc>
        <w:tc>
          <w:tcPr>
            <w:tcW w:w="1708" w:type="dxa"/>
            <w:vAlign w:val="center"/>
          </w:tcPr>
          <w:p w:rsidRPr="00BF72CD" w:rsidR="006B0E3B" w:rsidP="00E6591D" w:rsidRDefault="006B0E3B" w14:paraId="17CD05FA" w14:textId="1EA6C9C3">
            <w:pPr>
              <w:pStyle w:val="ListParagraph"/>
              <w:spacing w:line="276" w:lineRule="auto"/>
              <w:ind w:left="0"/>
              <w:contextualSpacing/>
              <w:jc w:val="center"/>
              <w:outlineLvl w:val="1"/>
              <w:rPr>
                <w:rFonts w:ascii="Arial" w:hAnsi="Arial" w:cs="Arial"/>
                <w:b/>
                <w:sz w:val="20"/>
                <w:szCs w:val="20"/>
              </w:rPr>
            </w:pPr>
            <w:bookmarkStart w:name="_Toc47622170" w:id="132"/>
            <w:r w:rsidRPr="00BF72CD">
              <w:rPr>
                <w:rFonts w:ascii="Arial" w:hAnsi="Arial" w:cs="Arial"/>
                <w:color w:val="000000"/>
                <w:sz w:val="20"/>
                <w:szCs w:val="20"/>
              </w:rPr>
              <w:t>£      445,582.00</w:t>
            </w:r>
            <w:bookmarkEnd w:id="132"/>
          </w:p>
        </w:tc>
        <w:tc>
          <w:tcPr>
            <w:tcW w:w="1707" w:type="dxa"/>
            <w:vAlign w:val="center"/>
          </w:tcPr>
          <w:p w:rsidRPr="00BF72CD" w:rsidR="006B0E3B" w:rsidP="00E6591D" w:rsidRDefault="006B0E3B" w14:paraId="2F6AF681" w14:textId="5CF0DF61">
            <w:pPr>
              <w:pStyle w:val="ListParagraph"/>
              <w:spacing w:line="276" w:lineRule="auto"/>
              <w:ind w:left="0"/>
              <w:contextualSpacing/>
              <w:jc w:val="center"/>
              <w:outlineLvl w:val="1"/>
              <w:rPr>
                <w:rFonts w:ascii="Arial" w:hAnsi="Arial" w:cs="Arial"/>
                <w:b/>
                <w:sz w:val="20"/>
                <w:szCs w:val="20"/>
              </w:rPr>
            </w:pPr>
            <w:bookmarkStart w:name="_Toc47622171" w:id="133"/>
            <w:r w:rsidRPr="00BF72CD">
              <w:rPr>
                <w:rFonts w:ascii="Arial" w:hAnsi="Arial" w:cs="Arial"/>
                <w:color w:val="000000"/>
                <w:sz w:val="20"/>
                <w:szCs w:val="20"/>
              </w:rPr>
              <w:t>£      445,595.00</w:t>
            </w:r>
            <w:bookmarkEnd w:id="133"/>
          </w:p>
        </w:tc>
        <w:tc>
          <w:tcPr>
            <w:tcW w:w="1708" w:type="dxa"/>
            <w:vAlign w:val="center"/>
          </w:tcPr>
          <w:p w:rsidRPr="00BF72CD" w:rsidR="006B0E3B" w:rsidP="00E6591D" w:rsidRDefault="006B0E3B" w14:paraId="357F6C8F" w14:textId="37AFAE50">
            <w:pPr>
              <w:pStyle w:val="ListParagraph"/>
              <w:spacing w:line="276" w:lineRule="auto"/>
              <w:ind w:left="0"/>
              <w:contextualSpacing/>
              <w:jc w:val="center"/>
              <w:outlineLvl w:val="1"/>
              <w:rPr>
                <w:rFonts w:ascii="Arial" w:hAnsi="Arial" w:cs="Arial"/>
                <w:b/>
                <w:sz w:val="20"/>
                <w:szCs w:val="20"/>
              </w:rPr>
            </w:pPr>
            <w:bookmarkStart w:name="_Toc47622172" w:id="134"/>
            <w:r w:rsidRPr="00BF72CD">
              <w:rPr>
                <w:rFonts w:ascii="Arial" w:hAnsi="Arial" w:cs="Arial"/>
                <w:color w:val="808080"/>
                <w:sz w:val="20"/>
                <w:szCs w:val="20"/>
              </w:rPr>
              <w:t>£      445,600.00</w:t>
            </w:r>
            <w:bookmarkEnd w:id="134"/>
          </w:p>
        </w:tc>
        <w:tc>
          <w:tcPr>
            <w:tcW w:w="1708" w:type="dxa"/>
            <w:vAlign w:val="center"/>
          </w:tcPr>
          <w:p w:rsidRPr="00BF72CD" w:rsidR="006B0E3B" w:rsidP="00E6591D" w:rsidRDefault="006B0E3B" w14:paraId="74747E8A" w14:textId="5F0EA63B">
            <w:pPr>
              <w:pStyle w:val="ListParagraph"/>
              <w:spacing w:line="276" w:lineRule="auto"/>
              <w:ind w:left="0"/>
              <w:contextualSpacing/>
              <w:jc w:val="center"/>
              <w:outlineLvl w:val="1"/>
              <w:rPr>
                <w:rFonts w:ascii="Arial" w:hAnsi="Arial" w:cs="Arial"/>
                <w:b/>
                <w:sz w:val="20"/>
                <w:szCs w:val="20"/>
              </w:rPr>
            </w:pPr>
            <w:bookmarkStart w:name="_Toc47622173" w:id="135"/>
            <w:r w:rsidRPr="00BF72CD">
              <w:rPr>
                <w:rFonts w:ascii="Arial" w:hAnsi="Arial" w:cs="Arial"/>
                <w:color w:val="808080"/>
                <w:sz w:val="20"/>
                <w:szCs w:val="20"/>
              </w:rPr>
              <w:t>£      445,602.00</w:t>
            </w:r>
            <w:bookmarkEnd w:id="135"/>
          </w:p>
        </w:tc>
      </w:tr>
      <w:tr w:rsidR="006B0E3B" w:rsidTr="00886B55" w14:paraId="185740C5" w14:textId="77777777">
        <w:trPr>
          <w:trHeight w:val="850"/>
        </w:trPr>
        <w:tc>
          <w:tcPr>
            <w:tcW w:w="1668" w:type="dxa"/>
            <w:vAlign w:val="center"/>
          </w:tcPr>
          <w:p w:rsidRPr="00ED0EC4" w:rsidR="006B0E3B" w:rsidP="00E6591D" w:rsidRDefault="006B0E3B" w14:paraId="69113420" w14:textId="1A6351A3">
            <w:pPr>
              <w:pStyle w:val="ListParagraph"/>
              <w:spacing w:line="276" w:lineRule="auto"/>
              <w:ind w:left="0"/>
              <w:contextualSpacing/>
              <w:outlineLvl w:val="1"/>
              <w:rPr>
                <w:rFonts w:ascii="Arial" w:hAnsi="Arial" w:cs="Arial"/>
                <w:b/>
                <w:bCs/>
              </w:rPr>
            </w:pPr>
            <w:bookmarkStart w:name="_Toc47622174" w:id="136"/>
            <w:r>
              <w:rPr>
                <w:rFonts w:ascii="Arial" w:hAnsi="Arial" w:cs="Arial"/>
                <w:color w:val="000000"/>
                <w:sz w:val="20"/>
                <w:szCs w:val="20"/>
              </w:rPr>
              <w:t>East Staffordshire</w:t>
            </w:r>
            <w:bookmarkEnd w:id="136"/>
            <w:r>
              <w:rPr>
                <w:rFonts w:ascii="Arial" w:hAnsi="Arial" w:cs="Arial"/>
                <w:color w:val="000000"/>
                <w:sz w:val="20"/>
                <w:szCs w:val="20"/>
              </w:rPr>
              <w:t xml:space="preserve"> </w:t>
            </w:r>
          </w:p>
        </w:tc>
        <w:tc>
          <w:tcPr>
            <w:tcW w:w="1707" w:type="dxa"/>
            <w:vAlign w:val="center"/>
          </w:tcPr>
          <w:p w:rsidRPr="00BF72CD" w:rsidR="006B0E3B" w:rsidP="00E6591D" w:rsidRDefault="006B0E3B" w14:paraId="5409B05A" w14:textId="2C749A32">
            <w:pPr>
              <w:pStyle w:val="ListParagraph"/>
              <w:spacing w:line="276" w:lineRule="auto"/>
              <w:ind w:left="0"/>
              <w:contextualSpacing/>
              <w:jc w:val="center"/>
              <w:outlineLvl w:val="1"/>
              <w:rPr>
                <w:rFonts w:ascii="Arial" w:hAnsi="Arial" w:cs="Arial"/>
                <w:b/>
                <w:sz w:val="20"/>
                <w:szCs w:val="20"/>
              </w:rPr>
            </w:pPr>
            <w:bookmarkStart w:name="_Toc47622175" w:id="137"/>
            <w:r w:rsidRPr="00BF72CD">
              <w:rPr>
                <w:rFonts w:ascii="Arial" w:hAnsi="Arial" w:cs="Arial"/>
                <w:i/>
                <w:iCs/>
                <w:color w:val="000000"/>
                <w:sz w:val="20"/>
                <w:szCs w:val="20"/>
              </w:rPr>
              <w:t>£      17</w:t>
            </w:r>
            <w:r w:rsidR="00A627FB">
              <w:rPr>
                <w:rFonts w:ascii="Arial" w:hAnsi="Arial" w:cs="Arial"/>
                <w:i/>
                <w:iCs/>
                <w:color w:val="000000"/>
                <w:sz w:val="20"/>
                <w:szCs w:val="20"/>
              </w:rPr>
              <w:t>4,</w:t>
            </w:r>
            <w:r w:rsidR="00810BA2">
              <w:rPr>
                <w:rFonts w:ascii="Arial" w:hAnsi="Arial" w:cs="Arial"/>
                <w:i/>
                <w:iCs/>
                <w:color w:val="000000"/>
                <w:sz w:val="20"/>
                <w:szCs w:val="20"/>
              </w:rPr>
              <w:t>774</w:t>
            </w:r>
            <w:r w:rsidRPr="00BF72CD">
              <w:rPr>
                <w:rFonts w:ascii="Arial" w:hAnsi="Arial" w:cs="Arial"/>
                <w:i/>
                <w:iCs/>
                <w:color w:val="000000"/>
                <w:sz w:val="20"/>
                <w:szCs w:val="20"/>
              </w:rPr>
              <w:t>.00</w:t>
            </w:r>
            <w:bookmarkEnd w:id="137"/>
          </w:p>
        </w:tc>
        <w:tc>
          <w:tcPr>
            <w:tcW w:w="1708" w:type="dxa"/>
            <w:vAlign w:val="center"/>
          </w:tcPr>
          <w:p w:rsidRPr="00BF72CD" w:rsidR="006B0E3B" w:rsidP="00E6591D" w:rsidRDefault="006B0E3B" w14:paraId="12BF48C9" w14:textId="3A6CB435">
            <w:pPr>
              <w:pStyle w:val="ListParagraph"/>
              <w:spacing w:line="276" w:lineRule="auto"/>
              <w:ind w:left="0"/>
              <w:contextualSpacing/>
              <w:jc w:val="center"/>
              <w:outlineLvl w:val="1"/>
              <w:rPr>
                <w:rFonts w:ascii="Arial" w:hAnsi="Arial" w:cs="Arial"/>
                <w:b/>
                <w:sz w:val="20"/>
                <w:szCs w:val="20"/>
              </w:rPr>
            </w:pPr>
            <w:bookmarkStart w:name="_Toc47622176" w:id="138"/>
            <w:r w:rsidRPr="00BF72CD">
              <w:rPr>
                <w:rFonts w:ascii="Arial" w:hAnsi="Arial" w:cs="Arial"/>
                <w:color w:val="000000"/>
                <w:sz w:val="20"/>
                <w:szCs w:val="20"/>
              </w:rPr>
              <w:t>£      208,619.00</w:t>
            </w:r>
            <w:bookmarkEnd w:id="138"/>
          </w:p>
        </w:tc>
        <w:tc>
          <w:tcPr>
            <w:tcW w:w="1707" w:type="dxa"/>
            <w:vAlign w:val="center"/>
          </w:tcPr>
          <w:p w:rsidRPr="00BF72CD" w:rsidR="006B0E3B" w:rsidP="00E6591D" w:rsidRDefault="006B0E3B" w14:paraId="4F580390" w14:textId="75C0C915">
            <w:pPr>
              <w:pStyle w:val="ListParagraph"/>
              <w:spacing w:line="276" w:lineRule="auto"/>
              <w:ind w:left="0"/>
              <w:contextualSpacing/>
              <w:jc w:val="center"/>
              <w:outlineLvl w:val="1"/>
              <w:rPr>
                <w:rFonts w:ascii="Arial" w:hAnsi="Arial" w:cs="Arial"/>
                <w:b/>
                <w:sz w:val="20"/>
                <w:szCs w:val="20"/>
              </w:rPr>
            </w:pPr>
            <w:bookmarkStart w:name="_Toc47622177" w:id="139"/>
            <w:r w:rsidRPr="00BF72CD">
              <w:rPr>
                <w:rFonts w:ascii="Arial" w:hAnsi="Arial" w:cs="Arial"/>
                <w:color w:val="000000"/>
                <w:sz w:val="20"/>
                <w:szCs w:val="20"/>
              </w:rPr>
              <w:t>£      208,625.00</w:t>
            </w:r>
            <w:bookmarkEnd w:id="139"/>
          </w:p>
        </w:tc>
        <w:tc>
          <w:tcPr>
            <w:tcW w:w="1708" w:type="dxa"/>
            <w:vAlign w:val="center"/>
          </w:tcPr>
          <w:p w:rsidRPr="00BF72CD" w:rsidR="006B0E3B" w:rsidP="00E6591D" w:rsidRDefault="006B0E3B" w14:paraId="7E8D7C28" w14:textId="1602F6DA">
            <w:pPr>
              <w:pStyle w:val="ListParagraph"/>
              <w:spacing w:line="276" w:lineRule="auto"/>
              <w:ind w:left="0"/>
              <w:contextualSpacing/>
              <w:jc w:val="center"/>
              <w:outlineLvl w:val="1"/>
              <w:rPr>
                <w:rFonts w:ascii="Arial" w:hAnsi="Arial" w:cs="Arial"/>
                <w:b/>
                <w:sz w:val="20"/>
                <w:szCs w:val="20"/>
              </w:rPr>
            </w:pPr>
            <w:bookmarkStart w:name="_Toc47622178" w:id="140"/>
            <w:r w:rsidRPr="00BF72CD">
              <w:rPr>
                <w:rFonts w:ascii="Arial" w:hAnsi="Arial" w:cs="Arial"/>
                <w:color w:val="808080"/>
                <w:sz w:val="20"/>
                <w:szCs w:val="20"/>
              </w:rPr>
              <w:t>£      208,627.00</w:t>
            </w:r>
            <w:bookmarkEnd w:id="140"/>
          </w:p>
        </w:tc>
        <w:tc>
          <w:tcPr>
            <w:tcW w:w="1708" w:type="dxa"/>
            <w:vAlign w:val="center"/>
          </w:tcPr>
          <w:p w:rsidRPr="00BF72CD" w:rsidR="006B0E3B" w:rsidP="00E6591D" w:rsidRDefault="006B0E3B" w14:paraId="14E10A5D" w14:textId="3A3BD080">
            <w:pPr>
              <w:pStyle w:val="ListParagraph"/>
              <w:spacing w:line="276" w:lineRule="auto"/>
              <w:ind w:left="0"/>
              <w:contextualSpacing/>
              <w:jc w:val="center"/>
              <w:outlineLvl w:val="1"/>
              <w:rPr>
                <w:rFonts w:ascii="Arial" w:hAnsi="Arial" w:cs="Arial"/>
                <w:b/>
                <w:sz w:val="20"/>
                <w:szCs w:val="20"/>
              </w:rPr>
            </w:pPr>
            <w:bookmarkStart w:name="_Toc47622179" w:id="141"/>
            <w:r w:rsidRPr="00BF72CD">
              <w:rPr>
                <w:rFonts w:ascii="Arial" w:hAnsi="Arial" w:cs="Arial"/>
                <w:color w:val="808080"/>
                <w:sz w:val="20"/>
                <w:szCs w:val="20"/>
              </w:rPr>
              <w:t>£      208,628.00</w:t>
            </w:r>
            <w:bookmarkEnd w:id="141"/>
          </w:p>
        </w:tc>
      </w:tr>
      <w:tr w:rsidR="006B0E3B" w:rsidTr="00886B55" w14:paraId="7A926B67" w14:textId="77777777">
        <w:trPr>
          <w:trHeight w:val="850"/>
        </w:trPr>
        <w:tc>
          <w:tcPr>
            <w:tcW w:w="1668" w:type="dxa"/>
            <w:vAlign w:val="center"/>
          </w:tcPr>
          <w:p w:rsidRPr="00ED0EC4" w:rsidR="006B0E3B" w:rsidP="00E6591D" w:rsidRDefault="006B0E3B" w14:paraId="665C74C5" w14:textId="0FAE6C60">
            <w:pPr>
              <w:pStyle w:val="ListParagraph"/>
              <w:spacing w:line="276" w:lineRule="auto"/>
              <w:ind w:left="0"/>
              <w:contextualSpacing/>
              <w:outlineLvl w:val="1"/>
              <w:rPr>
                <w:rFonts w:ascii="Arial" w:hAnsi="Arial" w:cs="Arial"/>
                <w:b/>
                <w:bCs/>
              </w:rPr>
            </w:pPr>
            <w:bookmarkStart w:name="_Toc47622180" w:id="142"/>
            <w:r>
              <w:rPr>
                <w:rFonts w:ascii="Arial" w:hAnsi="Arial" w:cs="Arial"/>
                <w:color w:val="000000"/>
                <w:sz w:val="20"/>
                <w:szCs w:val="20"/>
              </w:rPr>
              <w:t>South East Staffordshire and Seisdon</w:t>
            </w:r>
            <w:bookmarkEnd w:id="142"/>
            <w:r>
              <w:rPr>
                <w:rFonts w:ascii="Arial" w:hAnsi="Arial" w:cs="Arial"/>
                <w:color w:val="000000"/>
                <w:sz w:val="20"/>
                <w:szCs w:val="20"/>
              </w:rPr>
              <w:t xml:space="preserve"> </w:t>
            </w:r>
          </w:p>
        </w:tc>
        <w:tc>
          <w:tcPr>
            <w:tcW w:w="1707" w:type="dxa"/>
            <w:vAlign w:val="center"/>
          </w:tcPr>
          <w:p w:rsidRPr="00A54FEF" w:rsidR="006B0E3B" w:rsidP="00E6591D" w:rsidRDefault="006B0E3B" w14:paraId="03F8940B" w14:textId="10A836CF">
            <w:pPr>
              <w:pStyle w:val="ListParagraph"/>
              <w:spacing w:line="276" w:lineRule="auto"/>
              <w:ind w:left="0"/>
              <w:contextualSpacing/>
              <w:jc w:val="center"/>
              <w:outlineLvl w:val="1"/>
              <w:rPr>
                <w:rFonts w:ascii="Arial" w:hAnsi="Arial" w:cs="Arial"/>
                <w:b/>
                <w:sz w:val="20"/>
                <w:szCs w:val="20"/>
              </w:rPr>
            </w:pPr>
            <w:bookmarkStart w:name="_Toc47622181" w:id="143"/>
            <w:r w:rsidRPr="00BF72CD">
              <w:rPr>
                <w:rFonts w:ascii="Arial" w:hAnsi="Arial" w:cs="Arial"/>
                <w:i/>
                <w:iCs/>
                <w:color w:val="000000"/>
                <w:sz w:val="20"/>
                <w:szCs w:val="20"/>
              </w:rPr>
              <w:t>£      40</w:t>
            </w:r>
            <w:r w:rsidR="00810BA2">
              <w:rPr>
                <w:rFonts w:ascii="Arial" w:hAnsi="Arial" w:cs="Arial"/>
                <w:i/>
                <w:iCs/>
                <w:color w:val="000000"/>
                <w:sz w:val="20"/>
                <w:szCs w:val="20"/>
              </w:rPr>
              <w:t>9,186</w:t>
            </w:r>
            <w:r w:rsidRPr="00BF72CD">
              <w:rPr>
                <w:rFonts w:ascii="Arial" w:hAnsi="Arial" w:cs="Arial"/>
                <w:i/>
                <w:iCs/>
                <w:color w:val="000000"/>
                <w:sz w:val="20"/>
                <w:szCs w:val="20"/>
              </w:rPr>
              <w:t>.00</w:t>
            </w:r>
            <w:bookmarkEnd w:id="143"/>
          </w:p>
        </w:tc>
        <w:tc>
          <w:tcPr>
            <w:tcW w:w="1708" w:type="dxa"/>
            <w:vAlign w:val="center"/>
          </w:tcPr>
          <w:p w:rsidRPr="00A54FEF" w:rsidR="006B0E3B" w:rsidP="00E6591D" w:rsidRDefault="006B0E3B" w14:paraId="725421BD" w14:textId="35ACAA05">
            <w:pPr>
              <w:pStyle w:val="ListParagraph"/>
              <w:spacing w:line="276" w:lineRule="auto"/>
              <w:ind w:left="0"/>
              <w:contextualSpacing/>
              <w:jc w:val="center"/>
              <w:outlineLvl w:val="1"/>
              <w:rPr>
                <w:rFonts w:ascii="Arial" w:hAnsi="Arial" w:cs="Arial"/>
                <w:b/>
                <w:sz w:val="20"/>
                <w:szCs w:val="20"/>
              </w:rPr>
            </w:pPr>
            <w:bookmarkStart w:name="_Toc47622182" w:id="144"/>
            <w:r w:rsidRPr="00A54FEF">
              <w:rPr>
                <w:rFonts w:ascii="Arial" w:hAnsi="Arial" w:cs="Arial"/>
                <w:color w:val="000000"/>
                <w:sz w:val="20"/>
                <w:szCs w:val="20"/>
              </w:rPr>
              <w:t>£      488,425.00</w:t>
            </w:r>
            <w:bookmarkEnd w:id="144"/>
          </w:p>
        </w:tc>
        <w:tc>
          <w:tcPr>
            <w:tcW w:w="1707" w:type="dxa"/>
            <w:vAlign w:val="center"/>
          </w:tcPr>
          <w:p w:rsidRPr="00A54FEF" w:rsidR="006B0E3B" w:rsidP="00E6591D" w:rsidRDefault="006B0E3B" w14:paraId="209F5542" w14:textId="659B67D3">
            <w:pPr>
              <w:pStyle w:val="ListParagraph"/>
              <w:spacing w:line="276" w:lineRule="auto"/>
              <w:ind w:left="0"/>
              <w:contextualSpacing/>
              <w:jc w:val="center"/>
              <w:outlineLvl w:val="1"/>
              <w:rPr>
                <w:rFonts w:ascii="Arial" w:hAnsi="Arial" w:cs="Arial"/>
                <w:b/>
                <w:sz w:val="20"/>
                <w:szCs w:val="20"/>
              </w:rPr>
            </w:pPr>
            <w:bookmarkStart w:name="_Toc47622183" w:id="145"/>
            <w:r w:rsidRPr="00A54FEF">
              <w:rPr>
                <w:rFonts w:ascii="Arial" w:hAnsi="Arial" w:cs="Arial"/>
                <w:color w:val="000000"/>
                <w:sz w:val="20"/>
                <w:szCs w:val="20"/>
              </w:rPr>
              <w:t>£      488,440.00</w:t>
            </w:r>
            <w:bookmarkEnd w:id="145"/>
          </w:p>
        </w:tc>
        <w:tc>
          <w:tcPr>
            <w:tcW w:w="1708" w:type="dxa"/>
            <w:vAlign w:val="center"/>
          </w:tcPr>
          <w:p w:rsidRPr="00A54FEF" w:rsidR="006B0E3B" w:rsidP="00E6591D" w:rsidRDefault="006B0E3B" w14:paraId="1B9699B9" w14:textId="7319FCEB">
            <w:pPr>
              <w:pStyle w:val="ListParagraph"/>
              <w:spacing w:line="276" w:lineRule="auto"/>
              <w:ind w:left="0"/>
              <w:contextualSpacing/>
              <w:jc w:val="center"/>
              <w:outlineLvl w:val="1"/>
              <w:rPr>
                <w:rFonts w:ascii="Arial" w:hAnsi="Arial" w:cs="Arial"/>
                <w:b/>
                <w:sz w:val="20"/>
                <w:szCs w:val="20"/>
              </w:rPr>
            </w:pPr>
            <w:bookmarkStart w:name="_Toc47622184" w:id="146"/>
            <w:r w:rsidRPr="00A54FEF">
              <w:rPr>
                <w:rFonts w:ascii="Arial" w:hAnsi="Arial" w:cs="Arial"/>
                <w:color w:val="808080"/>
                <w:sz w:val="20"/>
                <w:szCs w:val="20"/>
              </w:rPr>
              <w:t>£      488,444.00</w:t>
            </w:r>
            <w:bookmarkEnd w:id="146"/>
          </w:p>
        </w:tc>
        <w:tc>
          <w:tcPr>
            <w:tcW w:w="1708" w:type="dxa"/>
            <w:vAlign w:val="center"/>
          </w:tcPr>
          <w:p w:rsidRPr="00A54FEF" w:rsidR="006B0E3B" w:rsidP="00E6591D" w:rsidRDefault="006B0E3B" w14:paraId="7B941263" w14:textId="37466483">
            <w:pPr>
              <w:pStyle w:val="ListParagraph"/>
              <w:spacing w:line="276" w:lineRule="auto"/>
              <w:ind w:left="0"/>
              <w:contextualSpacing/>
              <w:jc w:val="center"/>
              <w:outlineLvl w:val="1"/>
              <w:rPr>
                <w:rFonts w:ascii="Arial" w:hAnsi="Arial" w:cs="Arial"/>
                <w:b/>
                <w:sz w:val="20"/>
                <w:szCs w:val="20"/>
              </w:rPr>
            </w:pPr>
            <w:bookmarkStart w:name="_Toc47622185" w:id="147"/>
            <w:r w:rsidRPr="00A54FEF">
              <w:rPr>
                <w:rFonts w:ascii="Arial" w:hAnsi="Arial" w:cs="Arial"/>
                <w:color w:val="808080"/>
                <w:sz w:val="20"/>
                <w:szCs w:val="20"/>
              </w:rPr>
              <w:t>£      488,449.00</w:t>
            </w:r>
            <w:bookmarkEnd w:id="147"/>
          </w:p>
        </w:tc>
      </w:tr>
      <w:tr w:rsidR="006B0E3B" w:rsidTr="00886B55" w14:paraId="4AC9AB76" w14:textId="77777777">
        <w:trPr>
          <w:trHeight w:val="850"/>
        </w:trPr>
        <w:tc>
          <w:tcPr>
            <w:tcW w:w="1668" w:type="dxa"/>
            <w:vAlign w:val="center"/>
          </w:tcPr>
          <w:p w:rsidRPr="00ED0EC4" w:rsidR="006B0E3B" w:rsidP="00E6591D" w:rsidRDefault="006B0E3B" w14:paraId="5E2F4FF8" w14:textId="26D35F45">
            <w:pPr>
              <w:pStyle w:val="ListParagraph"/>
              <w:spacing w:line="276" w:lineRule="auto"/>
              <w:ind w:left="0"/>
              <w:contextualSpacing/>
              <w:outlineLvl w:val="1"/>
              <w:rPr>
                <w:rFonts w:ascii="Arial" w:hAnsi="Arial" w:cs="Arial"/>
                <w:b/>
                <w:bCs/>
              </w:rPr>
            </w:pPr>
            <w:bookmarkStart w:name="_Toc47622186" w:id="148"/>
            <w:r>
              <w:rPr>
                <w:rFonts w:ascii="Arial" w:hAnsi="Arial" w:cs="Arial"/>
                <w:color w:val="000000"/>
                <w:sz w:val="20"/>
                <w:szCs w:val="20"/>
              </w:rPr>
              <w:t>Stafford and Surrounds</w:t>
            </w:r>
            <w:bookmarkEnd w:id="148"/>
            <w:r>
              <w:rPr>
                <w:rFonts w:ascii="Arial" w:hAnsi="Arial" w:cs="Arial"/>
                <w:color w:val="000000"/>
                <w:sz w:val="20"/>
                <w:szCs w:val="20"/>
              </w:rPr>
              <w:t xml:space="preserve"> </w:t>
            </w:r>
          </w:p>
        </w:tc>
        <w:tc>
          <w:tcPr>
            <w:tcW w:w="1707" w:type="dxa"/>
            <w:vAlign w:val="center"/>
          </w:tcPr>
          <w:p w:rsidRPr="00A54FEF" w:rsidR="006B0E3B" w:rsidP="00E6591D" w:rsidRDefault="006B0E3B" w14:paraId="581BB92E" w14:textId="10F158E0">
            <w:pPr>
              <w:pStyle w:val="ListParagraph"/>
              <w:spacing w:line="276" w:lineRule="auto"/>
              <w:ind w:left="0"/>
              <w:contextualSpacing/>
              <w:jc w:val="center"/>
              <w:outlineLvl w:val="1"/>
              <w:rPr>
                <w:rFonts w:ascii="Arial" w:hAnsi="Arial" w:cs="Arial"/>
                <w:b/>
                <w:sz w:val="20"/>
                <w:szCs w:val="20"/>
              </w:rPr>
            </w:pPr>
            <w:bookmarkStart w:name="_Toc47622187" w:id="149"/>
            <w:r w:rsidRPr="00A54FEF">
              <w:rPr>
                <w:rFonts w:ascii="Arial" w:hAnsi="Arial" w:cs="Arial"/>
                <w:i/>
                <w:iCs/>
                <w:color w:val="000000"/>
                <w:sz w:val="20"/>
                <w:szCs w:val="20"/>
              </w:rPr>
              <w:t>£      30</w:t>
            </w:r>
            <w:r w:rsidR="00810BA2">
              <w:rPr>
                <w:rFonts w:ascii="Arial" w:hAnsi="Arial" w:cs="Arial"/>
                <w:i/>
                <w:iCs/>
                <w:color w:val="000000"/>
                <w:sz w:val="20"/>
                <w:szCs w:val="20"/>
              </w:rPr>
              <w:t>7,152</w:t>
            </w:r>
            <w:r w:rsidRPr="00A54FEF">
              <w:rPr>
                <w:rFonts w:ascii="Arial" w:hAnsi="Arial" w:cs="Arial"/>
                <w:i/>
                <w:iCs/>
                <w:color w:val="000000"/>
                <w:sz w:val="20"/>
                <w:szCs w:val="20"/>
              </w:rPr>
              <w:t>.00</w:t>
            </w:r>
            <w:bookmarkEnd w:id="149"/>
          </w:p>
        </w:tc>
        <w:tc>
          <w:tcPr>
            <w:tcW w:w="1708" w:type="dxa"/>
            <w:vAlign w:val="center"/>
          </w:tcPr>
          <w:p w:rsidRPr="00A54FEF" w:rsidR="006B0E3B" w:rsidP="00E6591D" w:rsidRDefault="006B0E3B" w14:paraId="3A9BFC9E" w14:textId="4B97550B">
            <w:pPr>
              <w:pStyle w:val="ListParagraph"/>
              <w:spacing w:line="276" w:lineRule="auto"/>
              <w:ind w:left="0"/>
              <w:contextualSpacing/>
              <w:jc w:val="center"/>
              <w:outlineLvl w:val="1"/>
              <w:rPr>
                <w:rFonts w:ascii="Arial" w:hAnsi="Arial" w:cs="Arial"/>
                <w:b/>
                <w:sz w:val="20"/>
                <w:szCs w:val="20"/>
              </w:rPr>
            </w:pPr>
            <w:bookmarkStart w:name="_Toc47622188" w:id="150"/>
            <w:r w:rsidRPr="00A54FEF">
              <w:rPr>
                <w:rFonts w:ascii="Arial" w:hAnsi="Arial" w:cs="Arial"/>
                <w:color w:val="000000"/>
                <w:sz w:val="20"/>
                <w:szCs w:val="20"/>
              </w:rPr>
              <w:t>£      366,632.00</w:t>
            </w:r>
            <w:bookmarkEnd w:id="150"/>
          </w:p>
        </w:tc>
        <w:tc>
          <w:tcPr>
            <w:tcW w:w="1707" w:type="dxa"/>
            <w:vAlign w:val="center"/>
          </w:tcPr>
          <w:p w:rsidRPr="00A54FEF" w:rsidR="006B0E3B" w:rsidP="00E6591D" w:rsidRDefault="006B0E3B" w14:paraId="0D370A40" w14:textId="151A2C2A">
            <w:pPr>
              <w:pStyle w:val="ListParagraph"/>
              <w:spacing w:line="276" w:lineRule="auto"/>
              <w:ind w:left="0"/>
              <w:contextualSpacing/>
              <w:jc w:val="center"/>
              <w:outlineLvl w:val="1"/>
              <w:rPr>
                <w:rFonts w:ascii="Arial" w:hAnsi="Arial" w:cs="Arial"/>
                <w:b/>
                <w:sz w:val="20"/>
                <w:szCs w:val="20"/>
              </w:rPr>
            </w:pPr>
            <w:bookmarkStart w:name="_Toc47622189" w:id="151"/>
            <w:r w:rsidRPr="00A54FEF">
              <w:rPr>
                <w:rFonts w:ascii="Arial" w:hAnsi="Arial" w:cs="Arial"/>
                <w:color w:val="000000"/>
                <w:sz w:val="20"/>
                <w:szCs w:val="20"/>
              </w:rPr>
              <w:t>£      366,644.00</w:t>
            </w:r>
            <w:bookmarkEnd w:id="151"/>
          </w:p>
        </w:tc>
        <w:tc>
          <w:tcPr>
            <w:tcW w:w="1708" w:type="dxa"/>
            <w:vAlign w:val="center"/>
          </w:tcPr>
          <w:p w:rsidRPr="00A54FEF" w:rsidR="006B0E3B" w:rsidP="00E6591D" w:rsidRDefault="006B0E3B" w14:paraId="1390EC5B" w14:textId="7DCE2D4E">
            <w:pPr>
              <w:pStyle w:val="ListParagraph"/>
              <w:spacing w:line="276" w:lineRule="auto"/>
              <w:ind w:left="0"/>
              <w:contextualSpacing/>
              <w:jc w:val="center"/>
              <w:outlineLvl w:val="1"/>
              <w:rPr>
                <w:rFonts w:ascii="Arial" w:hAnsi="Arial" w:cs="Arial"/>
                <w:b/>
                <w:sz w:val="20"/>
                <w:szCs w:val="20"/>
              </w:rPr>
            </w:pPr>
            <w:bookmarkStart w:name="_Toc47622190" w:id="152"/>
            <w:r w:rsidRPr="00A54FEF">
              <w:rPr>
                <w:rFonts w:ascii="Arial" w:hAnsi="Arial" w:cs="Arial"/>
                <w:color w:val="808080"/>
                <w:sz w:val="20"/>
                <w:szCs w:val="20"/>
              </w:rPr>
              <w:t>£      366,647.00</w:t>
            </w:r>
            <w:bookmarkEnd w:id="152"/>
          </w:p>
        </w:tc>
        <w:tc>
          <w:tcPr>
            <w:tcW w:w="1708" w:type="dxa"/>
            <w:vAlign w:val="center"/>
          </w:tcPr>
          <w:p w:rsidRPr="00A54FEF" w:rsidR="006B0E3B" w:rsidP="00E6591D" w:rsidRDefault="006B0E3B" w14:paraId="39C80DE4" w14:textId="2F78F7B1">
            <w:pPr>
              <w:pStyle w:val="ListParagraph"/>
              <w:spacing w:line="276" w:lineRule="auto"/>
              <w:ind w:left="0"/>
              <w:contextualSpacing/>
              <w:jc w:val="center"/>
              <w:outlineLvl w:val="1"/>
              <w:rPr>
                <w:rFonts w:ascii="Arial" w:hAnsi="Arial" w:cs="Arial"/>
                <w:b/>
                <w:sz w:val="20"/>
                <w:szCs w:val="20"/>
              </w:rPr>
            </w:pPr>
            <w:bookmarkStart w:name="_Toc47622191" w:id="153"/>
            <w:r w:rsidRPr="00A54FEF">
              <w:rPr>
                <w:rFonts w:ascii="Arial" w:hAnsi="Arial" w:cs="Arial"/>
                <w:color w:val="808080"/>
                <w:sz w:val="20"/>
                <w:szCs w:val="20"/>
              </w:rPr>
              <w:t>£      366,649.00</w:t>
            </w:r>
            <w:bookmarkEnd w:id="153"/>
          </w:p>
        </w:tc>
      </w:tr>
      <w:tr w:rsidR="006B0E3B" w:rsidTr="00886B55" w14:paraId="36A35D1F" w14:textId="77777777">
        <w:trPr>
          <w:trHeight w:val="850"/>
        </w:trPr>
        <w:tc>
          <w:tcPr>
            <w:tcW w:w="1668" w:type="dxa"/>
            <w:vAlign w:val="center"/>
          </w:tcPr>
          <w:p w:rsidR="006B0E3B" w:rsidP="00E6591D" w:rsidRDefault="006B0E3B" w14:paraId="35C39A38" w14:textId="0C905CFF">
            <w:pPr>
              <w:pStyle w:val="ListParagraph"/>
              <w:spacing w:line="276" w:lineRule="auto"/>
              <w:ind w:left="0"/>
              <w:contextualSpacing/>
              <w:outlineLvl w:val="1"/>
              <w:rPr>
                <w:rFonts w:ascii="Arial" w:hAnsi="Arial" w:cs="Arial"/>
                <w:b/>
              </w:rPr>
            </w:pPr>
            <w:bookmarkStart w:name="_Toc47622192" w:id="154"/>
            <w:r>
              <w:rPr>
                <w:rFonts w:ascii="Arial" w:hAnsi="Arial" w:cs="Arial"/>
                <w:b/>
                <w:bCs/>
                <w:color w:val="000000"/>
                <w:sz w:val="20"/>
                <w:szCs w:val="20"/>
              </w:rPr>
              <w:t>Total</w:t>
            </w:r>
            <w:bookmarkEnd w:id="154"/>
          </w:p>
        </w:tc>
        <w:tc>
          <w:tcPr>
            <w:tcW w:w="1707" w:type="dxa"/>
            <w:vAlign w:val="center"/>
          </w:tcPr>
          <w:p w:rsidRPr="00A54FEF" w:rsidR="006B0E3B" w:rsidP="00E6591D" w:rsidRDefault="006B0E3B" w14:paraId="2C0033B5" w14:textId="06A95BD1">
            <w:pPr>
              <w:pStyle w:val="ListParagraph"/>
              <w:spacing w:line="276" w:lineRule="auto"/>
              <w:ind w:left="0"/>
              <w:contextualSpacing/>
              <w:jc w:val="center"/>
              <w:outlineLvl w:val="1"/>
              <w:rPr>
                <w:rFonts w:ascii="Arial" w:hAnsi="Arial" w:cs="Arial"/>
                <w:b/>
                <w:sz w:val="20"/>
                <w:szCs w:val="20"/>
              </w:rPr>
            </w:pPr>
            <w:bookmarkStart w:name="_Toc47622193" w:id="155"/>
            <w:proofErr w:type="gramStart"/>
            <w:r w:rsidRPr="00A54FEF">
              <w:rPr>
                <w:rFonts w:ascii="Arial" w:hAnsi="Arial" w:cs="Arial"/>
                <w:b/>
                <w:bCs/>
                <w:i/>
                <w:iCs/>
                <w:color w:val="000000"/>
                <w:sz w:val="20"/>
                <w:szCs w:val="20"/>
              </w:rPr>
              <w:t>£  1,2</w:t>
            </w:r>
            <w:r w:rsidR="00810BA2">
              <w:rPr>
                <w:rFonts w:ascii="Arial" w:hAnsi="Arial" w:cs="Arial"/>
                <w:b/>
                <w:bCs/>
                <w:i/>
                <w:iCs/>
                <w:color w:val="000000"/>
                <w:sz w:val="20"/>
                <w:szCs w:val="20"/>
              </w:rPr>
              <w:t>64,406</w:t>
            </w:r>
            <w:r w:rsidRPr="00A54FEF">
              <w:rPr>
                <w:rFonts w:ascii="Arial" w:hAnsi="Arial" w:cs="Arial"/>
                <w:b/>
                <w:bCs/>
                <w:i/>
                <w:iCs/>
                <w:color w:val="000000"/>
                <w:sz w:val="20"/>
                <w:szCs w:val="20"/>
              </w:rPr>
              <w:t>.00</w:t>
            </w:r>
            <w:bookmarkEnd w:id="155"/>
            <w:proofErr w:type="gramEnd"/>
          </w:p>
        </w:tc>
        <w:tc>
          <w:tcPr>
            <w:tcW w:w="1708" w:type="dxa"/>
            <w:vAlign w:val="center"/>
          </w:tcPr>
          <w:p w:rsidRPr="00A54FEF" w:rsidR="006B0E3B" w:rsidP="00E6591D" w:rsidRDefault="006B0E3B" w14:paraId="1ECC66AC" w14:textId="2ABAA197">
            <w:pPr>
              <w:pStyle w:val="ListParagraph"/>
              <w:spacing w:line="276" w:lineRule="auto"/>
              <w:ind w:left="0"/>
              <w:contextualSpacing/>
              <w:jc w:val="center"/>
              <w:outlineLvl w:val="1"/>
              <w:rPr>
                <w:rFonts w:ascii="Arial" w:hAnsi="Arial" w:cs="Arial"/>
                <w:b/>
                <w:sz w:val="20"/>
                <w:szCs w:val="20"/>
              </w:rPr>
            </w:pPr>
            <w:bookmarkStart w:name="_Toc47622194" w:id="156"/>
            <w:r w:rsidRPr="00A54FEF">
              <w:rPr>
                <w:rFonts w:ascii="Arial" w:hAnsi="Arial" w:cs="Arial"/>
                <w:b/>
                <w:bCs/>
                <w:color w:val="000000"/>
                <w:sz w:val="20"/>
                <w:szCs w:val="20"/>
              </w:rPr>
              <w:t>£   1,509,258.00</w:t>
            </w:r>
            <w:bookmarkEnd w:id="156"/>
          </w:p>
        </w:tc>
        <w:tc>
          <w:tcPr>
            <w:tcW w:w="1707" w:type="dxa"/>
            <w:vAlign w:val="center"/>
          </w:tcPr>
          <w:p w:rsidRPr="00A54FEF" w:rsidR="006B0E3B" w:rsidP="00E6591D" w:rsidRDefault="006B0E3B" w14:paraId="228B85A4" w14:textId="2D67320A">
            <w:pPr>
              <w:pStyle w:val="ListParagraph"/>
              <w:spacing w:line="276" w:lineRule="auto"/>
              <w:ind w:left="0"/>
              <w:contextualSpacing/>
              <w:jc w:val="center"/>
              <w:outlineLvl w:val="1"/>
              <w:rPr>
                <w:rFonts w:ascii="Arial" w:hAnsi="Arial" w:cs="Arial"/>
                <w:b/>
                <w:sz w:val="20"/>
                <w:szCs w:val="20"/>
              </w:rPr>
            </w:pPr>
            <w:bookmarkStart w:name="_Toc47622195" w:id="157"/>
            <w:r w:rsidRPr="00A54FEF">
              <w:rPr>
                <w:rFonts w:ascii="Arial" w:hAnsi="Arial" w:cs="Arial"/>
                <w:b/>
                <w:bCs/>
                <w:color w:val="000000"/>
                <w:sz w:val="20"/>
                <w:szCs w:val="20"/>
              </w:rPr>
              <w:t>£   1,509,304.00</w:t>
            </w:r>
            <w:bookmarkEnd w:id="157"/>
          </w:p>
        </w:tc>
        <w:tc>
          <w:tcPr>
            <w:tcW w:w="1708" w:type="dxa"/>
            <w:vAlign w:val="center"/>
          </w:tcPr>
          <w:p w:rsidRPr="001B1115" w:rsidR="006B0E3B" w:rsidP="00E6591D" w:rsidRDefault="006B0E3B" w14:paraId="5D929E0C" w14:textId="31A44B59">
            <w:pPr>
              <w:pStyle w:val="ListParagraph"/>
              <w:spacing w:line="276" w:lineRule="auto"/>
              <w:ind w:left="0"/>
              <w:contextualSpacing/>
              <w:jc w:val="center"/>
              <w:outlineLvl w:val="1"/>
              <w:rPr>
                <w:rFonts w:ascii="Arial" w:hAnsi="Arial" w:cs="Arial"/>
                <w:b/>
                <w:sz w:val="20"/>
                <w:szCs w:val="20"/>
              </w:rPr>
            </w:pPr>
            <w:bookmarkStart w:name="_Toc47622196" w:id="158"/>
            <w:r w:rsidRPr="001B1115">
              <w:rPr>
                <w:rFonts w:ascii="Arial" w:hAnsi="Arial" w:cs="Arial"/>
                <w:b/>
                <w:bCs/>
                <w:color w:val="808080"/>
                <w:sz w:val="20"/>
                <w:szCs w:val="20"/>
              </w:rPr>
              <w:t>£   1,509,318.00</w:t>
            </w:r>
            <w:bookmarkEnd w:id="158"/>
          </w:p>
        </w:tc>
        <w:tc>
          <w:tcPr>
            <w:tcW w:w="1708" w:type="dxa"/>
            <w:vAlign w:val="center"/>
          </w:tcPr>
          <w:p w:rsidRPr="001B1115" w:rsidR="006B0E3B" w:rsidP="00E6591D" w:rsidRDefault="006B0E3B" w14:paraId="5CC61869" w14:textId="120BF18A">
            <w:pPr>
              <w:pStyle w:val="ListParagraph"/>
              <w:spacing w:line="276" w:lineRule="auto"/>
              <w:ind w:left="0"/>
              <w:contextualSpacing/>
              <w:jc w:val="center"/>
              <w:outlineLvl w:val="1"/>
              <w:rPr>
                <w:rFonts w:ascii="Arial" w:hAnsi="Arial" w:cs="Arial"/>
                <w:b/>
                <w:sz w:val="20"/>
                <w:szCs w:val="20"/>
              </w:rPr>
            </w:pPr>
            <w:bookmarkStart w:name="_Toc47622197" w:id="159"/>
            <w:r w:rsidRPr="001B1115">
              <w:rPr>
                <w:rFonts w:ascii="Arial" w:hAnsi="Arial" w:cs="Arial"/>
                <w:b/>
                <w:bCs/>
                <w:color w:val="808080"/>
                <w:sz w:val="20"/>
                <w:szCs w:val="20"/>
              </w:rPr>
              <w:t>£   1,509,328.00</w:t>
            </w:r>
            <w:bookmarkEnd w:id="159"/>
          </w:p>
        </w:tc>
      </w:tr>
    </w:tbl>
    <w:p w:rsidRPr="00332229" w:rsidR="00380202" w:rsidRDefault="00380202" w14:paraId="2F9517F1" w14:textId="4DCDCDC6">
      <w:pPr>
        <w:rPr>
          <w:rFonts w:ascii="Arial" w:hAnsi="Arial" w:cs="Arial"/>
          <w:b/>
          <w:bCs/>
          <w:sz w:val="28"/>
          <w:szCs w:val="28"/>
        </w:rPr>
      </w:pPr>
    </w:p>
    <w:p w:rsidR="00DA7FA9" w:rsidRDefault="00DA7FA9" w14:paraId="5039DEC0" w14:textId="77777777">
      <w:pPr>
        <w:rPr>
          <w:rFonts w:ascii="Arial" w:hAnsi="Arial" w:cs="Arial"/>
          <w:b/>
          <w:bCs/>
          <w:sz w:val="28"/>
          <w:szCs w:val="28"/>
        </w:rPr>
      </w:pPr>
      <w:r>
        <w:rPr>
          <w:rFonts w:ascii="Arial" w:hAnsi="Arial" w:cs="Arial"/>
          <w:b/>
          <w:bCs/>
          <w:sz w:val="28"/>
          <w:szCs w:val="28"/>
        </w:rPr>
        <w:br w:type="page"/>
      </w:r>
    </w:p>
    <w:p w:rsidRPr="00332229" w:rsidR="00CC2567" w:rsidP="00917B75" w:rsidRDefault="00CC2567" w14:paraId="05C457F0" w14:textId="0EA44D65">
      <w:pPr>
        <w:widowControl w:val="0"/>
        <w:spacing w:after="0"/>
        <w:jc w:val="center"/>
        <w:rPr>
          <w:rFonts w:ascii="Arial" w:hAnsi="Arial" w:cs="Arial"/>
          <w:b/>
          <w:sz w:val="28"/>
          <w:szCs w:val="28"/>
        </w:rPr>
      </w:pPr>
      <w:r w:rsidRPr="00332229">
        <w:rPr>
          <w:rFonts w:ascii="Arial" w:hAnsi="Arial" w:cs="Arial"/>
          <w:b/>
          <w:bCs/>
          <w:sz w:val="28"/>
          <w:szCs w:val="28"/>
        </w:rPr>
        <w:t>SCHEDULE 3 – PAYMENT</w:t>
      </w:r>
    </w:p>
    <w:p w:rsidRPr="00332229" w:rsidR="007313D8" w:rsidRDefault="007313D8" w14:paraId="586E4E6E" w14:textId="77777777">
      <w:pPr>
        <w:spacing w:after="0"/>
        <w:rPr>
          <w:rFonts w:ascii="Arial" w:hAnsi="Arial" w:cs="Arial"/>
          <w:sz w:val="20"/>
        </w:rPr>
      </w:pPr>
    </w:p>
    <w:p w:rsidRPr="00332229" w:rsidR="00D86456" w:rsidP="00EE49D0" w:rsidRDefault="00D86456" w14:paraId="1AC3AD4D" w14:textId="77777777">
      <w:pPr>
        <w:pStyle w:val="ListParagraph"/>
        <w:numPr>
          <w:ilvl w:val="0"/>
          <w:numId w:val="19"/>
        </w:numPr>
        <w:ind w:left="0" w:firstLine="0"/>
        <w:contextualSpacing/>
        <w:jc w:val="center"/>
        <w:outlineLvl w:val="1"/>
        <w:rPr>
          <w:rFonts w:ascii="Arial" w:hAnsi="Arial" w:cs="Arial"/>
          <w:b/>
        </w:rPr>
      </w:pPr>
      <w:bookmarkStart w:name="_Toc47622198" w:id="160"/>
      <w:r w:rsidRPr="00332229">
        <w:rPr>
          <w:rFonts w:ascii="Arial" w:hAnsi="Arial" w:cs="Arial"/>
          <w:b/>
        </w:rPr>
        <w:t>Timing and Amounts of Payments</w:t>
      </w:r>
      <w:r w:rsidRPr="00332229" w:rsidR="005057CC">
        <w:rPr>
          <w:rFonts w:ascii="Arial" w:hAnsi="Arial" w:cs="Arial"/>
          <w:b/>
        </w:rPr>
        <w:t xml:space="preserve"> </w:t>
      </w:r>
      <w:r w:rsidRPr="00332229">
        <w:rPr>
          <w:rFonts w:ascii="Arial" w:hAnsi="Arial" w:cs="Arial"/>
          <w:b/>
        </w:rPr>
        <w:t>in First and/or Final Contract Year</w:t>
      </w:r>
      <w:bookmarkEnd w:id="160"/>
    </w:p>
    <w:p w:rsidRPr="00332229" w:rsidR="00D86456" w:rsidRDefault="00D86456" w14:paraId="5FDC268E" w14:textId="77777777">
      <w:pPr>
        <w:spacing w:after="0"/>
        <w:rPr>
          <w:rFonts w:ascii="Arial" w:hAnsi="Arial" w:cs="Arial"/>
          <w:sz w:val="20"/>
        </w:rPr>
      </w:pPr>
    </w:p>
    <w:p w:rsidRPr="00332229" w:rsidR="00D86456" w:rsidRDefault="00D86456" w14:paraId="1BC00FA6" w14:textId="77777777">
      <w:pPr>
        <w:spacing w:after="0"/>
        <w:rPr>
          <w:rFonts w:ascii="Arial" w:hAnsi="Arial" w:cs="Arial"/>
          <w:sz w:val="20"/>
        </w:rPr>
      </w:pPr>
    </w:p>
    <w:tbl>
      <w:tblPr>
        <w:tblStyle w:val="TableGrid"/>
        <w:tblW w:w="0" w:type="auto"/>
        <w:tblInd w:w="108" w:type="dxa"/>
        <w:tblLook w:val="04A0" w:firstRow="1" w:lastRow="0" w:firstColumn="1" w:lastColumn="0" w:noHBand="0" w:noVBand="1"/>
        <w:tblDescription w:val="Insert text and/or attach spreadsheets or documents locally – or state Not Applicable"/>
      </w:tblPr>
      <w:tblGrid>
        <w:gridCol w:w="10143"/>
      </w:tblGrid>
      <w:tr w:rsidRPr="00332229" w:rsidR="00D86456" w:rsidTr="00886B55" w14:paraId="215EEDCF" w14:textId="77777777">
        <w:trPr>
          <w:trHeight w:val="2593"/>
          <w:tblHeader/>
        </w:trPr>
        <w:tc>
          <w:tcPr>
            <w:tcW w:w="10348" w:type="dxa"/>
          </w:tcPr>
          <w:p w:rsidRPr="00332229" w:rsidR="00D86456" w:rsidP="00102633" w:rsidRDefault="002D71A0" w14:paraId="322502A9" w14:textId="77777777">
            <w:pPr>
              <w:jc w:val="center"/>
              <w:rPr>
                <w:rFonts w:ascii="Arial" w:hAnsi="Arial" w:cs="Arial"/>
                <w:b/>
                <w:sz w:val="20"/>
              </w:rPr>
            </w:pPr>
            <w:r w:rsidRPr="00332229">
              <w:rPr>
                <w:rFonts w:ascii="Arial" w:hAnsi="Arial" w:cs="Arial"/>
                <w:b/>
                <w:sz w:val="20"/>
              </w:rPr>
              <w:t>Not Applicable</w:t>
            </w:r>
          </w:p>
          <w:p w:rsidRPr="00332229" w:rsidR="00360502" w:rsidP="00102633" w:rsidRDefault="00360502" w14:paraId="50E3DF71" w14:textId="77777777">
            <w:pPr>
              <w:rPr>
                <w:rFonts w:ascii="Arial" w:hAnsi="Arial" w:cs="Arial"/>
                <w:b/>
                <w:sz w:val="20"/>
              </w:rPr>
            </w:pPr>
          </w:p>
          <w:p w:rsidRPr="00332229" w:rsidR="00360502" w:rsidP="00102633" w:rsidRDefault="00360502" w14:paraId="50FFC7EB" w14:textId="77777777">
            <w:pPr>
              <w:rPr>
                <w:rFonts w:ascii="Arial" w:hAnsi="Arial" w:cs="Arial"/>
                <w:b/>
                <w:sz w:val="20"/>
              </w:rPr>
            </w:pPr>
          </w:p>
          <w:p w:rsidRPr="00332229" w:rsidR="00360502" w:rsidP="00102633" w:rsidRDefault="00360502" w14:paraId="7FA5625A" w14:textId="77777777">
            <w:pPr>
              <w:rPr>
                <w:rFonts w:ascii="Arial" w:hAnsi="Arial" w:cs="Arial"/>
                <w:b/>
                <w:sz w:val="20"/>
              </w:rPr>
            </w:pPr>
          </w:p>
          <w:p w:rsidRPr="00332229" w:rsidR="00360502" w:rsidP="00102633" w:rsidRDefault="00360502" w14:paraId="06BB0AB0" w14:textId="77777777">
            <w:pPr>
              <w:rPr>
                <w:rFonts w:ascii="Arial" w:hAnsi="Arial" w:cs="Arial"/>
                <w:b/>
                <w:sz w:val="20"/>
              </w:rPr>
            </w:pPr>
          </w:p>
          <w:p w:rsidRPr="00332229" w:rsidR="00360502" w:rsidP="00102633" w:rsidRDefault="00360502" w14:paraId="5095BC4E" w14:textId="77777777">
            <w:pPr>
              <w:rPr>
                <w:rFonts w:ascii="Arial" w:hAnsi="Arial" w:cs="Arial"/>
                <w:b/>
                <w:sz w:val="20"/>
              </w:rPr>
            </w:pPr>
          </w:p>
          <w:p w:rsidRPr="00332229" w:rsidR="00360502" w:rsidP="00102633" w:rsidRDefault="00360502" w14:paraId="1B65E949" w14:textId="77777777">
            <w:pPr>
              <w:rPr>
                <w:rFonts w:ascii="Arial" w:hAnsi="Arial" w:cs="Arial"/>
                <w:b/>
                <w:sz w:val="20"/>
              </w:rPr>
            </w:pPr>
          </w:p>
          <w:p w:rsidRPr="00332229" w:rsidR="00360502" w:rsidP="00102633" w:rsidRDefault="00360502" w14:paraId="2FB34D0B" w14:textId="77777777">
            <w:pPr>
              <w:rPr>
                <w:rFonts w:ascii="Arial" w:hAnsi="Arial" w:cs="Arial"/>
                <w:b/>
                <w:sz w:val="20"/>
              </w:rPr>
            </w:pPr>
          </w:p>
          <w:p w:rsidRPr="00332229" w:rsidR="00360502" w:rsidP="00102633" w:rsidRDefault="00360502" w14:paraId="0C9F6954" w14:textId="77777777">
            <w:pPr>
              <w:rPr>
                <w:rFonts w:ascii="Arial" w:hAnsi="Arial" w:cs="Arial"/>
                <w:b/>
                <w:sz w:val="20"/>
              </w:rPr>
            </w:pPr>
          </w:p>
          <w:p w:rsidRPr="00332229" w:rsidR="00360502" w:rsidP="00102633" w:rsidRDefault="00360502" w14:paraId="5A98762F" w14:textId="77777777">
            <w:pPr>
              <w:rPr>
                <w:rFonts w:ascii="Arial" w:hAnsi="Arial" w:cs="Arial"/>
                <w:b/>
                <w:sz w:val="20"/>
              </w:rPr>
            </w:pPr>
          </w:p>
          <w:p w:rsidRPr="00332229" w:rsidR="00360502" w:rsidP="00102633" w:rsidRDefault="00360502" w14:paraId="25FACB88" w14:textId="77777777">
            <w:pPr>
              <w:rPr>
                <w:rFonts w:ascii="Arial" w:hAnsi="Arial" w:cs="Arial"/>
                <w:sz w:val="20"/>
              </w:rPr>
            </w:pPr>
          </w:p>
        </w:tc>
      </w:tr>
    </w:tbl>
    <w:p w:rsidRPr="00332229" w:rsidR="005A5163" w:rsidRDefault="005A5163" w14:paraId="51D5EA07" w14:textId="77777777">
      <w:pPr>
        <w:pStyle w:val="ListParagraph"/>
        <w:ind w:left="0"/>
        <w:rPr>
          <w:rFonts w:ascii="Arial" w:hAnsi="Arial" w:cs="Arial"/>
          <w:b/>
          <w:sz w:val="20"/>
          <w:szCs w:val="20"/>
        </w:rPr>
      </w:pPr>
    </w:p>
    <w:p w:rsidRPr="00332229" w:rsidR="005A5163" w:rsidP="00530761" w:rsidRDefault="005A5163" w14:paraId="167FE17E" w14:textId="77777777">
      <w:pPr>
        <w:pStyle w:val="ListParagraph"/>
        <w:ind w:left="0"/>
        <w:rPr>
          <w:rFonts w:ascii="Arial" w:hAnsi="Arial" w:cs="Arial"/>
          <w:b/>
          <w:sz w:val="20"/>
          <w:szCs w:val="20"/>
        </w:rPr>
        <w:sectPr w:rsidRPr="00332229" w:rsidR="005A5163" w:rsidSect="004F7490">
          <w:pgSz w:w="11906" w:h="16838" w:orient="portrait" w:code="9"/>
          <w:pgMar w:top="964" w:right="851" w:bottom="964" w:left="794" w:header="709" w:footer="709" w:gutter="0"/>
          <w:cols w:space="708"/>
          <w:titlePg/>
          <w:docGrid w:linePitch="360"/>
        </w:sectPr>
      </w:pPr>
    </w:p>
    <w:p w:rsidRPr="00332229" w:rsidR="00554325" w:rsidP="00102633" w:rsidRDefault="00854FAB" w14:paraId="42FA552C" w14:textId="77777777">
      <w:pPr>
        <w:pStyle w:val="Heading1"/>
        <w:spacing w:line="240" w:lineRule="auto"/>
      </w:pPr>
      <w:bookmarkStart w:name="_Toc47622199" w:id="161"/>
      <w:r w:rsidRPr="00332229">
        <w:t>S</w:t>
      </w:r>
      <w:r w:rsidRPr="00332229" w:rsidR="00530761">
        <w:t>CHEDULE 4 – QUALITY REQUIREMENTS</w:t>
      </w:r>
      <w:bookmarkEnd w:id="161"/>
    </w:p>
    <w:p w:rsidRPr="00332229" w:rsidR="002D71A0" w:rsidRDefault="002D71A0" w14:paraId="18A24DE1" w14:textId="77777777">
      <w:pPr>
        <w:pStyle w:val="ListParagraph"/>
        <w:ind w:left="0"/>
        <w:jc w:val="center"/>
        <w:rPr>
          <w:rFonts w:ascii="Arial" w:hAnsi="Arial" w:cs="Arial"/>
          <w:b/>
          <w:sz w:val="20"/>
          <w:szCs w:val="20"/>
        </w:rPr>
      </w:pPr>
    </w:p>
    <w:p w:rsidRPr="00332229" w:rsidR="00C52C23" w:rsidP="00281394" w:rsidRDefault="00C52C23" w14:paraId="259282DD" w14:textId="77777777">
      <w:pPr>
        <w:pStyle w:val="ListParagraph"/>
        <w:numPr>
          <w:ilvl w:val="0"/>
          <w:numId w:val="6"/>
        </w:numPr>
        <w:ind w:left="0" w:firstLine="0"/>
        <w:contextualSpacing/>
        <w:jc w:val="center"/>
        <w:outlineLvl w:val="1"/>
        <w:rPr>
          <w:rFonts w:ascii="Arial" w:hAnsi="Arial" w:cs="Arial"/>
          <w:b/>
        </w:rPr>
      </w:pPr>
      <w:bookmarkStart w:name="_Toc47622200" w:id="162"/>
      <w:r w:rsidRPr="00332229">
        <w:rPr>
          <w:rFonts w:ascii="Arial" w:hAnsi="Arial" w:cs="Arial"/>
          <w:b/>
        </w:rPr>
        <w:t>Operational Standards</w:t>
      </w:r>
      <w:bookmarkEnd w:id="162"/>
    </w:p>
    <w:p w:rsidRPr="00332229" w:rsidR="00C52C23" w:rsidP="00C52C23" w:rsidRDefault="00C52C23" w14:paraId="00B30EC3" w14:textId="77777777">
      <w:pPr>
        <w:pStyle w:val="ListParagraph"/>
        <w:ind w:left="142"/>
        <w:rPr>
          <w:rFonts w:ascii="Arial" w:hAnsi="Arial" w:cs="Arial"/>
          <w:b/>
          <w:sz w:val="20"/>
          <w:szCs w:val="20"/>
        </w:rPr>
      </w:pPr>
    </w:p>
    <w:tbl>
      <w:tblPr>
        <w:tblW w:w="1559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Caption w:val="Schedule 4A Operational Standards"/>
      </w:tblPr>
      <w:tblGrid>
        <w:gridCol w:w="851"/>
        <w:gridCol w:w="3402"/>
        <w:gridCol w:w="1276"/>
        <w:gridCol w:w="3685"/>
        <w:gridCol w:w="3544"/>
        <w:gridCol w:w="1418"/>
        <w:gridCol w:w="1418"/>
      </w:tblGrid>
      <w:tr w:rsidRPr="00FE4D9A" w:rsidR="00551CB9" w:rsidTr="00C74E96" w14:paraId="31FFA990" w14:textId="77777777">
        <w:trPr>
          <w:tblHeader/>
        </w:trPr>
        <w:tc>
          <w:tcPr>
            <w:tcW w:w="851" w:type="dxa"/>
            <w:tcBorders>
              <w:bottom w:val="single" w:color="auto" w:sz="4" w:space="0"/>
            </w:tcBorders>
          </w:tcPr>
          <w:p w:rsidRPr="00FE4D9A" w:rsidR="00551CB9" w:rsidP="00C74E96" w:rsidRDefault="00551CB9" w14:paraId="1A32026B" w14:textId="77777777">
            <w:pPr>
              <w:spacing w:before="40" w:after="40"/>
              <w:rPr>
                <w:rFonts w:ascii="Arial" w:hAnsi="Arial" w:cs="Arial"/>
                <w:b/>
                <w:bCs/>
                <w:sz w:val="18"/>
              </w:rPr>
            </w:pPr>
            <w:r w:rsidRPr="00FE4D9A">
              <w:rPr>
                <w:rFonts w:ascii="Arial" w:hAnsi="Arial" w:cs="Arial"/>
                <w:b/>
                <w:bCs/>
                <w:sz w:val="18"/>
              </w:rPr>
              <w:t>Ref</w:t>
            </w:r>
          </w:p>
        </w:tc>
        <w:tc>
          <w:tcPr>
            <w:tcW w:w="3402" w:type="dxa"/>
            <w:tcBorders>
              <w:bottom w:val="single" w:color="auto" w:sz="4" w:space="0"/>
            </w:tcBorders>
          </w:tcPr>
          <w:p w:rsidRPr="00FE4D9A" w:rsidR="00551CB9" w:rsidP="00C74E96" w:rsidRDefault="00551CB9" w14:paraId="0B9377A0" w14:textId="77777777">
            <w:pPr>
              <w:spacing w:before="40" w:after="40"/>
              <w:rPr>
                <w:rFonts w:ascii="Arial" w:hAnsi="Arial" w:cs="Arial"/>
                <w:b/>
                <w:bCs/>
                <w:sz w:val="18"/>
              </w:rPr>
            </w:pPr>
            <w:r w:rsidRPr="00FE4D9A">
              <w:rPr>
                <w:rFonts w:ascii="Arial" w:hAnsi="Arial" w:cs="Arial"/>
                <w:b/>
                <w:bCs/>
                <w:sz w:val="18"/>
              </w:rPr>
              <w:t>Operational Standards</w:t>
            </w:r>
          </w:p>
        </w:tc>
        <w:tc>
          <w:tcPr>
            <w:tcW w:w="1276" w:type="dxa"/>
            <w:tcBorders>
              <w:bottom w:val="single" w:color="auto" w:sz="4" w:space="0"/>
            </w:tcBorders>
          </w:tcPr>
          <w:p w:rsidRPr="00FE4D9A" w:rsidR="00551CB9" w:rsidP="00C74E96" w:rsidRDefault="00551CB9" w14:paraId="3360E3CE" w14:textId="77777777">
            <w:pPr>
              <w:spacing w:before="40" w:after="40"/>
              <w:rPr>
                <w:rFonts w:ascii="Arial" w:hAnsi="Arial" w:cs="Arial"/>
                <w:b/>
                <w:bCs/>
                <w:sz w:val="18"/>
              </w:rPr>
            </w:pPr>
            <w:r w:rsidRPr="00FE4D9A">
              <w:rPr>
                <w:rFonts w:ascii="Arial" w:hAnsi="Arial" w:cs="Arial"/>
                <w:b/>
                <w:bCs/>
                <w:sz w:val="18"/>
              </w:rPr>
              <w:t>Threshold</w:t>
            </w:r>
          </w:p>
        </w:tc>
        <w:tc>
          <w:tcPr>
            <w:tcW w:w="3685" w:type="dxa"/>
            <w:tcBorders>
              <w:bottom w:val="single" w:color="auto" w:sz="4" w:space="0"/>
            </w:tcBorders>
          </w:tcPr>
          <w:p w:rsidRPr="00FE4D9A" w:rsidR="00551CB9" w:rsidP="00C74E96" w:rsidRDefault="00551CB9" w14:paraId="271035E5" w14:textId="77777777">
            <w:pPr>
              <w:spacing w:before="40" w:after="40"/>
              <w:rPr>
                <w:rFonts w:ascii="Arial" w:hAnsi="Arial" w:cs="Arial"/>
                <w:b/>
                <w:bCs/>
                <w:sz w:val="18"/>
              </w:rPr>
            </w:pPr>
            <w:r w:rsidRPr="00FE4D9A">
              <w:rPr>
                <w:rFonts w:ascii="Arial" w:hAnsi="Arial" w:cs="Arial"/>
                <w:b/>
                <w:bCs/>
                <w:sz w:val="18"/>
              </w:rPr>
              <w:t>Guidance on definition</w:t>
            </w:r>
          </w:p>
        </w:tc>
        <w:tc>
          <w:tcPr>
            <w:tcW w:w="3544" w:type="dxa"/>
            <w:tcBorders>
              <w:bottom w:val="single" w:color="auto" w:sz="4" w:space="0"/>
            </w:tcBorders>
          </w:tcPr>
          <w:p w:rsidRPr="00FE4D9A" w:rsidR="00551CB9" w:rsidP="00C74E96" w:rsidRDefault="00551CB9" w14:paraId="33F066C9" w14:textId="77777777">
            <w:pPr>
              <w:spacing w:before="40" w:after="40"/>
              <w:rPr>
                <w:rFonts w:ascii="Arial" w:hAnsi="Arial" w:cs="Arial"/>
                <w:b/>
                <w:bCs/>
                <w:sz w:val="18"/>
              </w:rPr>
            </w:pPr>
            <w:r w:rsidRPr="00FE4D9A">
              <w:rPr>
                <w:rFonts w:ascii="Arial" w:hAnsi="Arial" w:cs="Arial"/>
                <w:b/>
                <w:bCs/>
                <w:sz w:val="18"/>
              </w:rPr>
              <w:t>Consequence of breach</w:t>
            </w:r>
          </w:p>
        </w:tc>
        <w:tc>
          <w:tcPr>
            <w:tcW w:w="1418" w:type="dxa"/>
            <w:tcBorders>
              <w:bottom w:val="single" w:color="auto" w:sz="4" w:space="0"/>
            </w:tcBorders>
          </w:tcPr>
          <w:p w:rsidRPr="00FE4D9A" w:rsidR="00551CB9" w:rsidP="00C74E96" w:rsidRDefault="00551CB9" w14:paraId="28A409A2" w14:textId="77777777">
            <w:pPr>
              <w:spacing w:before="40" w:after="40"/>
              <w:rPr>
                <w:rFonts w:ascii="Arial" w:hAnsi="Arial" w:cs="Arial"/>
                <w:b/>
                <w:bCs/>
                <w:sz w:val="18"/>
              </w:rPr>
            </w:pPr>
            <w:r w:rsidRPr="00FE4D9A">
              <w:rPr>
                <w:rFonts w:ascii="Arial" w:hAnsi="Arial" w:cs="Arial"/>
                <w:b/>
                <w:bCs/>
                <w:sz w:val="18"/>
              </w:rPr>
              <w:t>Timing of application of consequence</w:t>
            </w:r>
          </w:p>
        </w:tc>
        <w:tc>
          <w:tcPr>
            <w:tcW w:w="1418" w:type="dxa"/>
            <w:tcBorders>
              <w:bottom w:val="single" w:color="auto" w:sz="4" w:space="0"/>
            </w:tcBorders>
          </w:tcPr>
          <w:p w:rsidRPr="00FE4D9A" w:rsidR="00551CB9" w:rsidP="00C74E96" w:rsidRDefault="00551CB9" w14:paraId="381252CF" w14:textId="77777777">
            <w:pPr>
              <w:spacing w:before="40" w:after="40"/>
              <w:rPr>
                <w:rFonts w:ascii="Arial" w:hAnsi="Arial" w:cs="Arial"/>
                <w:b/>
                <w:bCs/>
                <w:sz w:val="18"/>
              </w:rPr>
            </w:pPr>
            <w:r w:rsidRPr="00FE4D9A">
              <w:rPr>
                <w:rFonts w:ascii="Arial" w:hAnsi="Arial" w:cs="Arial"/>
                <w:b/>
                <w:bCs/>
                <w:sz w:val="18"/>
              </w:rPr>
              <w:t>Application</w:t>
            </w:r>
          </w:p>
        </w:tc>
      </w:tr>
      <w:tr w:rsidRPr="00FE4D9A" w:rsidR="00551CB9" w:rsidTr="00C74E96" w14:paraId="42116CC7" w14:textId="77777777">
        <w:tc>
          <w:tcPr>
            <w:tcW w:w="851" w:type="dxa"/>
            <w:shd w:val="clear" w:color="auto" w:fill="D9D9D9" w:themeFill="background1" w:themeFillShade="D9"/>
          </w:tcPr>
          <w:p w:rsidRPr="00FE4D9A" w:rsidR="00551CB9" w:rsidP="00C74E96" w:rsidRDefault="00551CB9" w14:paraId="3818D566" w14:textId="77777777">
            <w:pPr>
              <w:spacing w:before="40" w:after="40"/>
              <w:rPr>
                <w:rFonts w:ascii="Arial" w:hAnsi="Arial" w:cs="Arial"/>
                <w:b/>
                <w:bCs/>
                <w:sz w:val="18"/>
              </w:rPr>
            </w:pPr>
          </w:p>
        </w:tc>
        <w:tc>
          <w:tcPr>
            <w:tcW w:w="3402" w:type="dxa"/>
            <w:shd w:val="clear" w:color="auto" w:fill="D9D9D9" w:themeFill="background1" w:themeFillShade="D9"/>
          </w:tcPr>
          <w:p w:rsidRPr="00FE4D9A" w:rsidR="00551CB9" w:rsidP="00C74E96" w:rsidRDefault="00551CB9" w14:paraId="2BBF8CF6" w14:textId="77777777">
            <w:pPr>
              <w:spacing w:before="40" w:after="40"/>
              <w:rPr>
                <w:rFonts w:ascii="Arial" w:hAnsi="Arial" w:cs="Arial"/>
                <w:b/>
                <w:bCs/>
                <w:sz w:val="18"/>
              </w:rPr>
            </w:pPr>
            <w:r w:rsidRPr="00FE4D9A">
              <w:rPr>
                <w:rFonts w:ascii="Arial" w:hAnsi="Arial" w:cs="Arial"/>
                <w:b/>
                <w:bCs/>
                <w:sz w:val="18"/>
                <w:szCs w:val="18"/>
              </w:rPr>
              <w:t>RTT waiting times for non-urgent consultant-led treatment</w:t>
            </w:r>
          </w:p>
        </w:tc>
        <w:tc>
          <w:tcPr>
            <w:tcW w:w="1276" w:type="dxa"/>
            <w:shd w:val="clear" w:color="auto" w:fill="D9D9D9" w:themeFill="background1" w:themeFillShade="D9"/>
          </w:tcPr>
          <w:p w:rsidRPr="00FE4D9A" w:rsidR="00551CB9" w:rsidP="00C74E96" w:rsidRDefault="00551CB9" w14:paraId="6E8F8A36" w14:textId="77777777">
            <w:pPr>
              <w:spacing w:before="40" w:after="40"/>
              <w:rPr>
                <w:rFonts w:ascii="Arial" w:hAnsi="Arial" w:cs="Arial"/>
                <w:b/>
                <w:bCs/>
                <w:sz w:val="18"/>
              </w:rPr>
            </w:pPr>
          </w:p>
        </w:tc>
        <w:tc>
          <w:tcPr>
            <w:tcW w:w="3685" w:type="dxa"/>
            <w:shd w:val="clear" w:color="auto" w:fill="D9D9D9" w:themeFill="background1" w:themeFillShade="D9"/>
          </w:tcPr>
          <w:p w:rsidRPr="00FE4D9A" w:rsidR="00551CB9" w:rsidP="00C74E96" w:rsidRDefault="00551CB9" w14:paraId="13B63973" w14:textId="77777777">
            <w:pPr>
              <w:spacing w:before="40" w:after="40"/>
              <w:rPr>
                <w:rFonts w:ascii="Arial" w:hAnsi="Arial" w:cs="Arial"/>
                <w:b/>
                <w:bCs/>
                <w:sz w:val="18"/>
              </w:rPr>
            </w:pPr>
          </w:p>
        </w:tc>
        <w:tc>
          <w:tcPr>
            <w:tcW w:w="3544" w:type="dxa"/>
            <w:shd w:val="clear" w:color="auto" w:fill="D9D9D9" w:themeFill="background1" w:themeFillShade="D9"/>
          </w:tcPr>
          <w:p w:rsidRPr="00FE4D9A" w:rsidR="00551CB9" w:rsidP="00C74E96" w:rsidRDefault="00551CB9" w14:paraId="50C69FC2" w14:textId="77777777">
            <w:pPr>
              <w:spacing w:before="40" w:after="40"/>
              <w:rPr>
                <w:rFonts w:ascii="Arial" w:hAnsi="Arial" w:cs="Arial"/>
                <w:b/>
                <w:bCs/>
                <w:sz w:val="18"/>
              </w:rPr>
            </w:pPr>
          </w:p>
        </w:tc>
        <w:tc>
          <w:tcPr>
            <w:tcW w:w="1418" w:type="dxa"/>
            <w:shd w:val="clear" w:color="auto" w:fill="D9D9D9" w:themeFill="background1" w:themeFillShade="D9"/>
          </w:tcPr>
          <w:p w:rsidRPr="00FE4D9A" w:rsidR="00551CB9" w:rsidP="00C74E96" w:rsidRDefault="00551CB9" w14:paraId="6EEBAB0B" w14:textId="77777777">
            <w:pPr>
              <w:spacing w:before="40" w:after="40"/>
              <w:rPr>
                <w:rFonts w:ascii="Arial" w:hAnsi="Arial" w:cs="Arial"/>
                <w:b/>
                <w:bCs/>
                <w:sz w:val="18"/>
              </w:rPr>
            </w:pPr>
          </w:p>
        </w:tc>
        <w:tc>
          <w:tcPr>
            <w:tcW w:w="1418" w:type="dxa"/>
            <w:shd w:val="clear" w:color="auto" w:fill="D9D9D9" w:themeFill="background1" w:themeFillShade="D9"/>
          </w:tcPr>
          <w:p w:rsidRPr="00FE4D9A" w:rsidR="00551CB9" w:rsidP="00C74E96" w:rsidRDefault="00551CB9" w14:paraId="620DAF78" w14:textId="77777777">
            <w:pPr>
              <w:spacing w:before="40" w:after="40"/>
              <w:rPr>
                <w:rFonts w:ascii="Arial" w:hAnsi="Arial" w:cs="Arial"/>
                <w:b/>
                <w:bCs/>
                <w:sz w:val="18"/>
              </w:rPr>
            </w:pPr>
          </w:p>
        </w:tc>
      </w:tr>
      <w:tr w:rsidRPr="00FE4D9A" w:rsidR="00551CB9" w:rsidTr="00C74E96" w14:paraId="219924DF" w14:textId="77777777">
        <w:tc>
          <w:tcPr>
            <w:tcW w:w="851" w:type="dxa"/>
            <w:shd w:val="clear" w:color="auto" w:fill="auto"/>
          </w:tcPr>
          <w:p w:rsidRPr="00FE4D9A" w:rsidR="00551CB9" w:rsidP="00C74E96" w:rsidRDefault="00551CB9" w14:paraId="3186F47F" w14:textId="77777777">
            <w:pPr>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E.B.3</w:t>
            </w:r>
          </w:p>
        </w:tc>
        <w:tc>
          <w:tcPr>
            <w:tcW w:w="3402" w:type="dxa"/>
            <w:shd w:val="clear" w:color="auto" w:fill="auto"/>
          </w:tcPr>
          <w:p w:rsidRPr="00FE4D9A" w:rsidR="00551CB9" w:rsidP="00C74E96" w:rsidRDefault="00551CB9" w14:paraId="215E7CB0" w14:textId="77777777">
            <w:pPr>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Percentage of Service Users on incomplete RTT pathways (yet to start treatment) waiting no more than 18 weeks from Referral</w:t>
            </w:r>
          </w:p>
        </w:tc>
        <w:tc>
          <w:tcPr>
            <w:tcW w:w="1276" w:type="dxa"/>
            <w:shd w:val="clear" w:color="auto" w:fill="auto"/>
          </w:tcPr>
          <w:p w:rsidRPr="00FE4D9A" w:rsidR="00551CB9" w:rsidP="00C74E96" w:rsidRDefault="00551CB9" w14:paraId="40E22987" w14:textId="77777777">
            <w:pPr>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Operating standard of 92% at specialty level (as reported to NHS Digital)</w:t>
            </w:r>
          </w:p>
        </w:tc>
        <w:tc>
          <w:tcPr>
            <w:tcW w:w="3685" w:type="dxa"/>
            <w:shd w:val="clear" w:color="auto" w:fill="auto"/>
          </w:tcPr>
          <w:p w:rsidRPr="00FE4D9A" w:rsidR="00551CB9" w:rsidP="00C74E96" w:rsidRDefault="00551CB9" w14:paraId="3F6005B9" w14:textId="77777777">
            <w:pPr>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See RTT Rules Suite and Recording and Reporting FAQs at:</w:t>
            </w:r>
          </w:p>
          <w:p w:rsidRPr="00FE4D9A" w:rsidR="00551CB9" w:rsidP="00C74E96" w:rsidRDefault="00092FCF" w14:paraId="61C85057" w14:textId="77777777">
            <w:pPr>
              <w:spacing w:before="40" w:after="40"/>
              <w:rPr>
                <w:rFonts w:ascii="Arial" w:hAnsi="Arial" w:cs="Arial"/>
                <w:strike/>
                <w:color w:val="A6A6A6" w:themeColor="background1" w:themeShade="A6"/>
                <w:sz w:val="18"/>
              </w:rPr>
            </w:pPr>
            <w:hyperlink w:history="1" r:id="rId72">
              <w:r w:rsidRPr="00FE4D9A" w:rsidR="00551CB9">
                <w:rPr>
                  <w:rStyle w:val="Hyperlink"/>
                  <w:rFonts w:ascii="Arial" w:hAnsi="Arial" w:cs="Arial"/>
                  <w:strike/>
                  <w:color w:val="A6A6A6" w:themeColor="background1" w:themeShade="A6"/>
                  <w:sz w:val="18"/>
                </w:rPr>
                <w:t>https://www.england.nhs.uk/statistics/statistical-work-areas/rtt-waiting-times/rtt-guidance/</w:t>
              </w:r>
            </w:hyperlink>
          </w:p>
          <w:p w:rsidRPr="00FE4D9A" w:rsidR="00551CB9" w:rsidP="00C74E96" w:rsidRDefault="00551CB9" w14:paraId="5CBEF40B" w14:textId="77777777">
            <w:pPr>
              <w:spacing w:before="40" w:after="40"/>
              <w:rPr>
                <w:rFonts w:ascii="Arial" w:hAnsi="Arial" w:cs="Arial"/>
                <w:b/>
                <w:i/>
                <w:strike/>
                <w:color w:val="A6A6A6" w:themeColor="background1" w:themeShade="A6"/>
                <w:sz w:val="18"/>
              </w:rPr>
            </w:pPr>
            <w:r w:rsidRPr="00FE4D9A">
              <w:rPr>
                <w:rFonts w:ascii="Arial" w:hAnsi="Arial" w:cs="Arial"/>
                <w:strike/>
                <w:color w:val="A6A6A6" w:themeColor="background1" w:themeShade="A6"/>
                <w:sz w:val="18"/>
              </w:rPr>
              <w:t xml:space="preserve"> </w:t>
            </w:r>
          </w:p>
        </w:tc>
        <w:tc>
          <w:tcPr>
            <w:tcW w:w="3544" w:type="dxa"/>
            <w:shd w:val="clear" w:color="auto" w:fill="auto"/>
          </w:tcPr>
          <w:p w:rsidRPr="00FE4D9A" w:rsidR="00551CB9" w:rsidP="00C74E96" w:rsidRDefault="00551CB9" w14:paraId="24A52D0E"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Where the number of Service Users waiting more than 18 weeks at the end of the month exceeds the tolerance permitted by the threshold, £300 in respect of each such Service User above that threshold</w:t>
            </w:r>
          </w:p>
          <w:p w:rsidRPr="00FE4D9A" w:rsidR="00551CB9" w:rsidP="00C74E96" w:rsidRDefault="00551CB9" w14:paraId="6FBE2A81" w14:textId="77777777">
            <w:pPr>
              <w:spacing w:before="40" w:after="40"/>
              <w:rPr>
                <w:rFonts w:ascii="Arial" w:hAnsi="Arial" w:cs="Arial"/>
                <w:b/>
                <w:i/>
                <w:strike/>
                <w:color w:val="A6A6A6" w:themeColor="background1" w:themeShade="A6"/>
                <w:sz w:val="18"/>
              </w:rPr>
            </w:pPr>
          </w:p>
        </w:tc>
        <w:tc>
          <w:tcPr>
            <w:tcW w:w="1418" w:type="dxa"/>
            <w:shd w:val="clear" w:color="auto" w:fill="auto"/>
          </w:tcPr>
          <w:p w:rsidRPr="00FE4D9A" w:rsidR="00551CB9" w:rsidP="00C74E96" w:rsidRDefault="00551CB9" w14:paraId="6D718E72" w14:textId="77777777">
            <w:pPr>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Monthly</w:t>
            </w:r>
          </w:p>
        </w:tc>
        <w:tc>
          <w:tcPr>
            <w:tcW w:w="1418" w:type="dxa"/>
            <w:shd w:val="clear" w:color="auto" w:fill="auto"/>
          </w:tcPr>
          <w:p w:rsidRPr="00FE4D9A" w:rsidR="00551CB9" w:rsidP="00C74E96" w:rsidRDefault="00551CB9" w14:paraId="3872A7B9" w14:textId="77777777">
            <w:pPr>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Services to which 18 Weeks applies</w:t>
            </w:r>
          </w:p>
        </w:tc>
      </w:tr>
      <w:tr w:rsidRPr="00FE4D9A" w:rsidR="00551CB9" w:rsidTr="00C74E96" w14:paraId="449021AF" w14:textId="77777777">
        <w:tc>
          <w:tcPr>
            <w:tcW w:w="851" w:type="dxa"/>
            <w:shd w:val="clear" w:color="auto" w:fill="D9D9D9" w:themeFill="background1" w:themeFillShade="D9"/>
          </w:tcPr>
          <w:p w:rsidRPr="00FE4D9A" w:rsidR="00551CB9" w:rsidP="00C74E96" w:rsidRDefault="00551CB9" w14:paraId="0B284F7D" w14:textId="77777777">
            <w:pPr>
              <w:spacing w:before="40" w:after="40"/>
              <w:rPr>
                <w:rFonts w:ascii="Arial" w:hAnsi="Arial" w:cs="Arial"/>
                <w:b/>
                <w:bCs/>
                <w:sz w:val="18"/>
              </w:rPr>
            </w:pPr>
          </w:p>
        </w:tc>
        <w:tc>
          <w:tcPr>
            <w:tcW w:w="3402" w:type="dxa"/>
            <w:shd w:val="clear" w:color="auto" w:fill="D9D9D9" w:themeFill="background1" w:themeFillShade="D9"/>
          </w:tcPr>
          <w:p w:rsidRPr="00FE4D9A" w:rsidR="00551CB9" w:rsidP="00C74E96" w:rsidRDefault="00551CB9" w14:paraId="247E2509" w14:textId="77777777">
            <w:pPr>
              <w:spacing w:before="40" w:after="40"/>
              <w:rPr>
                <w:rFonts w:ascii="Arial" w:hAnsi="Arial" w:cs="Arial"/>
                <w:b/>
                <w:bCs/>
                <w:sz w:val="18"/>
              </w:rPr>
            </w:pPr>
            <w:r w:rsidRPr="00FE4D9A">
              <w:rPr>
                <w:rFonts w:ascii="Arial" w:hAnsi="Arial" w:cs="Arial"/>
                <w:b/>
                <w:bCs/>
                <w:sz w:val="18"/>
              </w:rPr>
              <w:t>Diagnostic test waiting times</w:t>
            </w:r>
          </w:p>
        </w:tc>
        <w:tc>
          <w:tcPr>
            <w:tcW w:w="1276" w:type="dxa"/>
            <w:shd w:val="clear" w:color="auto" w:fill="D9D9D9" w:themeFill="background1" w:themeFillShade="D9"/>
          </w:tcPr>
          <w:p w:rsidRPr="00FE4D9A" w:rsidR="00551CB9" w:rsidP="00C74E96" w:rsidRDefault="00551CB9" w14:paraId="165F8DB5" w14:textId="77777777">
            <w:pPr>
              <w:spacing w:before="40" w:after="40"/>
              <w:rPr>
                <w:rFonts w:ascii="Arial" w:hAnsi="Arial" w:cs="Arial"/>
                <w:b/>
                <w:bCs/>
                <w:sz w:val="18"/>
              </w:rPr>
            </w:pPr>
          </w:p>
        </w:tc>
        <w:tc>
          <w:tcPr>
            <w:tcW w:w="3685" w:type="dxa"/>
            <w:shd w:val="clear" w:color="auto" w:fill="D9D9D9" w:themeFill="background1" w:themeFillShade="D9"/>
          </w:tcPr>
          <w:p w:rsidRPr="00FE4D9A" w:rsidR="00551CB9" w:rsidP="00C74E96" w:rsidRDefault="00551CB9" w14:paraId="6ACC1E83" w14:textId="77777777">
            <w:pPr>
              <w:spacing w:before="40" w:after="40"/>
              <w:rPr>
                <w:rFonts w:ascii="Arial" w:hAnsi="Arial" w:cs="Arial"/>
                <w:b/>
                <w:bCs/>
                <w:sz w:val="18"/>
              </w:rPr>
            </w:pPr>
          </w:p>
        </w:tc>
        <w:tc>
          <w:tcPr>
            <w:tcW w:w="3544" w:type="dxa"/>
            <w:shd w:val="clear" w:color="auto" w:fill="D9D9D9" w:themeFill="background1" w:themeFillShade="D9"/>
          </w:tcPr>
          <w:p w:rsidRPr="00FE4D9A" w:rsidR="00551CB9" w:rsidP="00C74E96" w:rsidRDefault="00551CB9" w14:paraId="33BB658D" w14:textId="77777777">
            <w:pPr>
              <w:spacing w:before="40" w:after="40"/>
              <w:rPr>
                <w:rFonts w:ascii="Arial" w:hAnsi="Arial" w:cs="Arial"/>
                <w:b/>
                <w:bCs/>
                <w:sz w:val="18"/>
              </w:rPr>
            </w:pPr>
          </w:p>
        </w:tc>
        <w:tc>
          <w:tcPr>
            <w:tcW w:w="1418" w:type="dxa"/>
            <w:shd w:val="clear" w:color="auto" w:fill="D9D9D9" w:themeFill="background1" w:themeFillShade="D9"/>
          </w:tcPr>
          <w:p w:rsidRPr="00FE4D9A" w:rsidR="00551CB9" w:rsidP="00C74E96" w:rsidRDefault="00551CB9" w14:paraId="3733A3AC" w14:textId="77777777">
            <w:pPr>
              <w:spacing w:before="40" w:after="40"/>
              <w:rPr>
                <w:rFonts w:ascii="Arial" w:hAnsi="Arial" w:cs="Arial"/>
                <w:b/>
                <w:bCs/>
                <w:sz w:val="18"/>
              </w:rPr>
            </w:pPr>
          </w:p>
        </w:tc>
        <w:tc>
          <w:tcPr>
            <w:tcW w:w="1418" w:type="dxa"/>
            <w:shd w:val="clear" w:color="auto" w:fill="D9D9D9" w:themeFill="background1" w:themeFillShade="D9"/>
          </w:tcPr>
          <w:p w:rsidRPr="00FE4D9A" w:rsidR="00551CB9" w:rsidP="00C74E96" w:rsidRDefault="00551CB9" w14:paraId="531AC1F8" w14:textId="77777777">
            <w:pPr>
              <w:spacing w:before="40" w:after="40"/>
              <w:rPr>
                <w:rFonts w:ascii="Arial" w:hAnsi="Arial" w:cs="Arial"/>
                <w:b/>
                <w:bCs/>
                <w:sz w:val="18"/>
              </w:rPr>
            </w:pPr>
          </w:p>
        </w:tc>
      </w:tr>
      <w:tr w:rsidRPr="00FE4D9A" w:rsidR="00551CB9" w:rsidTr="00C74E96" w14:paraId="59881E87" w14:textId="77777777">
        <w:tc>
          <w:tcPr>
            <w:tcW w:w="851" w:type="dxa"/>
          </w:tcPr>
          <w:p w:rsidRPr="00FE4D9A" w:rsidR="00551CB9" w:rsidP="00C74E96" w:rsidRDefault="00551CB9" w14:paraId="68690133" w14:textId="77777777">
            <w:pPr>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E.B.4</w:t>
            </w:r>
          </w:p>
        </w:tc>
        <w:tc>
          <w:tcPr>
            <w:tcW w:w="3402" w:type="dxa"/>
          </w:tcPr>
          <w:p w:rsidRPr="00FE4D9A" w:rsidR="00551CB9" w:rsidP="00C74E96" w:rsidRDefault="00551CB9" w14:paraId="1F5FFE6F"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Percentage of Service Users waiting 6 weeks or more from Referral for a diagnostic test</w:t>
            </w:r>
          </w:p>
        </w:tc>
        <w:tc>
          <w:tcPr>
            <w:tcW w:w="1276" w:type="dxa"/>
          </w:tcPr>
          <w:p w:rsidRPr="00FE4D9A" w:rsidR="00551CB9" w:rsidP="00C74E96" w:rsidRDefault="00551CB9" w14:paraId="40B0BA4C"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Operating standard of no more than 1%</w:t>
            </w:r>
          </w:p>
        </w:tc>
        <w:tc>
          <w:tcPr>
            <w:tcW w:w="3685" w:type="dxa"/>
          </w:tcPr>
          <w:p w:rsidRPr="00FE4D9A" w:rsidR="00551CB9" w:rsidP="00C74E96" w:rsidRDefault="00551CB9" w14:paraId="56E7C482" w14:textId="77777777">
            <w:pPr>
              <w:spacing w:before="40" w:after="40"/>
              <w:rPr>
                <w:rFonts w:ascii="Arial" w:hAnsi="Arial" w:cs="Arial"/>
                <w:strike/>
                <w:color w:val="A6A6A6" w:themeColor="background1" w:themeShade="A6"/>
                <w:sz w:val="18"/>
              </w:rPr>
            </w:pPr>
            <w:r w:rsidRPr="00FE4D9A">
              <w:rPr>
                <w:rFonts w:ascii="Arial" w:hAnsi="Arial" w:eastAsia="MS Mincho" w:cs="Arial"/>
                <w:b/>
                <w:i/>
                <w:strike/>
                <w:color w:val="A6A6A6" w:themeColor="background1" w:themeShade="A6"/>
                <w:sz w:val="18"/>
              </w:rPr>
              <w:t xml:space="preserve">See Diagnostics Definitions and Diagnostics FAQs at: </w:t>
            </w:r>
            <w:hyperlink w:history="1" r:id="rId73">
              <w:r w:rsidRPr="00FE4D9A">
                <w:rPr>
                  <w:rStyle w:val="Hyperlink"/>
                  <w:rFonts w:ascii="Arial" w:hAnsi="Arial" w:eastAsia="MS Mincho" w:cs="Arial"/>
                  <w:i/>
                  <w:strike/>
                  <w:color w:val="A6A6A6" w:themeColor="background1" w:themeShade="A6"/>
                  <w:sz w:val="18"/>
                </w:rPr>
                <w:t>https://www.england.nhs.uk/statistics/statistical-work-areas/diagnostics-waiting-times-and-activity/monthly-diagnostics-waiting-times-and-activity/</w:t>
              </w:r>
            </w:hyperlink>
          </w:p>
        </w:tc>
        <w:tc>
          <w:tcPr>
            <w:tcW w:w="3544" w:type="dxa"/>
          </w:tcPr>
          <w:p w:rsidRPr="00FE4D9A" w:rsidR="00551CB9" w:rsidP="00C74E96" w:rsidRDefault="00551CB9" w14:paraId="146A9355"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Where the number of Service Users waiting 6 weeks or more at the end of the month exceeds the tolerance permitted by the threshold, £200 in respect of each such Service User above that threshold</w:t>
            </w:r>
          </w:p>
        </w:tc>
        <w:tc>
          <w:tcPr>
            <w:tcW w:w="1418" w:type="dxa"/>
          </w:tcPr>
          <w:p w:rsidRPr="00FE4D9A" w:rsidR="00551CB9" w:rsidP="00C74E96" w:rsidRDefault="00551CB9" w14:paraId="57A2F121"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Monthly</w:t>
            </w:r>
          </w:p>
        </w:tc>
        <w:tc>
          <w:tcPr>
            <w:tcW w:w="1418" w:type="dxa"/>
          </w:tcPr>
          <w:p w:rsidRPr="00FE4D9A" w:rsidR="00551CB9" w:rsidP="00C74E96" w:rsidRDefault="00551CB9" w14:paraId="2109633F"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A</w:t>
            </w:r>
          </w:p>
          <w:p w:rsidRPr="00FE4D9A" w:rsidR="00551CB9" w:rsidP="00C74E96" w:rsidRDefault="00551CB9" w14:paraId="00311CB7"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CS</w:t>
            </w:r>
          </w:p>
          <w:p w:rsidRPr="00FE4D9A" w:rsidR="00551CB9" w:rsidP="00C74E96" w:rsidRDefault="00551CB9" w14:paraId="77274E20"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CR</w:t>
            </w:r>
          </w:p>
          <w:p w:rsidRPr="00FE4D9A" w:rsidR="00551CB9" w:rsidP="00C74E96" w:rsidRDefault="00551CB9" w14:paraId="39ED23ED"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D</w:t>
            </w:r>
          </w:p>
        </w:tc>
      </w:tr>
      <w:tr w:rsidRPr="00FE4D9A" w:rsidR="00551CB9" w:rsidTr="00C74E96" w14:paraId="142D557D" w14:textId="77777777">
        <w:tc>
          <w:tcPr>
            <w:tcW w:w="851" w:type="dxa"/>
            <w:shd w:val="clear" w:color="auto" w:fill="95B3D7"/>
          </w:tcPr>
          <w:p w:rsidRPr="00FE4D9A" w:rsidR="00551CB9" w:rsidP="00C74E96" w:rsidRDefault="00551CB9" w14:paraId="5607FC4E" w14:textId="77777777">
            <w:pPr>
              <w:spacing w:before="40" w:after="40"/>
              <w:rPr>
                <w:rFonts w:ascii="Arial" w:hAnsi="Arial" w:cs="Arial"/>
                <w:sz w:val="18"/>
              </w:rPr>
            </w:pPr>
          </w:p>
        </w:tc>
        <w:tc>
          <w:tcPr>
            <w:tcW w:w="3402" w:type="dxa"/>
            <w:shd w:val="clear" w:color="auto" w:fill="95B3D7"/>
          </w:tcPr>
          <w:p w:rsidRPr="00FE4D9A" w:rsidR="00551CB9" w:rsidP="00C74E96" w:rsidRDefault="00551CB9" w14:paraId="0B671F52" w14:textId="77777777">
            <w:pPr>
              <w:spacing w:before="40" w:after="40"/>
              <w:rPr>
                <w:rFonts w:ascii="Arial" w:hAnsi="Arial" w:cs="Arial"/>
                <w:b/>
                <w:sz w:val="18"/>
              </w:rPr>
            </w:pPr>
            <w:r w:rsidRPr="00FE4D9A">
              <w:rPr>
                <w:rFonts w:ascii="Arial" w:hAnsi="Arial" w:cs="Arial"/>
                <w:b/>
                <w:sz w:val="18"/>
              </w:rPr>
              <w:t>Mixed-sex accommodation breaches</w:t>
            </w:r>
          </w:p>
        </w:tc>
        <w:tc>
          <w:tcPr>
            <w:tcW w:w="1276" w:type="dxa"/>
            <w:shd w:val="clear" w:color="auto" w:fill="95B3D7"/>
          </w:tcPr>
          <w:p w:rsidRPr="00FE4D9A" w:rsidR="00551CB9" w:rsidP="00C74E96" w:rsidRDefault="00551CB9" w14:paraId="0E293E3F" w14:textId="77777777">
            <w:pPr>
              <w:spacing w:before="40" w:after="40"/>
              <w:rPr>
                <w:rFonts w:ascii="Arial" w:hAnsi="Arial" w:cs="Arial"/>
                <w:sz w:val="18"/>
              </w:rPr>
            </w:pPr>
          </w:p>
        </w:tc>
        <w:tc>
          <w:tcPr>
            <w:tcW w:w="3685" w:type="dxa"/>
            <w:shd w:val="clear" w:color="auto" w:fill="95B3D7"/>
          </w:tcPr>
          <w:p w:rsidRPr="00FE4D9A" w:rsidR="00551CB9" w:rsidP="00C74E96" w:rsidRDefault="00551CB9" w14:paraId="5F45A5DD" w14:textId="77777777">
            <w:pPr>
              <w:spacing w:before="40" w:after="40"/>
              <w:rPr>
                <w:rFonts w:ascii="Arial" w:hAnsi="Arial" w:cs="Arial"/>
                <w:sz w:val="18"/>
              </w:rPr>
            </w:pPr>
          </w:p>
        </w:tc>
        <w:tc>
          <w:tcPr>
            <w:tcW w:w="3544" w:type="dxa"/>
            <w:shd w:val="clear" w:color="auto" w:fill="95B3D7"/>
          </w:tcPr>
          <w:p w:rsidRPr="00FE4D9A" w:rsidR="00551CB9" w:rsidP="00C74E96" w:rsidRDefault="00551CB9" w14:paraId="0DF90B38" w14:textId="77777777">
            <w:pPr>
              <w:spacing w:before="40" w:after="40"/>
              <w:rPr>
                <w:rFonts w:ascii="Arial" w:hAnsi="Arial" w:cs="Arial"/>
                <w:sz w:val="18"/>
              </w:rPr>
            </w:pPr>
          </w:p>
        </w:tc>
        <w:tc>
          <w:tcPr>
            <w:tcW w:w="1418" w:type="dxa"/>
            <w:shd w:val="clear" w:color="auto" w:fill="95B3D7"/>
          </w:tcPr>
          <w:p w:rsidRPr="00FE4D9A" w:rsidR="00551CB9" w:rsidP="00C74E96" w:rsidRDefault="00551CB9" w14:paraId="26302775" w14:textId="77777777">
            <w:pPr>
              <w:spacing w:before="40" w:after="40"/>
              <w:rPr>
                <w:rFonts w:ascii="Arial" w:hAnsi="Arial" w:cs="Arial"/>
                <w:sz w:val="18"/>
              </w:rPr>
            </w:pPr>
          </w:p>
        </w:tc>
        <w:tc>
          <w:tcPr>
            <w:tcW w:w="1418" w:type="dxa"/>
            <w:shd w:val="clear" w:color="auto" w:fill="95B3D7"/>
          </w:tcPr>
          <w:p w:rsidRPr="00FE4D9A" w:rsidR="00551CB9" w:rsidP="00C74E96" w:rsidRDefault="00551CB9" w14:paraId="20666B41" w14:textId="77777777">
            <w:pPr>
              <w:spacing w:before="40" w:after="40"/>
              <w:rPr>
                <w:rFonts w:ascii="Arial" w:hAnsi="Arial" w:cs="Arial"/>
                <w:sz w:val="18"/>
              </w:rPr>
            </w:pPr>
          </w:p>
        </w:tc>
      </w:tr>
      <w:tr w:rsidRPr="00FE4D9A" w:rsidR="00551CB9" w:rsidTr="00C74E96" w14:paraId="2F585E52" w14:textId="77777777">
        <w:tc>
          <w:tcPr>
            <w:tcW w:w="851" w:type="dxa"/>
          </w:tcPr>
          <w:p w:rsidRPr="00FE4D9A" w:rsidR="00551CB9" w:rsidP="00C74E96" w:rsidRDefault="00551CB9" w14:paraId="2A354AB8" w14:textId="77777777">
            <w:pPr>
              <w:spacing w:before="40" w:after="40"/>
              <w:rPr>
                <w:rFonts w:ascii="Arial" w:hAnsi="Arial" w:cs="Arial"/>
                <w:strike/>
                <w:color w:val="A6A6A6" w:themeColor="background1" w:themeShade="A6"/>
                <w:sz w:val="18"/>
              </w:rPr>
            </w:pPr>
            <w:r w:rsidRPr="00FE4D9A">
              <w:rPr>
                <w:rFonts w:ascii="Arial" w:hAnsi="Arial" w:cs="Arial"/>
                <w:strike/>
                <w:color w:val="A6A6A6" w:themeColor="background1" w:themeShade="A6"/>
                <w:sz w:val="18"/>
              </w:rPr>
              <w:t>E.B.S.1</w:t>
            </w:r>
          </w:p>
        </w:tc>
        <w:tc>
          <w:tcPr>
            <w:tcW w:w="3402" w:type="dxa"/>
          </w:tcPr>
          <w:p w:rsidRPr="00FE4D9A" w:rsidR="00551CB9" w:rsidP="00C74E96" w:rsidRDefault="00551CB9" w14:paraId="5980320F" w14:textId="77777777">
            <w:pPr>
              <w:pStyle w:val="NoSpacing"/>
              <w:spacing w:before="40" w:after="40"/>
              <w:rPr>
                <w:rFonts w:ascii="Arial" w:hAnsi="Arial" w:cs="Arial"/>
                <w:strike/>
                <w:color w:val="A6A6A6" w:themeColor="background1" w:themeShade="A6"/>
                <w:sz w:val="18"/>
                <w:lang w:val="en-GB"/>
              </w:rPr>
            </w:pPr>
            <w:r w:rsidRPr="00FE4D9A">
              <w:rPr>
                <w:rFonts w:ascii="Arial" w:hAnsi="Arial" w:cs="Arial"/>
                <w:strike/>
                <w:color w:val="A6A6A6" w:themeColor="background1" w:themeShade="A6"/>
                <w:sz w:val="18"/>
                <w:lang w:val="en-GB"/>
              </w:rPr>
              <w:t>Mixed-sex accommodation breach</w:t>
            </w:r>
          </w:p>
        </w:tc>
        <w:tc>
          <w:tcPr>
            <w:tcW w:w="1276" w:type="dxa"/>
          </w:tcPr>
          <w:p w:rsidRPr="00FE4D9A" w:rsidR="00551CB9" w:rsidP="00C74E96" w:rsidRDefault="00551CB9" w14:paraId="260D52A7" w14:textId="77777777">
            <w:pPr>
              <w:pStyle w:val="NoSpacing"/>
              <w:spacing w:before="40" w:after="40"/>
              <w:rPr>
                <w:rFonts w:ascii="Arial" w:hAnsi="Arial" w:cs="Arial"/>
                <w:strike/>
                <w:color w:val="A6A6A6" w:themeColor="background1" w:themeShade="A6"/>
                <w:sz w:val="18"/>
                <w:lang w:val="en-GB"/>
              </w:rPr>
            </w:pPr>
            <w:r w:rsidRPr="00FE4D9A">
              <w:rPr>
                <w:rFonts w:ascii="Arial" w:hAnsi="Arial" w:cs="Arial"/>
                <w:strike/>
                <w:color w:val="A6A6A6" w:themeColor="background1" w:themeShade="A6"/>
                <w:sz w:val="18"/>
                <w:lang w:val="en-GB"/>
              </w:rPr>
              <w:t>&gt;0</w:t>
            </w:r>
          </w:p>
        </w:tc>
        <w:tc>
          <w:tcPr>
            <w:tcW w:w="3685" w:type="dxa"/>
          </w:tcPr>
          <w:p w:rsidRPr="00FE4D9A" w:rsidR="00551CB9" w:rsidP="00C74E96" w:rsidRDefault="00551CB9" w14:paraId="6828850A" w14:textId="77777777">
            <w:pPr>
              <w:spacing w:before="40" w:after="40"/>
              <w:rPr>
                <w:rFonts w:ascii="Arial" w:hAnsi="Arial" w:eastAsia="MS Mincho" w:cs="Arial"/>
                <w:strike/>
                <w:color w:val="A6A6A6" w:themeColor="background1" w:themeShade="A6"/>
                <w:sz w:val="18"/>
              </w:rPr>
            </w:pPr>
            <w:r w:rsidRPr="00FE4D9A">
              <w:rPr>
                <w:rFonts w:ascii="Arial" w:hAnsi="Arial" w:eastAsia="MS Mincho" w:cs="Arial"/>
                <w:strike/>
                <w:color w:val="A6A6A6" w:themeColor="background1" w:themeShade="A6"/>
                <w:sz w:val="18"/>
              </w:rPr>
              <w:t xml:space="preserve">See Mixed-Sex Accommodation Guidance, Mixed-Sex Accommodation </w:t>
            </w:r>
            <w:proofErr w:type="gramStart"/>
            <w:r w:rsidRPr="00FE4D9A">
              <w:rPr>
                <w:rFonts w:ascii="Arial" w:hAnsi="Arial" w:eastAsia="MS Mincho" w:cs="Arial"/>
                <w:strike/>
                <w:color w:val="A6A6A6" w:themeColor="background1" w:themeShade="A6"/>
                <w:sz w:val="18"/>
              </w:rPr>
              <w:t>FAQ</w:t>
            </w:r>
            <w:proofErr w:type="gramEnd"/>
            <w:r w:rsidRPr="00FE4D9A">
              <w:rPr>
                <w:rFonts w:ascii="Arial" w:hAnsi="Arial" w:eastAsia="MS Mincho" w:cs="Arial"/>
                <w:strike/>
                <w:color w:val="A6A6A6" w:themeColor="background1" w:themeShade="A6"/>
                <w:sz w:val="18"/>
              </w:rPr>
              <w:t xml:space="preserve"> and Professional Letter at:</w:t>
            </w:r>
          </w:p>
          <w:p w:rsidRPr="00FE4D9A" w:rsidR="00551CB9" w:rsidP="00C74E96" w:rsidRDefault="00092FCF" w14:paraId="7584CF8F" w14:textId="77777777">
            <w:pPr>
              <w:spacing w:before="40" w:after="40"/>
              <w:rPr>
                <w:rFonts w:ascii="Arial" w:hAnsi="Arial" w:eastAsia="MS Mincho" w:cs="Arial"/>
                <w:strike/>
                <w:color w:val="A6A6A6" w:themeColor="background1" w:themeShade="A6"/>
                <w:sz w:val="18"/>
              </w:rPr>
            </w:pPr>
            <w:hyperlink w:history="1" r:id="rId74">
              <w:r w:rsidRPr="00FE4D9A" w:rsidR="00551CB9">
                <w:rPr>
                  <w:rStyle w:val="Hyperlink"/>
                  <w:rFonts w:ascii="Arial" w:hAnsi="Arial" w:eastAsia="MS Mincho" w:cs="Arial"/>
                  <w:strike/>
                  <w:color w:val="A6A6A6" w:themeColor="background1" w:themeShade="A6"/>
                  <w:sz w:val="18"/>
                </w:rPr>
                <w:t>https://www.england.nhs.uk/statistics/statistical-work-areas/mixed-sex-accommodation/</w:t>
              </w:r>
            </w:hyperlink>
          </w:p>
        </w:tc>
        <w:tc>
          <w:tcPr>
            <w:tcW w:w="3544" w:type="dxa"/>
          </w:tcPr>
          <w:p w:rsidRPr="00FE4D9A" w:rsidR="00551CB9" w:rsidP="00C74E96" w:rsidRDefault="00551CB9" w14:paraId="031B959E" w14:textId="77777777">
            <w:pPr>
              <w:pStyle w:val="NoSpacing"/>
              <w:spacing w:before="40" w:after="40"/>
              <w:rPr>
                <w:rFonts w:ascii="Arial" w:hAnsi="Arial" w:cs="Arial"/>
                <w:strike/>
                <w:color w:val="A6A6A6" w:themeColor="background1" w:themeShade="A6"/>
                <w:sz w:val="18"/>
                <w:lang w:val="en-GB"/>
              </w:rPr>
            </w:pPr>
            <w:r w:rsidRPr="00FE4D9A">
              <w:rPr>
                <w:rFonts w:ascii="Arial" w:hAnsi="Arial" w:cs="Arial"/>
                <w:strike/>
                <w:color w:val="A6A6A6" w:themeColor="background1" w:themeShade="A6"/>
                <w:sz w:val="18"/>
                <w:lang w:val="en-GB"/>
              </w:rPr>
              <w:t>£250 per day per Service User affected</w:t>
            </w:r>
          </w:p>
        </w:tc>
        <w:tc>
          <w:tcPr>
            <w:tcW w:w="1418" w:type="dxa"/>
          </w:tcPr>
          <w:p w:rsidRPr="00FE4D9A" w:rsidR="00551CB9" w:rsidP="00C74E96" w:rsidRDefault="00551CB9" w14:paraId="54477AD4" w14:textId="77777777">
            <w:pPr>
              <w:pStyle w:val="NoSpacing"/>
              <w:spacing w:before="40" w:after="40"/>
              <w:rPr>
                <w:rFonts w:ascii="Arial" w:hAnsi="Arial" w:cs="Arial"/>
                <w:strike/>
                <w:color w:val="A6A6A6" w:themeColor="background1" w:themeShade="A6"/>
                <w:sz w:val="18"/>
                <w:lang w:val="en-GB"/>
              </w:rPr>
            </w:pPr>
            <w:r w:rsidRPr="00FE4D9A">
              <w:rPr>
                <w:rFonts w:ascii="Arial" w:hAnsi="Arial" w:cs="Arial"/>
                <w:strike/>
                <w:color w:val="A6A6A6" w:themeColor="background1" w:themeShade="A6"/>
                <w:sz w:val="18"/>
                <w:lang w:val="en-GB"/>
              </w:rPr>
              <w:t>Monthly</w:t>
            </w:r>
          </w:p>
        </w:tc>
        <w:tc>
          <w:tcPr>
            <w:tcW w:w="1418" w:type="dxa"/>
          </w:tcPr>
          <w:p w:rsidRPr="00FE4D9A" w:rsidR="00551CB9" w:rsidP="00C74E96" w:rsidRDefault="00551CB9" w14:paraId="55400C34" w14:textId="77777777">
            <w:pPr>
              <w:pStyle w:val="NoSpacing"/>
              <w:spacing w:before="40" w:after="40"/>
              <w:rPr>
                <w:rFonts w:ascii="Arial" w:hAnsi="Arial" w:cs="Arial"/>
                <w:strike/>
                <w:color w:val="A6A6A6" w:themeColor="background1" w:themeShade="A6"/>
                <w:sz w:val="18"/>
                <w:lang w:val="en-GB"/>
              </w:rPr>
            </w:pPr>
            <w:r w:rsidRPr="00FE4D9A">
              <w:rPr>
                <w:rFonts w:ascii="Arial" w:hAnsi="Arial" w:cs="Arial"/>
                <w:strike/>
                <w:color w:val="A6A6A6" w:themeColor="background1" w:themeShade="A6"/>
                <w:sz w:val="18"/>
                <w:lang w:val="en-GB"/>
              </w:rPr>
              <w:t>A</w:t>
            </w:r>
          </w:p>
          <w:p w:rsidRPr="00FE4D9A" w:rsidR="00551CB9" w:rsidP="00C74E96" w:rsidRDefault="00551CB9" w14:paraId="15211B08" w14:textId="77777777">
            <w:pPr>
              <w:pStyle w:val="NoSpacing"/>
              <w:spacing w:before="40" w:after="40"/>
              <w:rPr>
                <w:rFonts w:ascii="Arial" w:hAnsi="Arial" w:cs="Arial"/>
                <w:strike/>
                <w:color w:val="A6A6A6" w:themeColor="background1" w:themeShade="A6"/>
                <w:sz w:val="18"/>
                <w:lang w:val="en-GB"/>
              </w:rPr>
            </w:pPr>
            <w:r w:rsidRPr="00FE4D9A">
              <w:rPr>
                <w:rFonts w:ascii="Arial" w:hAnsi="Arial" w:cs="Arial"/>
                <w:strike/>
                <w:color w:val="A6A6A6" w:themeColor="background1" w:themeShade="A6"/>
                <w:sz w:val="18"/>
                <w:lang w:val="en-GB"/>
              </w:rPr>
              <w:t>CR</w:t>
            </w:r>
          </w:p>
          <w:p w:rsidRPr="00FE4D9A" w:rsidR="00551CB9" w:rsidP="00C74E96" w:rsidRDefault="00551CB9" w14:paraId="3216CA37" w14:textId="77777777">
            <w:pPr>
              <w:pStyle w:val="NoSpacing"/>
              <w:spacing w:before="40" w:after="40"/>
              <w:rPr>
                <w:rFonts w:ascii="Arial" w:hAnsi="Arial" w:cs="Arial"/>
                <w:strike/>
                <w:color w:val="A6A6A6" w:themeColor="background1" w:themeShade="A6"/>
                <w:sz w:val="18"/>
                <w:lang w:val="en-GB"/>
              </w:rPr>
            </w:pPr>
            <w:r w:rsidRPr="00FE4D9A">
              <w:rPr>
                <w:rFonts w:ascii="Arial" w:hAnsi="Arial" w:cs="Arial"/>
                <w:strike/>
                <w:color w:val="A6A6A6" w:themeColor="background1" w:themeShade="A6"/>
                <w:sz w:val="18"/>
                <w:lang w:val="en-GB"/>
              </w:rPr>
              <w:t>MH</w:t>
            </w:r>
          </w:p>
        </w:tc>
      </w:tr>
      <w:tr w:rsidRPr="00FE4D9A" w:rsidR="00551CB9" w:rsidTr="00C74E96" w14:paraId="4719A781" w14:textId="77777777">
        <w:tc>
          <w:tcPr>
            <w:tcW w:w="851" w:type="dxa"/>
            <w:shd w:val="clear" w:color="auto" w:fill="95B3D7"/>
          </w:tcPr>
          <w:p w:rsidRPr="00FE4D9A" w:rsidR="00551CB9" w:rsidP="00C74E96" w:rsidRDefault="00551CB9" w14:paraId="6C274E6C" w14:textId="77777777">
            <w:pPr>
              <w:spacing w:before="40" w:after="40"/>
              <w:rPr>
                <w:rFonts w:ascii="Arial" w:hAnsi="Arial" w:cs="Arial"/>
                <w:sz w:val="18"/>
              </w:rPr>
            </w:pPr>
          </w:p>
        </w:tc>
        <w:tc>
          <w:tcPr>
            <w:tcW w:w="3402" w:type="dxa"/>
            <w:shd w:val="clear" w:color="auto" w:fill="95B3D7"/>
          </w:tcPr>
          <w:p w:rsidRPr="00FE4D9A" w:rsidR="00551CB9" w:rsidP="00C74E96" w:rsidRDefault="00551CB9" w14:paraId="3AF86EE2" w14:textId="77777777">
            <w:pPr>
              <w:spacing w:before="40" w:after="40"/>
              <w:rPr>
                <w:rFonts w:ascii="Arial" w:hAnsi="Arial" w:cs="Arial"/>
                <w:b/>
                <w:sz w:val="18"/>
              </w:rPr>
            </w:pPr>
            <w:r w:rsidRPr="00FE4D9A">
              <w:rPr>
                <w:rFonts w:ascii="Arial" w:hAnsi="Arial" w:cs="Arial"/>
                <w:b/>
                <w:sz w:val="18"/>
              </w:rPr>
              <w:t>Mental health</w:t>
            </w:r>
          </w:p>
        </w:tc>
        <w:tc>
          <w:tcPr>
            <w:tcW w:w="1276" w:type="dxa"/>
            <w:shd w:val="clear" w:color="auto" w:fill="95B3D7"/>
          </w:tcPr>
          <w:p w:rsidRPr="00FE4D9A" w:rsidR="00551CB9" w:rsidP="00C74E96" w:rsidRDefault="00551CB9" w14:paraId="67C2B26F" w14:textId="77777777">
            <w:pPr>
              <w:spacing w:before="40" w:after="40"/>
              <w:rPr>
                <w:rFonts w:ascii="Arial" w:hAnsi="Arial" w:cs="Arial"/>
                <w:sz w:val="18"/>
              </w:rPr>
            </w:pPr>
          </w:p>
        </w:tc>
        <w:tc>
          <w:tcPr>
            <w:tcW w:w="3685" w:type="dxa"/>
            <w:shd w:val="clear" w:color="auto" w:fill="95B3D7"/>
          </w:tcPr>
          <w:p w:rsidRPr="00FE4D9A" w:rsidR="00551CB9" w:rsidP="00C74E96" w:rsidRDefault="00551CB9" w14:paraId="33444077" w14:textId="77777777">
            <w:pPr>
              <w:spacing w:before="40" w:after="40"/>
              <w:rPr>
                <w:rFonts w:ascii="Arial" w:hAnsi="Arial" w:cs="Arial"/>
                <w:sz w:val="18"/>
              </w:rPr>
            </w:pPr>
          </w:p>
        </w:tc>
        <w:tc>
          <w:tcPr>
            <w:tcW w:w="3544" w:type="dxa"/>
            <w:shd w:val="clear" w:color="auto" w:fill="95B3D7"/>
          </w:tcPr>
          <w:p w:rsidRPr="00FE4D9A" w:rsidR="00551CB9" w:rsidP="00C74E96" w:rsidRDefault="00551CB9" w14:paraId="5C69DD89" w14:textId="77777777">
            <w:pPr>
              <w:spacing w:before="40" w:after="40"/>
              <w:rPr>
                <w:rFonts w:ascii="Arial" w:hAnsi="Arial" w:cs="Arial"/>
                <w:sz w:val="18"/>
              </w:rPr>
            </w:pPr>
          </w:p>
        </w:tc>
        <w:tc>
          <w:tcPr>
            <w:tcW w:w="1418" w:type="dxa"/>
            <w:shd w:val="clear" w:color="auto" w:fill="95B3D7"/>
          </w:tcPr>
          <w:p w:rsidRPr="00FE4D9A" w:rsidR="00551CB9" w:rsidP="00C74E96" w:rsidRDefault="00551CB9" w14:paraId="6464B579" w14:textId="77777777">
            <w:pPr>
              <w:spacing w:before="40" w:after="40"/>
              <w:rPr>
                <w:rFonts w:ascii="Arial" w:hAnsi="Arial" w:cs="Arial"/>
                <w:sz w:val="18"/>
              </w:rPr>
            </w:pPr>
          </w:p>
        </w:tc>
        <w:tc>
          <w:tcPr>
            <w:tcW w:w="1418" w:type="dxa"/>
            <w:shd w:val="clear" w:color="auto" w:fill="95B3D7" w:themeFill="accent1" w:themeFillTint="99"/>
          </w:tcPr>
          <w:p w:rsidRPr="00FE4D9A" w:rsidR="00551CB9" w:rsidP="00C74E96" w:rsidRDefault="00551CB9" w14:paraId="0692C198" w14:textId="77777777">
            <w:pPr>
              <w:spacing w:before="40" w:after="40"/>
              <w:rPr>
                <w:rFonts w:ascii="Arial" w:hAnsi="Arial" w:cs="Arial"/>
                <w:b/>
                <w:color w:val="8DB3E2" w:themeColor="text2" w:themeTint="66"/>
                <w:sz w:val="18"/>
              </w:rPr>
            </w:pPr>
          </w:p>
        </w:tc>
      </w:tr>
      <w:tr w:rsidRPr="00FE4D9A" w:rsidR="00551CB9" w:rsidTr="00C74E96" w14:paraId="03917000" w14:textId="77777777">
        <w:tc>
          <w:tcPr>
            <w:tcW w:w="851" w:type="dxa"/>
          </w:tcPr>
          <w:p w:rsidRPr="00FE4D9A" w:rsidR="00551CB9" w:rsidP="00C74E96" w:rsidRDefault="00551CB9" w14:paraId="3E3BDE0C" w14:textId="77777777">
            <w:pPr>
              <w:autoSpaceDE w:val="0"/>
              <w:autoSpaceDN w:val="0"/>
              <w:adjustRightInd w:val="0"/>
              <w:spacing w:before="40" w:after="40"/>
              <w:rPr>
                <w:rFonts w:hint="eastAsia" w:ascii="Arial Bold" w:hAnsi="Arial Bold" w:cs="Arial"/>
                <w:b/>
                <w:i/>
                <w:strike/>
                <w:color w:val="A6A6A6" w:themeColor="background1" w:themeShade="A6"/>
                <w:sz w:val="18"/>
              </w:rPr>
            </w:pPr>
            <w:r w:rsidRPr="00FE4D9A">
              <w:rPr>
                <w:rFonts w:ascii="Arial Bold" w:hAnsi="Arial Bold" w:cs="Arial"/>
                <w:b/>
                <w:i/>
                <w:strike/>
                <w:color w:val="A6A6A6" w:themeColor="background1" w:themeShade="A6"/>
                <w:sz w:val="18"/>
              </w:rPr>
              <w:t xml:space="preserve">E.B.S.3 </w:t>
            </w:r>
          </w:p>
        </w:tc>
        <w:tc>
          <w:tcPr>
            <w:tcW w:w="3402" w:type="dxa"/>
          </w:tcPr>
          <w:p w:rsidRPr="00FE4D9A" w:rsidR="00551CB9" w:rsidP="00C74E96" w:rsidRDefault="00551CB9" w14:paraId="19C25890" w14:textId="77777777">
            <w:pPr>
              <w:autoSpaceDE w:val="0"/>
              <w:autoSpaceDN w:val="0"/>
              <w:adjustRightInd w:val="0"/>
              <w:spacing w:before="40" w:after="40"/>
              <w:rPr>
                <w:rFonts w:hint="eastAsia" w:ascii="Arial Bold" w:hAnsi="Arial Bold" w:cs="Arial"/>
                <w:b/>
                <w:i/>
                <w:strike/>
                <w:color w:val="A6A6A6" w:themeColor="background1" w:themeShade="A6"/>
                <w:sz w:val="18"/>
              </w:rPr>
            </w:pPr>
            <w:bookmarkStart w:name="_Hlk21174781" w:id="163"/>
            <w:r w:rsidRPr="00FE4D9A">
              <w:rPr>
                <w:rFonts w:ascii="Arial Bold" w:hAnsi="Arial Bold" w:cs="Arial"/>
                <w:b/>
                <w:i/>
                <w:strike/>
                <w:color w:val="A6A6A6" w:themeColor="background1" w:themeShade="A6"/>
                <w:sz w:val="18"/>
              </w:rPr>
              <w:t>The percentage of Service Users under adult mental illness specialties who were followed up within 72 hours of discharge from psychiatric in-patient care</w:t>
            </w:r>
            <w:bookmarkEnd w:id="163"/>
          </w:p>
        </w:tc>
        <w:tc>
          <w:tcPr>
            <w:tcW w:w="1276" w:type="dxa"/>
          </w:tcPr>
          <w:p w:rsidRPr="00FE4D9A" w:rsidR="00551CB9" w:rsidP="00C74E96" w:rsidRDefault="00551CB9" w14:paraId="4FCC5CDC" w14:textId="77777777">
            <w:pPr>
              <w:spacing w:before="40" w:after="40"/>
              <w:rPr>
                <w:rFonts w:hint="eastAsia" w:ascii="Arial Bold" w:hAnsi="Arial Bold" w:cs="Arial"/>
                <w:b/>
                <w:i/>
                <w:strike/>
                <w:color w:val="A6A6A6" w:themeColor="background1" w:themeShade="A6"/>
                <w:sz w:val="18"/>
              </w:rPr>
            </w:pPr>
            <w:r w:rsidRPr="00FE4D9A">
              <w:rPr>
                <w:rFonts w:ascii="Arial Bold" w:hAnsi="Arial Bold" w:cs="Arial"/>
                <w:b/>
                <w:i/>
                <w:strike/>
                <w:color w:val="A6A6A6" w:themeColor="background1" w:themeShade="A6"/>
                <w:sz w:val="18"/>
              </w:rPr>
              <w:t>Operating standard of 80%</w:t>
            </w:r>
          </w:p>
        </w:tc>
        <w:tc>
          <w:tcPr>
            <w:tcW w:w="3685" w:type="dxa"/>
          </w:tcPr>
          <w:p w:rsidRPr="00FE4D9A" w:rsidR="00551CB9" w:rsidP="00C74E96" w:rsidRDefault="00551CB9" w14:paraId="6E1347E0" w14:textId="77777777">
            <w:pPr>
              <w:spacing w:before="40" w:after="40"/>
              <w:rPr>
                <w:rFonts w:hint="eastAsia" w:ascii="Arial Bold" w:hAnsi="Arial Bold" w:cs="Arial"/>
                <w:b/>
                <w:i/>
                <w:strike/>
                <w:color w:val="A6A6A6" w:themeColor="background1" w:themeShade="A6"/>
                <w:sz w:val="18"/>
              </w:rPr>
            </w:pPr>
            <w:r w:rsidRPr="00FE4D9A">
              <w:rPr>
                <w:rFonts w:ascii="Arial Bold" w:hAnsi="Arial Bold" w:cs="Arial"/>
                <w:b/>
                <w:i/>
                <w:strike/>
                <w:color w:val="A6A6A6" w:themeColor="background1" w:themeShade="A6"/>
                <w:sz w:val="18"/>
              </w:rPr>
              <w:t>See Contract Technical Guidance Appendix 3</w:t>
            </w:r>
          </w:p>
        </w:tc>
        <w:tc>
          <w:tcPr>
            <w:tcW w:w="3544" w:type="dxa"/>
            <w:shd w:val="clear" w:color="auto" w:fill="auto"/>
          </w:tcPr>
          <w:p w:rsidRPr="00FE4D9A" w:rsidR="00551CB9" w:rsidP="00C74E96" w:rsidRDefault="00551CB9" w14:paraId="74B9420D" w14:textId="77777777">
            <w:pPr>
              <w:spacing w:before="40" w:after="40"/>
              <w:rPr>
                <w:rFonts w:hint="eastAsia" w:ascii="Arial Bold" w:hAnsi="Arial Bold" w:cs="Arial"/>
                <w:b/>
                <w:i/>
                <w:strike/>
                <w:color w:val="A6A6A6" w:themeColor="background1" w:themeShade="A6"/>
                <w:sz w:val="18"/>
              </w:rPr>
            </w:pPr>
            <w:r w:rsidRPr="00FE4D9A">
              <w:rPr>
                <w:rFonts w:ascii="Arial Bold" w:hAnsi="Arial Bold" w:cs="Arial"/>
                <w:b/>
                <w:i/>
                <w:strike/>
                <w:color w:val="A6A6A6" w:themeColor="background1" w:themeShade="A6"/>
                <w:sz w:val="18"/>
              </w:rPr>
              <w:t>Where the number of Service Users in the Quarter not followed up within 72 hours exceeds the tolerance permitted by the threshold, £200 in respect of each such Service User above that threshold</w:t>
            </w:r>
          </w:p>
        </w:tc>
        <w:tc>
          <w:tcPr>
            <w:tcW w:w="1418" w:type="dxa"/>
            <w:shd w:val="clear" w:color="auto" w:fill="auto"/>
          </w:tcPr>
          <w:p w:rsidRPr="00FE4D9A" w:rsidR="00551CB9" w:rsidP="00C74E96" w:rsidRDefault="00551CB9" w14:paraId="0227D94C" w14:textId="77777777">
            <w:pPr>
              <w:spacing w:before="40" w:after="40"/>
              <w:rPr>
                <w:rFonts w:hint="eastAsia" w:ascii="Arial Bold" w:hAnsi="Arial Bold" w:cs="Arial"/>
                <w:b/>
                <w:i/>
                <w:strike/>
                <w:color w:val="A6A6A6" w:themeColor="background1" w:themeShade="A6"/>
                <w:sz w:val="18"/>
              </w:rPr>
            </w:pPr>
            <w:r w:rsidRPr="00FE4D9A">
              <w:rPr>
                <w:rFonts w:ascii="Arial Bold" w:hAnsi="Arial Bold" w:cs="Arial"/>
                <w:b/>
                <w:i/>
                <w:strike/>
                <w:color w:val="A6A6A6" w:themeColor="background1" w:themeShade="A6"/>
                <w:sz w:val="18"/>
              </w:rPr>
              <w:t>Quarterly</w:t>
            </w:r>
          </w:p>
        </w:tc>
        <w:tc>
          <w:tcPr>
            <w:tcW w:w="1418" w:type="dxa"/>
            <w:shd w:val="clear" w:color="auto" w:fill="auto"/>
          </w:tcPr>
          <w:p w:rsidRPr="00FE4D9A" w:rsidR="00551CB9" w:rsidP="00C74E96" w:rsidRDefault="00551CB9" w14:paraId="4DC7F3BA" w14:textId="77777777">
            <w:pPr>
              <w:spacing w:before="40" w:after="40"/>
              <w:rPr>
                <w:rFonts w:hint="eastAsia" w:ascii="Arial Bold" w:hAnsi="Arial Bold" w:cs="Arial"/>
                <w:b/>
                <w:i/>
                <w:strike/>
                <w:color w:val="A6A6A6" w:themeColor="background1" w:themeShade="A6"/>
                <w:sz w:val="18"/>
              </w:rPr>
            </w:pPr>
            <w:r w:rsidRPr="00FE4D9A">
              <w:rPr>
                <w:rFonts w:ascii="Arial Bold" w:hAnsi="Arial Bold" w:cs="Arial"/>
                <w:b/>
                <w:i/>
                <w:strike/>
                <w:color w:val="A6A6A6" w:themeColor="background1" w:themeShade="A6"/>
                <w:sz w:val="18"/>
              </w:rPr>
              <w:t>MH</w:t>
            </w:r>
          </w:p>
          <w:p w:rsidRPr="00FE4D9A" w:rsidR="00551CB9" w:rsidP="00C74E96" w:rsidRDefault="00551CB9" w14:paraId="0ADE0C7B" w14:textId="77777777">
            <w:pPr>
              <w:spacing w:before="40" w:after="40"/>
              <w:rPr>
                <w:rFonts w:hint="eastAsia" w:ascii="Arial Bold" w:hAnsi="Arial Bold" w:cs="Arial"/>
                <w:b/>
                <w:i/>
                <w:strike/>
                <w:color w:val="A6A6A6" w:themeColor="background1" w:themeShade="A6"/>
                <w:sz w:val="18"/>
              </w:rPr>
            </w:pPr>
            <w:r w:rsidRPr="00FE4D9A">
              <w:rPr>
                <w:rFonts w:ascii="Arial Bold" w:hAnsi="Arial Bold" w:cs="Arial"/>
                <w:b/>
                <w:i/>
                <w:strike/>
                <w:color w:val="A6A6A6" w:themeColor="background1" w:themeShade="A6"/>
                <w:sz w:val="18"/>
              </w:rPr>
              <w:t>Except MH (</w:t>
            </w:r>
            <w:proofErr w:type="spellStart"/>
            <w:r w:rsidRPr="00FE4D9A">
              <w:rPr>
                <w:rFonts w:ascii="Arial Bold" w:hAnsi="Arial Bold" w:cs="Arial"/>
                <w:b/>
                <w:i/>
                <w:strike/>
                <w:color w:val="A6A6A6" w:themeColor="background1" w:themeShade="A6"/>
                <w:sz w:val="18"/>
              </w:rPr>
              <w:t>Specialised</w:t>
            </w:r>
            <w:proofErr w:type="spellEnd"/>
            <w:r w:rsidRPr="00FE4D9A">
              <w:rPr>
                <w:rFonts w:ascii="Arial Bold" w:hAnsi="Arial Bold" w:cs="Arial"/>
                <w:b/>
                <w:i/>
                <w:strike/>
                <w:color w:val="A6A6A6" w:themeColor="background1" w:themeShade="A6"/>
                <w:sz w:val="18"/>
              </w:rPr>
              <w:t xml:space="preserve"> Services)</w:t>
            </w:r>
          </w:p>
        </w:tc>
      </w:tr>
    </w:tbl>
    <w:p w:rsidRPr="00332229" w:rsidR="00982453" w:rsidRDefault="00982453" w14:paraId="5FFB8AC1" w14:textId="77777777">
      <w:pPr>
        <w:spacing w:after="0"/>
        <w:rPr>
          <w:rFonts w:ascii="Arial" w:hAnsi="Arial" w:cs="Arial"/>
          <w:sz w:val="20"/>
          <w:u w:val="single"/>
        </w:rPr>
      </w:pPr>
    </w:p>
    <w:p w:rsidRPr="00332229" w:rsidR="009822FC" w:rsidRDefault="009822FC" w14:paraId="50070AF2" w14:textId="77777777">
      <w:pPr>
        <w:spacing w:after="0"/>
        <w:rPr>
          <w:rFonts w:ascii="Arial" w:hAnsi="Arial" w:cs="Arial"/>
          <w:sz w:val="20"/>
        </w:rPr>
      </w:pPr>
      <w:r w:rsidRPr="00332229">
        <w:rPr>
          <w:rFonts w:ascii="Arial" w:hAnsi="Arial" w:cs="Arial"/>
          <w:sz w:val="20"/>
        </w:rPr>
        <w:t>The Provider must report its performance against each applicable Operati</w:t>
      </w:r>
      <w:r w:rsidRPr="00332229" w:rsidR="00BD01E1">
        <w:rPr>
          <w:rFonts w:ascii="Arial" w:hAnsi="Arial" w:cs="Arial"/>
          <w:sz w:val="20"/>
        </w:rPr>
        <w:t>onal</w:t>
      </w:r>
      <w:r w:rsidRPr="00332229">
        <w:rPr>
          <w:rFonts w:ascii="Arial" w:hAnsi="Arial" w:cs="Arial"/>
          <w:sz w:val="20"/>
        </w:rPr>
        <w:t xml:space="preserve"> Standard through its Service Quality Performance Report, in accordance with Schedule 6A.</w:t>
      </w:r>
    </w:p>
    <w:p w:rsidRPr="00332229" w:rsidR="009822FC" w:rsidRDefault="009822FC" w14:paraId="393BBC62" w14:textId="77777777">
      <w:pPr>
        <w:spacing w:after="0"/>
        <w:rPr>
          <w:rFonts w:ascii="Arial" w:hAnsi="Arial" w:cs="Arial"/>
          <w:sz w:val="20"/>
          <w:u w:val="single"/>
        </w:rPr>
      </w:pPr>
    </w:p>
    <w:p w:rsidRPr="00332229" w:rsidR="00982453" w:rsidP="00B74B5E" w:rsidRDefault="00982453" w14:paraId="43B6C69B" w14:textId="77777777">
      <w:pPr>
        <w:spacing w:after="0"/>
        <w:rPr>
          <w:rFonts w:ascii="Arial" w:hAnsi="Arial" w:cs="Arial"/>
          <w:sz w:val="20"/>
        </w:rPr>
      </w:pPr>
      <w:r w:rsidRPr="00332229">
        <w:rPr>
          <w:rFonts w:ascii="Arial" w:hAnsi="Arial" w:cs="Arial"/>
          <w:sz w:val="20"/>
        </w:rPr>
        <w:t xml:space="preserve">In respect of those Operational Standards shown in </w:t>
      </w:r>
      <w:r w:rsidRPr="00332229">
        <w:rPr>
          <w:rFonts w:ascii="Arial" w:hAnsi="Arial" w:cs="Arial"/>
          <w:b/>
          <w:i/>
          <w:sz w:val="20"/>
        </w:rPr>
        <w:t>bold italics</w:t>
      </w:r>
      <w:r w:rsidRPr="00332229">
        <w:rPr>
          <w:rFonts w:ascii="Arial" w:hAnsi="Arial" w:cs="Arial"/>
          <w:sz w:val="20"/>
        </w:rPr>
        <w:t>, the provisions of SC36.3</w:t>
      </w:r>
      <w:r w:rsidRPr="00332229" w:rsidR="00FF093F">
        <w:rPr>
          <w:rFonts w:ascii="Arial" w:hAnsi="Arial" w:cs="Arial"/>
          <w:sz w:val="20"/>
        </w:rPr>
        <w:t>8</w:t>
      </w:r>
      <w:r w:rsidRPr="00332229">
        <w:rPr>
          <w:rFonts w:ascii="Arial" w:hAnsi="Arial" w:cs="Arial"/>
          <w:sz w:val="20"/>
        </w:rPr>
        <w:t xml:space="preserve"> apply.</w:t>
      </w:r>
    </w:p>
    <w:p w:rsidRPr="00332229" w:rsidR="00671864" w:rsidP="00AC530E" w:rsidRDefault="000F1928" w14:paraId="25CFA93F" w14:textId="1875C642">
      <w:pPr>
        <w:spacing w:after="0"/>
        <w:jc w:val="center"/>
        <w:rPr>
          <w:rFonts w:ascii="Arial" w:hAnsi="Arial" w:cs="Arial"/>
        </w:rPr>
      </w:pPr>
      <w:r w:rsidRPr="00332229">
        <w:rPr>
          <w:rFonts w:ascii="Arial" w:hAnsi="Arial" w:cs="Arial"/>
          <w:b/>
          <w:sz w:val="28"/>
          <w:szCs w:val="28"/>
        </w:rPr>
        <w:br w:type="page"/>
      </w:r>
      <w:r w:rsidRPr="00332229" w:rsidR="00854FAB">
        <w:rPr>
          <w:rFonts w:ascii="Arial" w:hAnsi="Arial" w:cs="Arial"/>
          <w:b/>
          <w:sz w:val="28"/>
          <w:szCs w:val="28"/>
        </w:rPr>
        <w:t>S</w:t>
      </w:r>
      <w:r w:rsidRPr="00332229" w:rsidR="00CC2567">
        <w:rPr>
          <w:rFonts w:ascii="Arial" w:hAnsi="Arial" w:cs="Arial"/>
          <w:b/>
          <w:sz w:val="28"/>
          <w:szCs w:val="28"/>
        </w:rPr>
        <w:t>CHEDULE 4 – QUALITY REQUIREMENTS</w:t>
      </w:r>
    </w:p>
    <w:p w:rsidRPr="00332229" w:rsidR="002D71A0" w:rsidP="002D71A0" w:rsidRDefault="002D71A0" w14:paraId="2A9CA6A9" w14:textId="77777777">
      <w:pPr>
        <w:spacing w:after="0"/>
        <w:rPr>
          <w:rFonts w:ascii="Arial" w:hAnsi="Arial" w:cs="Arial"/>
          <w:b/>
          <w:sz w:val="20"/>
        </w:rPr>
      </w:pPr>
    </w:p>
    <w:p w:rsidRPr="00332229" w:rsidR="00C52C23" w:rsidP="00281394" w:rsidRDefault="00C52C23" w14:paraId="56B273E4" w14:textId="77777777">
      <w:pPr>
        <w:pStyle w:val="ListParagraph"/>
        <w:numPr>
          <w:ilvl w:val="0"/>
          <w:numId w:val="6"/>
        </w:numPr>
        <w:spacing w:after="200" w:line="276" w:lineRule="auto"/>
        <w:ind w:left="0" w:firstLine="0"/>
        <w:contextualSpacing/>
        <w:jc w:val="center"/>
        <w:outlineLvl w:val="1"/>
        <w:rPr>
          <w:rFonts w:ascii="Arial" w:hAnsi="Arial" w:cs="Arial"/>
          <w:b/>
        </w:rPr>
      </w:pPr>
      <w:bookmarkStart w:name="_Toc47622201" w:id="164"/>
      <w:r w:rsidRPr="00332229">
        <w:rPr>
          <w:rFonts w:ascii="Arial" w:hAnsi="Arial" w:cs="Arial"/>
          <w:b/>
        </w:rPr>
        <w:t>National Quality Requirements</w:t>
      </w:r>
      <w:bookmarkEnd w:id="164"/>
    </w:p>
    <w:p w:rsidRPr="00332229" w:rsidR="00AE23F9" w:rsidP="00C52C23" w:rsidRDefault="00AE23F9" w14:paraId="1714CB25" w14:textId="77777777">
      <w:pPr>
        <w:pStyle w:val="ListParagraph"/>
        <w:rPr>
          <w:rFonts w:ascii="Arial" w:hAnsi="Arial" w:cs="Arial"/>
          <w:b/>
          <w:sz w:val="20"/>
          <w:szCs w:val="20"/>
          <w:lang w:eastAsia="ja-JP"/>
        </w:rPr>
      </w:pPr>
    </w:p>
    <w:tbl>
      <w:tblPr>
        <w:tblW w:w="15593"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Caption w:val="Schedule 4B National Quality Requirements"/>
      </w:tblPr>
      <w:tblGrid>
        <w:gridCol w:w="1134"/>
        <w:gridCol w:w="2552"/>
        <w:gridCol w:w="2693"/>
        <w:gridCol w:w="3402"/>
        <w:gridCol w:w="3119"/>
        <w:gridCol w:w="1418"/>
        <w:gridCol w:w="1275"/>
      </w:tblGrid>
      <w:tr w:rsidRPr="00FE4D9A" w:rsidR="00C71E9D" w:rsidTr="00C74E96" w14:paraId="3DB20FC9" w14:textId="77777777">
        <w:trPr>
          <w:tblHeader/>
        </w:trPr>
        <w:tc>
          <w:tcPr>
            <w:tcW w:w="1134" w:type="dxa"/>
          </w:tcPr>
          <w:p w:rsidRPr="00FE4D9A" w:rsidR="00C71E9D" w:rsidP="00C74E96" w:rsidRDefault="00C71E9D" w14:paraId="03A76F9B" w14:textId="77777777">
            <w:pPr>
              <w:autoSpaceDE w:val="0"/>
              <w:autoSpaceDN w:val="0"/>
              <w:adjustRightInd w:val="0"/>
              <w:spacing w:before="40" w:after="40"/>
              <w:rPr>
                <w:rFonts w:ascii="Arial" w:hAnsi="Arial" w:cs="Arial"/>
                <w:color w:val="000000"/>
                <w:sz w:val="18"/>
              </w:rPr>
            </w:pPr>
          </w:p>
        </w:tc>
        <w:tc>
          <w:tcPr>
            <w:tcW w:w="2552" w:type="dxa"/>
          </w:tcPr>
          <w:p w:rsidRPr="00FE4D9A" w:rsidR="00C71E9D" w:rsidP="00C74E96" w:rsidRDefault="00C71E9D" w14:paraId="497136E5" w14:textId="77777777">
            <w:pPr>
              <w:spacing w:before="40" w:after="40"/>
              <w:rPr>
                <w:rFonts w:ascii="Arial" w:hAnsi="Arial" w:cs="Arial"/>
                <w:b/>
                <w:bCs/>
                <w:sz w:val="18"/>
              </w:rPr>
            </w:pPr>
            <w:r w:rsidRPr="00FE4D9A">
              <w:rPr>
                <w:rFonts w:ascii="Arial" w:hAnsi="Arial" w:cs="Arial"/>
                <w:b/>
                <w:bCs/>
                <w:sz w:val="18"/>
              </w:rPr>
              <w:t>National Quality Requirement</w:t>
            </w:r>
          </w:p>
        </w:tc>
        <w:tc>
          <w:tcPr>
            <w:tcW w:w="2693" w:type="dxa"/>
          </w:tcPr>
          <w:p w:rsidRPr="00FE4D9A" w:rsidR="00C71E9D" w:rsidP="00C74E96" w:rsidRDefault="00C71E9D" w14:paraId="1753C1C4" w14:textId="77777777">
            <w:pPr>
              <w:spacing w:before="40" w:after="40"/>
              <w:rPr>
                <w:rFonts w:ascii="Arial" w:hAnsi="Arial" w:cs="Arial"/>
                <w:b/>
                <w:bCs/>
                <w:sz w:val="18"/>
              </w:rPr>
            </w:pPr>
            <w:r w:rsidRPr="00FE4D9A">
              <w:rPr>
                <w:rFonts w:ascii="Arial" w:hAnsi="Arial" w:cs="Arial"/>
                <w:b/>
                <w:bCs/>
                <w:sz w:val="18"/>
              </w:rPr>
              <w:t>Threshold</w:t>
            </w:r>
          </w:p>
        </w:tc>
        <w:tc>
          <w:tcPr>
            <w:tcW w:w="3402" w:type="dxa"/>
          </w:tcPr>
          <w:p w:rsidRPr="00FE4D9A" w:rsidR="00C71E9D" w:rsidP="00C74E96" w:rsidRDefault="00C71E9D" w14:paraId="033D3620" w14:textId="77777777">
            <w:pPr>
              <w:spacing w:before="40" w:after="40"/>
              <w:rPr>
                <w:rFonts w:ascii="Arial" w:hAnsi="Arial" w:cs="Arial"/>
                <w:b/>
                <w:bCs/>
                <w:sz w:val="18"/>
              </w:rPr>
            </w:pPr>
            <w:r w:rsidRPr="00FE4D9A">
              <w:rPr>
                <w:rFonts w:ascii="Arial" w:hAnsi="Arial" w:cs="Arial"/>
                <w:b/>
                <w:bCs/>
                <w:sz w:val="18"/>
              </w:rPr>
              <w:t>Guidance on definition</w:t>
            </w:r>
          </w:p>
        </w:tc>
        <w:tc>
          <w:tcPr>
            <w:tcW w:w="3119" w:type="dxa"/>
          </w:tcPr>
          <w:p w:rsidRPr="00FE4D9A" w:rsidR="00C71E9D" w:rsidP="00C74E96" w:rsidRDefault="00C71E9D" w14:paraId="5E522CC2" w14:textId="77777777">
            <w:pPr>
              <w:spacing w:before="40" w:after="40"/>
              <w:rPr>
                <w:rFonts w:ascii="Arial" w:hAnsi="Arial" w:cs="Arial"/>
                <w:b/>
                <w:bCs/>
                <w:sz w:val="18"/>
              </w:rPr>
            </w:pPr>
            <w:r w:rsidRPr="00FE4D9A">
              <w:rPr>
                <w:rFonts w:ascii="Arial" w:hAnsi="Arial" w:cs="Arial"/>
                <w:b/>
                <w:bCs/>
                <w:sz w:val="18"/>
              </w:rPr>
              <w:t>Consequence of breach</w:t>
            </w:r>
          </w:p>
        </w:tc>
        <w:tc>
          <w:tcPr>
            <w:tcW w:w="1418" w:type="dxa"/>
          </w:tcPr>
          <w:p w:rsidRPr="00FE4D9A" w:rsidR="00C71E9D" w:rsidP="00C74E96" w:rsidRDefault="00C71E9D" w14:paraId="118C0518" w14:textId="77777777">
            <w:pPr>
              <w:spacing w:before="40" w:after="40"/>
              <w:rPr>
                <w:rFonts w:ascii="Arial" w:hAnsi="Arial" w:cs="Arial"/>
                <w:b/>
                <w:bCs/>
                <w:sz w:val="18"/>
              </w:rPr>
            </w:pPr>
            <w:r w:rsidRPr="00FE4D9A">
              <w:rPr>
                <w:rFonts w:ascii="Arial" w:hAnsi="Arial" w:cs="Arial"/>
                <w:b/>
                <w:bCs/>
                <w:sz w:val="18"/>
              </w:rPr>
              <w:t>Timing of application of consequence</w:t>
            </w:r>
          </w:p>
        </w:tc>
        <w:tc>
          <w:tcPr>
            <w:tcW w:w="1275" w:type="dxa"/>
            <w:shd w:val="clear" w:color="auto" w:fill="auto"/>
          </w:tcPr>
          <w:p w:rsidRPr="00FE4D9A" w:rsidR="00C71E9D" w:rsidP="00C74E96" w:rsidRDefault="00C71E9D" w14:paraId="43AC2271" w14:textId="77777777">
            <w:pPr>
              <w:spacing w:before="40" w:after="40"/>
              <w:rPr>
                <w:rFonts w:ascii="Arial" w:hAnsi="Arial" w:cs="Arial"/>
                <w:b/>
                <w:bCs/>
                <w:sz w:val="18"/>
              </w:rPr>
            </w:pPr>
            <w:r w:rsidRPr="00FE4D9A">
              <w:rPr>
                <w:rFonts w:ascii="Arial" w:hAnsi="Arial" w:cs="Arial"/>
                <w:b/>
                <w:bCs/>
                <w:sz w:val="18"/>
              </w:rPr>
              <w:t>Application</w:t>
            </w:r>
          </w:p>
        </w:tc>
      </w:tr>
      <w:tr w:rsidRPr="00FE4D9A" w:rsidR="00C71E9D" w:rsidTr="00C74E96" w14:paraId="083BD3FE" w14:textId="77777777">
        <w:tc>
          <w:tcPr>
            <w:tcW w:w="1134" w:type="dxa"/>
          </w:tcPr>
          <w:p w:rsidRPr="00FE4D9A" w:rsidR="00C71E9D" w:rsidP="00C74E96" w:rsidRDefault="00C71E9D" w14:paraId="7314577A" w14:textId="77777777">
            <w:pPr>
              <w:autoSpaceDE w:val="0"/>
              <w:autoSpaceDN w:val="0"/>
              <w:adjustRightInd w:val="0"/>
              <w:spacing w:before="40" w:after="40"/>
              <w:rPr>
                <w:rFonts w:ascii="Arial" w:hAnsi="Arial" w:cs="Arial"/>
                <w:strike/>
                <w:color w:val="A6A6A6" w:themeColor="background1" w:themeShade="A6"/>
                <w:sz w:val="18"/>
                <w:szCs w:val="18"/>
              </w:rPr>
            </w:pPr>
            <w:r w:rsidRPr="00FE4D9A">
              <w:rPr>
                <w:rFonts w:ascii="Arial" w:hAnsi="Arial" w:cs="Arial"/>
                <w:strike/>
                <w:color w:val="A6A6A6" w:themeColor="background1" w:themeShade="A6"/>
                <w:sz w:val="18"/>
                <w:szCs w:val="18"/>
              </w:rPr>
              <w:t>E.B.S.4</w:t>
            </w:r>
          </w:p>
        </w:tc>
        <w:tc>
          <w:tcPr>
            <w:tcW w:w="2552" w:type="dxa"/>
          </w:tcPr>
          <w:p w:rsidRPr="00FE4D9A" w:rsidR="00C71E9D" w:rsidP="00C74E96" w:rsidRDefault="00C71E9D" w14:paraId="6E6CCBC5" w14:textId="77777777">
            <w:pPr>
              <w:pStyle w:val="NoSpacing"/>
              <w:spacing w:before="40" w:after="40"/>
              <w:rPr>
                <w:rFonts w:ascii="Arial" w:hAnsi="Arial" w:cs="Arial"/>
                <w:strike/>
                <w:color w:val="A6A6A6" w:themeColor="background1" w:themeShade="A6"/>
                <w:sz w:val="18"/>
                <w:szCs w:val="18"/>
                <w:lang w:val="en-GB"/>
              </w:rPr>
            </w:pPr>
            <w:r w:rsidRPr="00FE4D9A">
              <w:rPr>
                <w:rFonts w:ascii="Arial" w:hAnsi="Arial" w:cs="Arial"/>
                <w:strike/>
                <w:color w:val="A6A6A6" w:themeColor="background1" w:themeShade="A6"/>
                <w:sz w:val="18"/>
                <w:szCs w:val="18"/>
                <w:lang w:val="en-GB"/>
              </w:rPr>
              <w:t>Zero</w:t>
            </w:r>
            <w:r w:rsidRPr="00FE4D9A">
              <w:rPr>
                <w:rFonts w:ascii="Arial" w:hAnsi="Arial" w:cs="Arial"/>
                <w:b/>
                <w:i/>
                <w:strike/>
                <w:color w:val="A6A6A6" w:themeColor="background1" w:themeShade="A6"/>
                <w:sz w:val="18"/>
                <w:szCs w:val="18"/>
                <w:lang w:val="en-GB"/>
              </w:rPr>
              <w:t xml:space="preserve"> </w:t>
            </w:r>
            <w:r w:rsidRPr="00FE4D9A">
              <w:rPr>
                <w:rFonts w:ascii="Arial" w:hAnsi="Arial" w:cs="Arial"/>
                <w:strike/>
                <w:color w:val="A6A6A6" w:themeColor="background1" w:themeShade="A6"/>
                <w:sz w:val="18"/>
                <w:szCs w:val="18"/>
                <w:lang w:val="en-GB"/>
              </w:rPr>
              <w:t>tolerance RTT waits over 52 weeks for incomplete pathways</w:t>
            </w:r>
          </w:p>
        </w:tc>
        <w:tc>
          <w:tcPr>
            <w:tcW w:w="2693" w:type="dxa"/>
          </w:tcPr>
          <w:p w:rsidRPr="00FE4D9A" w:rsidR="00C71E9D" w:rsidP="00C74E96" w:rsidRDefault="00C71E9D" w14:paraId="5ED2267F" w14:textId="77777777">
            <w:pPr>
              <w:pStyle w:val="NoSpacing"/>
              <w:spacing w:before="40" w:after="40"/>
              <w:rPr>
                <w:rFonts w:ascii="Arial" w:hAnsi="Arial" w:cs="Arial"/>
                <w:strike/>
                <w:color w:val="A6A6A6" w:themeColor="background1" w:themeShade="A6"/>
                <w:sz w:val="18"/>
                <w:szCs w:val="18"/>
                <w:lang w:val="en-GB"/>
              </w:rPr>
            </w:pPr>
            <w:r w:rsidRPr="00FE4D9A">
              <w:rPr>
                <w:rFonts w:ascii="Arial" w:hAnsi="Arial" w:cs="Arial"/>
                <w:strike/>
                <w:color w:val="A6A6A6" w:themeColor="background1" w:themeShade="A6"/>
                <w:sz w:val="18"/>
                <w:szCs w:val="18"/>
                <w:lang w:val="en-GB"/>
              </w:rPr>
              <w:t>&gt;0</w:t>
            </w:r>
          </w:p>
        </w:tc>
        <w:tc>
          <w:tcPr>
            <w:tcW w:w="3402" w:type="dxa"/>
            <w:shd w:val="clear" w:color="auto" w:fill="auto"/>
          </w:tcPr>
          <w:p w:rsidRPr="00FE4D9A" w:rsidR="00C71E9D" w:rsidP="00C74E96" w:rsidRDefault="00C71E9D" w14:paraId="3F1BBF90" w14:textId="77777777">
            <w:pPr>
              <w:spacing w:before="40" w:after="40"/>
              <w:rPr>
                <w:rFonts w:ascii="Arial" w:hAnsi="Arial" w:eastAsia="MS Mincho" w:cs="Arial"/>
                <w:strike/>
                <w:color w:val="A6A6A6" w:themeColor="background1" w:themeShade="A6"/>
                <w:sz w:val="18"/>
                <w:szCs w:val="18"/>
              </w:rPr>
            </w:pPr>
            <w:r w:rsidRPr="00FE4D9A">
              <w:rPr>
                <w:rFonts w:ascii="Arial" w:hAnsi="Arial" w:eastAsia="MS Mincho" w:cs="Arial"/>
                <w:strike/>
                <w:color w:val="A6A6A6" w:themeColor="background1" w:themeShade="A6"/>
                <w:sz w:val="18"/>
                <w:szCs w:val="18"/>
              </w:rPr>
              <w:t>See RTT Rules Suite and Recording and Reporting FAQs at:</w:t>
            </w:r>
          </w:p>
          <w:p w:rsidRPr="00FE4D9A" w:rsidR="00C71E9D" w:rsidP="00C74E96" w:rsidRDefault="00092FCF" w14:paraId="2690C098" w14:textId="77777777">
            <w:pPr>
              <w:spacing w:before="40" w:after="40"/>
              <w:ind w:right="43"/>
              <w:jc w:val="both"/>
              <w:rPr>
                <w:rFonts w:ascii="Arial" w:hAnsi="Arial" w:cs="Arial"/>
                <w:strike/>
                <w:color w:val="A6A6A6" w:themeColor="background1" w:themeShade="A6"/>
                <w:sz w:val="18"/>
                <w:szCs w:val="18"/>
              </w:rPr>
            </w:pPr>
            <w:hyperlink w:history="1" r:id="rId75">
              <w:r w:rsidRPr="00FE4D9A" w:rsidR="00C71E9D">
                <w:rPr>
                  <w:rStyle w:val="Hyperlink"/>
                  <w:rFonts w:ascii="Arial" w:hAnsi="Arial" w:eastAsia="MS Mincho" w:cs="Arial"/>
                  <w:strike/>
                  <w:color w:val="A6A6A6" w:themeColor="background1" w:themeShade="A6"/>
                  <w:sz w:val="18"/>
                  <w:szCs w:val="18"/>
                </w:rPr>
                <w:t>https://www.england.nhs.uk/statistics/statistical-work-areas/rtt-waiting-times/rtt-guidance/</w:t>
              </w:r>
            </w:hyperlink>
          </w:p>
        </w:tc>
        <w:tc>
          <w:tcPr>
            <w:tcW w:w="3119" w:type="dxa"/>
          </w:tcPr>
          <w:p w:rsidRPr="00FE4D9A" w:rsidR="00C71E9D" w:rsidP="00C74E96" w:rsidRDefault="00C71E9D" w14:paraId="1A39536C" w14:textId="77777777">
            <w:pPr>
              <w:pStyle w:val="NoSpacing"/>
              <w:spacing w:before="40" w:after="40"/>
              <w:rPr>
                <w:rFonts w:ascii="Arial" w:hAnsi="Arial" w:cs="Arial"/>
                <w:strike/>
                <w:color w:val="A6A6A6" w:themeColor="background1" w:themeShade="A6"/>
                <w:sz w:val="18"/>
                <w:szCs w:val="18"/>
                <w:lang w:val="en-GB"/>
              </w:rPr>
            </w:pPr>
            <w:r w:rsidRPr="00FE4D9A">
              <w:rPr>
                <w:rFonts w:ascii="Arial" w:hAnsi="Arial" w:cs="Arial"/>
                <w:strike/>
                <w:color w:val="A6A6A6" w:themeColor="background1" w:themeShade="A6"/>
                <w:sz w:val="18"/>
                <w:szCs w:val="18"/>
                <w:lang w:val="en-GB"/>
              </w:rPr>
              <w:t>£2,500 per Service User with an incomplete RTT pathway waiting over 52 weeks at the end of the relevant month</w:t>
            </w:r>
          </w:p>
        </w:tc>
        <w:tc>
          <w:tcPr>
            <w:tcW w:w="1418" w:type="dxa"/>
          </w:tcPr>
          <w:p w:rsidRPr="00FE4D9A" w:rsidR="00C71E9D" w:rsidP="00C74E96" w:rsidRDefault="00C71E9D" w14:paraId="244225A9" w14:textId="77777777">
            <w:pPr>
              <w:pStyle w:val="NoSpacing"/>
              <w:spacing w:before="40" w:after="40"/>
              <w:rPr>
                <w:rFonts w:ascii="Arial" w:hAnsi="Arial" w:cs="Arial"/>
                <w:strike/>
                <w:color w:val="A6A6A6" w:themeColor="background1" w:themeShade="A6"/>
                <w:sz w:val="18"/>
                <w:szCs w:val="18"/>
                <w:lang w:val="en-GB"/>
              </w:rPr>
            </w:pPr>
            <w:r w:rsidRPr="00FE4D9A">
              <w:rPr>
                <w:rFonts w:ascii="Arial" w:hAnsi="Arial" w:cs="Arial"/>
                <w:strike/>
                <w:color w:val="A6A6A6" w:themeColor="background1" w:themeShade="A6"/>
                <w:sz w:val="18"/>
                <w:szCs w:val="18"/>
                <w:lang w:val="en-GB"/>
              </w:rPr>
              <w:t>Monthly</w:t>
            </w:r>
          </w:p>
        </w:tc>
        <w:tc>
          <w:tcPr>
            <w:tcW w:w="1275" w:type="dxa"/>
          </w:tcPr>
          <w:p w:rsidRPr="00FE4D9A" w:rsidR="00C71E9D" w:rsidP="00C74E96" w:rsidRDefault="00C71E9D" w14:paraId="18AB8C8E" w14:textId="77777777">
            <w:pPr>
              <w:pStyle w:val="NoSpacing"/>
              <w:spacing w:before="40" w:after="40"/>
              <w:rPr>
                <w:rFonts w:ascii="Arial" w:hAnsi="Arial" w:cs="Arial"/>
                <w:strike/>
                <w:color w:val="A6A6A6" w:themeColor="background1" w:themeShade="A6"/>
                <w:sz w:val="18"/>
                <w:szCs w:val="18"/>
                <w:lang w:val="en-GB"/>
              </w:rPr>
            </w:pPr>
            <w:r w:rsidRPr="00FE4D9A">
              <w:rPr>
                <w:rFonts w:ascii="Arial" w:hAnsi="Arial" w:cs="Arial"/>
                <w:strike/>
                <w:color w:val="A6A6A6" w:themeColor="background1" w:themeShade="A6"/>
                <w:sz w:val="18"/>
                <w:szCs w:val="18"/>
                <w:lang w:val="en-GB"/>
              </w:rPr>
              <w:t>Services to which 18 Weeks applies</w:t>
            </w:r>
          </w:p>
        </w:tc>
      </w:tr>
      <w:tr w:rsidRPr="00FE4D9A" w:rsidR="00C71E9D" w:rsidTr="00C74E96" w14:paraId="16841800" w14:textId="77777777">
        <w:tc>
          <w:tcPr>
            <w:tcW w:w="1134" w:type="dxa"/>
          </w:tcPr>
          <w:p w:rsidRPr="00FE4D9A" w:rsidR="00C71E9D" w:rsidP="00C74E96" w:rsidRDefault="00C71E9D" w14:paraId="7A4077C9" w14:textId="77777777">
            <w:pPr>
              <w:autoSpaceDE w:val="0"/>
              <w:autoSpaceDN w:val="0"/>
              <w:adjustRightInd w:val="0"/>
              <w:spacing w:before="40" w:after="40"/>
              <w:rPr>
                <w:rFonts w:ascii="Arial" w:hAnsi="Arial" w:cs="Arial"/>
                <w:color w:val="000000"/>
                <w:sz w:val="18"/>
              </w:rPr>
            </w:pPr>
          </w:p>
        </w:tc>
        <w:tc>
          <w:tcPr>
            <w:tcW w:w="2552" w:type="dxa"/>
          </w:tcPr>
          <w:p w:rsidRPr="00FE4D9A" w:rsidR="00C71E9D" w:rsidP="00C74E96" w:rsidRDefault="00C71E9D" w14:paraId="164042EC" w14:textId="77777777">
            <w:pPr>
              <w:pStyle w:val="NoSpacing"/>
              <w:spacing w:before="40" w:after="40"/>
              <w:rPr>
                <w:rFonts w:ascii="Arial" w:hAnsi="Arial" w:cs="Arial"/>
                <w:sz w:val="18"/>
                <w:lang w:val="en-GB"/>
              </w:rPr>
            </w:pPr>
            <w:r w:rsidRPr="00FE4D9A">
              <w:rPr>
                <w:rFonts w:ascii="Arial" w:hAnsi="Arial" w:cs="Arial"/>
                <w:sz w:val="18"/>
                <w:lang w:val="en-GB"/>
              </w:rPr>
              <w:t>Duty of candour</w:t>
            </w:r>
          </w:p>
        </w:tc>
        <w:tc>
          <w:tcPr>
            <w:tcW w:w="2693" w:type="dxa"/>
          </w:tcPr>
          <w:p w:rsidRPr="00FE4D9A" w:rsidR="00C71E9D" w:rsidP="00C74E96" w:rsidRDefault="00C71E9D" w14:paraId="3A54169A" w14:textId="77777777">
            <w:pPr>
              <w:pStyle w:val="NoSpacing"/>
              <w:spacing w:before="40" w:after="40"/>
              <w:rPr>
                <w:rFonts w:ascii="Arial" w:hAnsi="Arial" w:cs="Arial"/>
                <w:sz w:val="18"/>
                <w:lang w:val="en-GB"/>
              </w:rPr>
            </w:pPr>
            <w:r w:rsidRPr="00FE4D9A">
              <w:rPr>
                <w:rFonts w:ascii="Arial" w:hAnsi="Arial" w:cs="Arial"/>
                <w:sz w:val="18"/>
                <w:lang w:val="en-GB"/>
              </w:rPr>
              <w:t>Each failure to notify the Relevant Person of a suspected or actual Notifiable Safety Incident in accordance with Regulation 20 of the 2014 Regulations</w:t>
            </w:r>
          </w:p>
        </w:tc>
        <w:tc>
          <w:tcPr>
            <w:tcW w:w="3402" w:type="dxa"/>
            <w:shd w:val="clear" w:color="auto" w:fill="auto"/>
          </w:tcPr>
          <w:p w:rsidRPr="00FE4D9A" w:rsidR="00C71E9D" w:rsidP="00C74E96" w:rsidRDefault="00C71E9D" w14:paraId="46F3D4A2" w14:textId="77777777">
            <w:pPr>
              <w:spacing w:before="40" w:after="40"/>
              <w:ind w:right="43"/>
              <w:jc w:val="both"/>
              <w:rPr>
                <w:rFonts w:ascii="Arial" w:hAnsi="Arial" w:cs="Arial"/>
                <w:sz w:val="18"/>
              </w:rPr>
            </w:pPr>
            <w:r w:rsidRPr="00FE4D9A">
              <w:rPr>
                <w:rFonts w:ascii="Arial" w:hAnsi="Arial" w:cs="Arial"/>
                <w:sz w:val="18"/>
              </w:rPr>
              <w:t>See CQC guidance on Regulation 20 at:</w:t>
            </w:r>
          </w:p>
          <w:p w:rsidRPr="00FE4D9A" w:rsidR="00C71E9D" w:rsidP="00C74E96" w:rsidRDefault="00092FCF" w14:paraId="133117A8" w14:textId="77777777">
            <w:pPr>
              <w:pStyle w:val="NoSpacing"/>
              <w:spacing w:before="40" w:after="40"/>
              <w:rPr>
                <w:rFonts w:ascii="Arial" w:hAnsi="Arial" w:cs="Arial"/>
                <w:sz w:val="18"/>
                <w:lang w:val="en-GB"/>
              </w:rPr>
            </w:pPr>
            <w:hyperlink w:history="1" r:id="rId76">
              <w:r w:rsidRPr="00FE4D9A" w:rsidR="00C71E9D">
                <w:rPr>
                  <w:rStyle w:val="Hyperlink"/>
                  <w:rFonts w:ascii="Arial" w:hAnsi="Arial" w:cs="Arial"/>
                  <w:sz w:val="18"/>
                  <w:lang w:val="en-GB"/>
                </w:rPr>
                <w:t>https://www.cqc.org.uk/guidance-providers/regulations-enforcement/regulation-20-duty-candour</w:t>
              </w:r>
            </w:hyperlink>
          </w:p>
        </w:tc>
        <w:tc>
          <w:tcPr>
            <w:tcW w:w="3119" w:type="dxa"/>
          </w:tcPr>
          <w:p w:rsidRPr="00FE4D9A" w:rsidR="00C71E9D" w:rsidP="00C74E96" w:rsidRDefault="00C71E9D" w14:paraId="5D654279" w14:textId="77777777">
            <w:pPr>
              <w:pStyle w:val="NoSpacing"/>
              <w:spacing w:before="40" w:after="40"/>
              <w:rPr>
                <w:rFonts w:ascii="Arial" w:hAnsi="Arial" w:cs="Arial"/>
                <w:sz w:val="18"/>
                <w:lang w:val="en-GB"/>
              </w:rPr>
            </w:pPr>
            <w:r w:rsidRPr="00FE4D9A">
              <w:rPr>
                <w:rFonts w:ascii="Arial" w:hAnsi="Arial" w:cs="Arial"/>
                <w:sz w:val="18"/>
                <w:lang w:val="en-GB"/>
              </w:rPr>
              <w:t>Recovery of the cost of the episode of care, or £10,000 if the cost of the episode of care is unknown or indeterminate</w:t>
            </w:r>
          </w:p>
        </w:tc>
        <w:tc>
          <w:tcPr>
            <w:tcW w:w="1418" w:type="dxa"/>
          </w:tcPr>
          <w:p w:rsidRPr="00FE4D9A" w:rsidR="00C71E9D" w:rsidP="00C74E96" w:rsidRDefault="00C71E9D" w14:paraId="10B40FE0" w14:textId="77777777">
            <w:pPr>
              <w:pStyle w:val="NoSpacing"/>
              <w:spacing w:before="40" w:after="40"/>
              <w:rPr>
                <w:rFonts w:ascii="Arial" w:hAnsi="Arial" w:cs="Arial"/>
                <w:sz w:val="18"/>
                <w:lang w:val="en-GB"/>
              </w:rPr>
            </w:pPr>
            <w:r w:rsidRPr="00FE4D9A">
              <w:rPr>
                <w:rFonts w:ascii="Arial" w:hAnsi="Arial" w:cs="Arial"/>
                <w:sz w:val="18"/>
                <w:lang w:val="en-GB"/>
              </w:rPr>
              <w:t>Monthly</w:t>
            </w:r>
          </w:p>
        </w:tc>
        <w:tc>
          <w:tcPr>
            <w:tcW w:w="1275" w:type="dxa"/>
          </w:tcPr>
          <w:p w:rsidRPr="00FE4D9A" w:rsidR="00C71E9D" w:rsidP="00C74E96" w:rsidRDefault="00C71E9D" w14:paraId="66D1B7C6" w14:textId="77777777">
            <w:pPr>
              <w:pStyle w:val="NoSpacing"/>
              <w:spacing w:before="40" w:after="40"/>
              <w:rPr>
                <w:rFonts w:ascii="Arial" w:hAnsi="Arial" w:cs="Arial"/>
                <w:sz w:val="18"/>
                <w:lang w:val="en-GB"/>
              </w:rPr>
            </w:pPr>
            <w:r w:rsidRPr="00FE4D9A">
              <w:rPr>
                <w:rFonts w:ascii="Arial" w:hAnsi="Arial" w:cs="Arial"/>
                <w:sz w:val="18"/>
                <w:lang w:val="en-GB"/>
              </w:rPr>
              <w:t>All</w:t>
            </w:r>
          </w:p>
        </w:tc>
      </w:tr>
      <w:tr w:rsidRPr="00FE4D9A" w:rsidR="00C71E9D" w:rsidTr="00C74E96" w14:paraId="0334CE10" w14:textId="77777777">
        <w:tc>
          <w:tcPr>
            <w:tcW w:w="1134" w:type="dxa"/>
          </w:tcPr>
          <w:p w:rsidRPr="00FE4D9A" w:rsidR="00C71E9D" w:rsidP="00C74E96" w:rsidRDefault="00C71E9D" w14:paraId="64996F25" w14:textId="77777777">
            <w:pPr>
              <w:autoSpaceDE w:val="0"/>
              <w:autoSpaceDN w:val="0"/>
              <w:adjustRightInd w:val="0"/>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E.H.4</w:t>
            </w:r>
          </w:p>
        </w:tc>
        <w:tc>
          <w:tcPr>
            <w:tcW w:w="2552" w:type="dxa"/>
          </w:tcPr>
          <w:p w:rsidRPr="00FE4D9A" w:rsidR="00C71E9D" w:rsidP="00C74E96" w:rsidRDefault="00C71E9D" w14:paraId="6D49D2A7" w14:textId="77777777">
            <w:pPr>
              <w:pStyle w:val="NoSpacing"/>
              <w:spacing w:before="40" w:after="40"/>
              <w:rPr>
                <w:rFonts w:ascii="Arial" w:hAnsi="Arial" w:cs="Arial"/>
                <w:b/>
                <w:i/>
                <w:strike/>
                <w:color w:val="A6A6A6" w:themeColor="background1" w:themeShade="A6"/>
                <w:sz w:val="18"/>
                <w:lang w:val="en-GB"/>
              </w:rPr>
            </w:pPr>
            <w:bookmarkStart w:name="_Hlk21174449" w:id="165"/>
            <w:r w:rsidRPr="00FE4D9A">
              <w:rPr>
                <w:rFonts w:ascii="Arial" w:hAnsi="Arial" w:cs="Arial"/>
                <w:b/>
                <w:i/>
                <w:strike/>
                <w:color w:val="A6A6A6" w:themeColor="background1" w:themeShade="A6"/>
                <w:sz w:val="18"/>
                <w:lang w:val="en-GB"/>
              </w:rPr>
              <w:t>Early Intervention in Psychosis programmes: the percentage of Service Users experiencing a first episode of psychosis or ARMS (at risk mental state) who wait less than two weeks to start a NICE-recommended package of care</w:t>
            </w:r>
          </w:p>
          <w:bookmarkEnd w:id="165"/>
          <w:p w:rsidRPr="00FE4D9A" w:rsidR="00C71E9D" w:rsidP="00C74E96" w:rsidRDefault="00C71E9D" w14:paraId="4423464E" w14:textId="77777777">
            <w:pPr>
              <w:pStyle w:val="NoSpacing"/>
              <w:spacing w:before="40" w:after="40"/>
              <w:rPr>
                <w:rFonts w:ascii="Arial" w:hAnsi="Arial" w:cs="Arial"/>
                <w:b/>
                <w:i/>
                <w:strike/>
                <w:color w:val="A6A6A6" w:themeColor="background1" w:themeShade="A6"/>
                <w:sz w:val="18"/>
                <w:lang w:val="en-GB"/>
              </w:rPr>
            </w:pPr>
          </w:p>
        </w:tc>
        <w:tc>
          <w:tcPr>
            <w:tcW w:w="2693" w:type="dxa"/>
          </w:tcPr>
          <w:p w:rsidRPr="00FE4D9A" w:rsidR="00C71E9D" w:rsidP="00C74E96" w:rsidRDefault="00C71E9D" w14:paraId="184CFF12"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Operating standard of 60%</w:t>
            </w:r>
          </w:p>
        </w:tc>
        <w:tc>
          <w:tcPr>
            <w:tcW w:w="3402" w:type="dxa"/>
            <w:shd w:val="clear" w:color="auto" w:fill="FFFFFF" w:themeFill="background1"/>
          </w:tcPr>
          <w:p w:rsidRPr="00FE4D9A" w:rsidR="00C71E9D" w:rsidP="00C74E96" w:rsidRDefault="00C71E9D" w14:paraId="5CE21C1F" w14:textId="77777777">
            <w:pPr>
              <w:spacing w:before="40" w:after="40"/>
              <w:rPr>
                <w:rFonts w:ascii="Arial" w:hAnsi="Arial" w:cs="Arial"/>
                <w:strike/>
                <w:color w:val="A6A6A6" w:themeColor="background1" w:themeShade="A6"/>
                <w:sz w:val="18"/>
              </w:rPr>
            </w:pPr>
            <w:r w:rsidRPr="00FE4D9A">
              <w:rPr>
                <w:rFonts w:ascii="Arial" w:hAnsi="Arial" w:eastAsia="MS Mincho" w:cs="Arial"/>
                <w:b/>
                <w:i/>
                <w:strike/>
                <w:color w:val="A6A6A6" w:themeColor="background1" w:themeShade="A6"/>
                <w:sz w:val="18"/>
              </w:rPr>
              <w:t xml:space="preserve">See Guidance for Reporting Against Access and Waiting Time Standards and FAQs Document at: </w:t>
            </w:r>
            <w:hyperlink w:history="1" r:id="rId77">
              <w:r w:rsidRPr="00FE4D9A">
                <w:rPr>
                  <w:rStyle w:val="Hyperlink"/>
                  <w:rFonts w:ascii="Arial" w:hAnsi="Arial" w:eastAsia="MS Mincho" w:cs="Arial"/>
                  <w:b/>
                  <w:i/>
                  <w:strike/>
                  <w:color w:val="A6A6A6" w:themeColor="background1" w:themeShade="A6"/>
                  <w:sz w:val="18"/>
                </w:rPr>
                <w:t>https://www.england.nhs.uk/mental-health/resources/access-waiting-time/</w:t>
              </w:r>
            </w:hyperlink>
          </w:p>
        </w:tc>
        <w:tc>
          <w:tcPr>
            <w:tcW w:w="3119" w:type="dxa"/>
          </w:tcPr>
          <w:p w:rsidRPr="00FE4D9A" w:rsidR="00C71E9D" w:rsidP="00C74E96" w:rsidRDefault="00C71E9D" w14:paraId="695DAF25"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 xml:space="preserve">Issue of Contract Performance Notice and subsequent process in accordance with GC9 </w:t>
            </w:r>
          </w:p>
        </w:tc>
        <w:tc>
          <w:tcPr>
            <w:tcW w:w="1418" w:type="dxa"/>
          </w:tcPr>
          <w:p w:rsidRPr="00FE4D9A" w:rsidR="00C71E9D" w:rsidP="00C74E96" w:rsidRDefault="00C71E9D" w14:paraId="4A150F22"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Quarterly</w:t>
            </w:r>
          </w:p>
        </w:tc>
        <w:tc>
          <w:tcPr>
            <w:tcW w:w="1275" w:type="dxa"/>
          </w:tcPr>
          <w:p w:rsidRPr="00FE4D9A" w:rsidR="00C71E9D" w:rsidP="00C74E96" w:rsidRDefault="00C71E9D" w14:paraId="24F26C63"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MH</w:t>
            </w:r>
          </w:p>
        </w:tc>
      </w:tr>
      <w:tr w:rsidRPr="00FE4D9A" w:rsidR="00C71E9D" w:rsidTr="00C74E96" w14:paraId="03581EF2" w14:textId="77777777">
        <w:tc>
          <w:tcPr>
            <w:tcW w:w="1134" w:type="dxa"/>
          </w:tcPr>
          <w:p w:rsidRPr="00FE4D9A" w:rsidR="00C71E9D" w:rsidP="00C74E96" w:rsidRDefault="00C71E9D" w14:paraId="1BD1E2DA" w14:textId="77777777">
            <w:pPr>
              <w:autoSpaceDE w:val="0"/>
              <w:autoSpaceDN w:val="0"/>
              <w:adjustRightInd w:val="0"/>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E.H.1</w:t>
            </w:r>
          </w:p>
        </w:tc>
        <w:tc>
          <w:tcPr>
            <w:tcW w:w="2552" w:type="dxa"/>
          </w:tcPr>
          <w:p w:rsidRPr="00FE4D9A" w:rsidR="00C71E9D" w:rsidP="00C74E96" w:rsidRDefault="00C71E9D" w14:paraId="5DF89106"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Improving Access to Psychological Therapies (IAPT) programmes: the percentage of Service Users referred to an IAPT programme who wait six weeks or less from referral to entering a course of IAPT treatment</w:t>
            </w:r>
          </w:p>
        </w:tc>
        <w:tc>
          <w:tcPr>
            <w:tcW w:w="2693" w:type="dxa"/>
          </w:tcPr>
          <w:p w:rsidRPr="00FE4D9A" w:rsidR="00C71E9D" w:rsidP="00C74E96" w:rsidRDefault="00C71E9D" w14:paraId="23E07D21"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Operating standard of 75%</w:t>
            </w:r>
          </w:p>
        </w:tc>
        <w:tc>
          <w:tcPr>
            <w:tcW w:w="3402" w:type="dxa"/>
            <w:shd w:val="clear" w:color="auto" w:fill="FFFFFF" w:themeFill="background1"/>
          </w:tcPr>
          <w:p w:rsidRPr="00FE4D9A" w:rsidR="00C71E9D" w:rsidP="00C74E96" w:rsidRDefault="00C71E9D" w14:paraId="762D2EAE" w14:textId="77777777">
            <w:pPr>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See Annex F1, NHS Operational Planning and Contracting Guidance 2020/21 at:</w:t>
            </w:r>
          </w:p>
          <w:p w:rsidRPr="00FE4D9A" w:rsidR="00C71E9D" w:rsidP="00C74E96" w:rsidRDefault="00092FCF" w14:paraId="3E64C54B" w14:textId="77777777">
            <w:pPr>
              <w:spacing w:before="40" w:after="40"/>
              <w:rPr>
                <w:rFonts w:ascii="Arial" w:hAnsi="Arial" w:cs="Arial"/>
                <w:b/>
                <w:i/>
                <w:strike/>
                <w:color w:val="A6A6A6" w:themeColor="background1" w:themeShade="A6"/>
                <w:sz w:val="18"/>
              </w:rPr>
            </w:pPr>
            <w:hyperlink w:history="1" r:id="rId78">
              <w:r w:rsidRPr="00FE4D9A" w:rsidR="00C71E9D">
                <w:rPr>
                  <w:rStyle w:val="Hyperlink"/>
                  <w:rFonts w:ascii="Arial" w:hAnsi="Arial" w:eastAsia="MS Mincho" w:cs="Arial"/>
                  <w:b/>
                  <w:i/>
                  <w:strike/>
                  <w:color w:val="A6A6A6" w:themeColor="background1" w:themeShade="A6"/>
                  <w:sz w:val="18"/>
                </w:rPr>
                <w:t>https://www.england.nhs.uk/publication/nhs-operational-planning-and-contracting-guidance-2020-21-annex-f-activity-and-performance/</w:t>
              </w:r>
            </w:hyperlink>
          </w:p>
        </w:tc>
        <w:tc>
          <w:tcPr>
            <w:tcW w:w="3119" w:type="dxa"/>
          </w:tcPr>
          <w:p w:rsidRPr="00FE4D9A" w:rsidR="00C71E9D" w:rsidP="00C74E96" w:rsidRDefault="00C71E9D" w14:paraId="3AF1A04B"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Issue of Contract Performance Notice and subsequent process in accordance with GC9</w:t>
            </w:r>
          </w:p>
        </w:tc>
        <w:tc>
          <w:tcPr>
            <w:tcW w:w="1418" w:type="dxa"/>
          </w:tcPr>
          <w:p w:rsidRPr="00FE4D9A" w:rsidR="00C71E9D" w:rsidP="00C74E96" w:rsidRDefault="00C71E9D" w14:paraId="629F331D"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Quarterly</w:t>
            </w:r>
          </w:p>
        </w:tc>
        <w:tc>
          <w:tcPr>
            <w:tcW w:w="1275" w:type="dxa"/>
          </w:tcPr>
          <w:p w:rsidRPr="00FE4D9A" w:rsidR="00C71E9D" w:rsidP="00C74E96" w:rsidRDefault="00C71E9D" w14:paraId="1078BF86"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MH</w:t>
            </w:r>
          </w:p>
        </w:tc>
      </w:tr>
      <w:tr w:rsidRPr="00FE4D9A" w:rsidR="00C71E9D" w:rsidTr="00C74E96" w14:paraId="758FF5B6" w14:textId="77777777">
        <w:tc>
          <w:tcPr>
            <w:tcW w:w="1134" w:type="dxa"/>
          </w:tcPr>
          <w:p w:rsidRPr="00FE4D9A" w:rsidR="00C71E9D" w:rsidP="00C74E96" w:rsidRDefault="00C71E9D" w14:paraId="66A7E448" w14:textId="77777777">
            <w:pPr>
              <w:autoSpaceDE w:val="0"/>
              <w:autoSpaceDN w:val="0"/>
              <w:adjustRightInd w:val="0"/>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E.H.2</w:t>
            </w:r>
          </w:p>
        </w:tc>
        <w:tc>
          <w:tcPr>
            <w:tcW w:w="2552" w:type="dxa"/>
          </w:tcPr>
          <w:p w:rsidRPr="00FE4D9A" w:rsidR="00C71E9D" w:rsidP="00C74E96" w:rsidRDefault="00C71E9D" w14:paraId="51ED8B1A"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 xml:space="preserve">Improving Access to Psychological Therapies (IAPT) programmes: the percentage of Service Users referred to an IAPT </w:t>
            </w:r>
            <w:r w:rsidRPr="00FE4D9A">
              <w:rPr>
                <w:rFonts w:ascii="Arial" w:hAnsi="Arial" w:cs="Arial"/>
                <w:b/>
                <w:i/>
                <w:strike/>
                <w:color w:val="A6A6A6" w:themeColor="background1" w:themeShade="A6"/>
                <w:sz w:val="18"/>
                <w:lang w:val="en-GB"/>
              </w:rPr>
              <w:t>programme who wait 18 weeks or less from referral to entering a course of IAPT treatment</w:t>
            </w:r>
          </w:p>
        </w:tc>
        <w:tc>
          <w:tcPr>
            <w:tcW w:w="2693" w:type="dxa"/>
          </w:tcPr>
          <w:p w:rsidRPr="00FE4D9A" w:rsidR="00C71E9D" w:rsidP="00C74E96" w:rsidRDefault="00C71E9D" w14:paraId="20FE4255"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Operating standard of 95%</w:t>
            </w:r>
          </w:p>
        </w:tc>
        <w:tc>
          <w:tcPr>
            <w:tcW w:w="3402" w:type="dxa"/>
            <w:shd w:val="clear" w:color="auto" w:fill="FFFFFF" w:themeFill="background1"/>
          </w:tcPr>
          <w:p w:rsidRPr="00FE4D9A" w:rsidR="00C71E9D" w:rsidP="00C74E96" w:rsidRDefault="00C71E9D" w14:paraId="55438135" w14:textId="77777777">
            <w:pPr>
              <w:spacing w:before="40" w:after="40"/>
              <w:rPr>
                <w:rFonts w:ascii="Arial" w:hAnsi="Arial" w:cs="Arial"/>
                <w:b/>
                <w:i/>
                <w:strike/>
                <w:color w:val="A6A6A6" w:themeColor="background1" w:themeShade="A6"/>
                <w:sz w:val="18"/>
              </w:rPr>
            </w:pPr>
            <w:r w:rsidRPr="00FE4D9A">
              <w:rPr>
                <w:rFonts w:ascii="Arial" w:hAnsi="Arial" w:cs="Arial"/>
                <w:b/>
                <w:i/>
                <w:strike/>
                <w:color w:val="A6A6A6" w:themeColor="background1" w:themeShade="A6"/>
                <w:sz w:val="18"/>
              </w:rPr>
              <w:t>See Annex F1, NHS Operational Planning and Contracting Guidance 2020/21 at:</w:t>
            </w:r>
          </w:p>
          <w:p w:rsidRPr="00FE4D9A" w:rsidR="00C71E9D" w:rsidP="00C74E96" w:rsidRDefault="00092FCF" w14:paraId="19C0AF4A" w14:textId="77777777">
            <w:pPr>
              <w:spacing w:before="40" w:after="40"/>
              <w:rPr>
                <w:rFonts w:ascii="Arial" w:hAnsi="Arial" w:cs="Arial"/>
                <w:b/>
                <w:i/>
                <w:strike/>
                <w:color w:val="A6A6A6" w:themeColor="background1" w:themeShade="A6"/>
                <w:sz w:val="18"/>
              </w:rPr>
            </w:pPr>
            <w:hyperlink w:history="1" r:id="rId79">
              <w:r w:rsidRPr="00FE4D9A" w:rsidR="00C71E9D">
                <w:rPr>
                  <w:rStyle w:val="Hyperlink"/>
                  <w:rFonts w:ascii="Arial" w:hAnsi="Arial" w:eastAsia="MS Mincho" w:cs="Arial"/>
                  <w:b/>
                  <w:i/>
                  <w:strike/>
                  <w:color w:val="A6A6A6" w:themeColor="background1" w:themeShade="A6"/>
                  <w:sz w:val="18"/>
                </w:rPr>
                <w:t>https://www.england.nhs.uk/publication/nhs-operational-planning-and-</w:t>
              </w:r>
              <w:r w:rsidRPr="00FE4D9A" w:rsidR="00C71E9D">
                <w:rPr>
                  <w:rStyle w:val="Hyperlink"/>
                  <w:rFonts w:ascii="Arial" w:hAnsi="Arial" w:eastAsia="MS Mincho" w:cs="Arial"/>
                  <w:b/>
                  <w:i/>
                  <w:strike/>
                  <w:color w:val="A6A6A6" w:themeColor="background1" w:themeShade="A6"/>
                  <w:sz w:val="18"/>
                </w:rPr>
                <w:t>contracting-guidance-2020-21-annex-f-activity-and-performance/</w:t>
              </w:r>
            </w:hyperlink>
          </w:p>
        </w:tc>
        <w:tc>
          <w:tcPr>
            <w:tcW w:w="3119" w:type="dxa"/>
          </w:tcPr>
          <w:p w:rsidRPr="00FE4D9A" w:rsidR="00C71E9D" w:rsidP="00C74E96" w:rsidRDefault="00C71E9D" w14:paraId="101165FB"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Issue of Contract Performance Notice and subsequent process in accordance with GC9</w:t>
            </w:r>
          </w:p>
        </w:tc>
        <w:tc>
          <w:tcPr>
            <w:tcW w:w="1418" w:type="dxa"/>
          </w:tcPr>
          <w:p w:rsidRPr="00FE4D9A" w:rsidR="00C71E9D" w:rsidP="00C74E96" w:rsidRDefault="00C71E9D" w14:paraId="0681F53A"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Quarterly</w:t>
            </w:r>
          </w:p>
        </w:tc>
        <w:tc>
          <w:tcPr>
            <w:tcW w:w="1275" w:type="dxa"/>
          </w:tcPr>
          <w:p w:rsidRPr="00FE4D9A" w:rsidR="00C71E9D" w:rsidP="00C74E96" w:rsidRDefault="00C71E9D" w14:paraId="42A95789" w14:textId="77777777">
            <w:pPr>
              <w:pStyle w:val="NoSpacing"/>
              <w:spacing w:before="40" w:after="40"/>
              <w:rPr>
                <w:rFonts w:ascii="Arial" w:hAnsi="Arial" w:cs="Arial"/>
                <w:b/>
                <w:i/>
                <w:strike/>
                <w:color w:val="A6A6A6" w:themeColor="background1" w:themeShade="A6"/>
                <w:sz w:val="18"/>
                <w:lang w:val="en-GB"/>
              </w:rPr>
            </w:pPr>
            <w:r w:rsidRPr="00FE4D9A">
              <w:rPr>
                <w:rFonts w:ascii="Arial" w:hAnsi="Arial" w:cs="Arial"/>
                <w:b/>
                <w:i/>
                <w:strike/>
                <w:color w:val="A6A6A6" w:themeColor="background1" w:themeShade="A6"/>
                <w:sz w:val="18"/>
                <w:lang w:val="en-GB"/>
              </w:rPr>
              <w:t>MH</w:t>
            </w:r>
          </w:p>
        </w:tc>
      </w:tr>
    </w:tbl>
    <w:p w:rsidR="00360502" w:rsidP="00102633" w:rsidRDefault="00360502" w14:paraId="63057066" w14:textId="06DA1CE2">
      <w:pPr>
        <w:spacing w:after="0"/>
        <w:rPr>
          <w:rFonts w:ascii="Arial" w:hAnsi="Arial" w:cs="Arial"/>
          <w:sz w:val="20"/>
        </w:rPr>
      </w:pPr>
    </w:p>
    <w:p w:rsidRPr="00332229" w:rsidR="00C71E9D" w:rsidP="00102633" w:rsidRDefault="00C71E9D" w14:paraId="7892B1E3" w14:textId="77777777">
      <w:pPr>
        <w:spacing w:after="0"/>
        <w:rPr>
          <w:rFonts w:ascii="Arial" w:hAnsi="Arial" w:cs="Arial"/>
          <w:sz w:val="20"/>
        </w:rPr>
      </w:pPr>
    </w:p>
    <w:p w:rsidRPr="00332229" w:rsidR="00360502" w:rsidP="00102633" w:rsidRDefault="00FF093F" w14:paraId="62B5F283" w14:textId="77777777">
      <w:pPr>
        <w:spacing w:after="0"/>
        <w:rPr>
          <w:rFonts w:ascii="Arial" w:hAnsi="Arial" w:cs="Arial"/>
          <w:sz w:val="20"/>
        </w:rPr>
      </w:pPr>
      <w:r w:rsidRPr="00332229">
        <w:rPr>
          <w:rFonts w:ascii="Arial" w:hAnsi="Arial" w:cs="Arial"/>
          <w:sz w:val="20"/>
        </w:rPr>
        <w:t>The Provider must report its performance against each applicable National Quality Requirement through its Service Quality Performance Report, in accordance with Schedule 6A.</w:t>
      </w:r>
    </w:p>
    <w:p w:rsidRPr="00332229" w:rsidR="00FF093F" w:rsidP="00102633" w:rsidRDefault="00FF093F" w14:paraId="79257649" w14:textId="77777777">
      <w:pPr>
        <w:spacing w:after="0"/>
        <w:rPr>
          <w:rFonts w:ascii="Arial" w:hAnsi="Arial" w:cs="Arial"/>
          <w:sz w:val="20"/>
        </w:rPr>
      </w:pPr>
    </w:p>
    <w:p w:rsidRPr="00332229" w:rsidR="00982453" w:rsidP="00102633" w:rsidRDefault="00982453" w14:paraId="2D37C189" w14:textId="77777777">
      <w:pPr>
        <w:spacing w:after="0"/>
        <w:rPr>
          <w:rFonts w:ascii="Arial" w:hAnsi="Arial" w:cs="Arial"/>
          <w:sz w:val="20"/>
        </w:rPr>
      </w:pPr>
      <w:r w:rsidRPr="00332229">
        <w:rPr>
          <w:rFonts w:ascii="Arial" w:hAnsi="Arial" w:cs="Arial"/>
          <w:sz w:val="20"/>
        </w:rPr>
        <w:t>In respect of the National Quality Requirement</w:t>
      </w:r>
      <w:r w:rsidRPr="00332229" w:rsidR="00926523">
        <w:rPr>
          <w:rFonts w:ascii="Arial" w:hAnsi="Arial" w:cs="Arial"/>
          <w:sz w:val="20"/>
        </w:rPr>
        <w:t>s</w:t>
      </w:r>
      <w:r w:rsidRPr="00332229">
        <w:rPr>
          <w:rFonts w:ascii="Arial" w:hAnsi="Arial" w:cs="Arial"/>
          <w:sz w:val="20"/>
        </w:rPr>
        <w:t xml:space="preserve"> shown in </w:t>
      </w:r>
      <w:r w:rsidRPr="00332229">
        <w:rPr>
          <w:rFonts w:ascii="Arial" w:hAnsi="Arial" w:cs="Arial"/>
          <w:b/>
          <w:i/>
          <w:sz w:val="20"/>
        </w:rPr>
        <w:t>bold italics</w:t>
      </w:r>
      <w:r w:rsidRPr="00332229" w:rsidR="005E0FCA">
        <w:rPr>
          <w:rFonts w:ascii="Arial" w:hAnsi="Arial" w:cs="Arial"/>
          <w:b/>
          <w:i/>
          <w:sz w:val="20"/>
        </w:rPr>
        <w:t>,</w:t>
      </w:r>
      <w:r w:rsidRPr="00332229">
        <w:rPr>
          <w:rFonts w:ascii="Arial" w:hAnsi="Arial" w:cs="Arial"/>
          <w:sz w:val="20"/>
        </w:rPr>
        <w:t xml:space="preserve"> the provisions of SC36.3</w:t>
      </w:r>
      <w:r w:rsidRPr="00332229" w:rsidR="005E0FCA">
        <w:rPr>
          <w:rFonts w:ascii="Arial" w:hAnsi="Arial" w:cs="Arial"/>
          <w:sz w:val="20"/>
        </w:rPr>
        <w:t>8</w:t>
      </w:r>
      <w:r w:rsidRPr="00332229">
        <w:rPr>
          <w:rFonts w:ascii="Arial" w:hAnsi="Arial" w:cs="Arial"/>
          <w:sz w:val="20"/>
        </w:rPr>
        <w:t xml:space="preserve"> apply.</w:t>
      </w:r>
    </w:p>
    <w:p w:rsidRPr="00332229" w:rsidR="000F1928" w:rsidRDefault="000F1928" w14:paraId="4F0877B7" w14:textId="77777777">
      <w:pPr>
        <w:rPr>
          <w:rFonts w:ascii="Arial" w:hAnsi="Arial" w:eastAsia="Times New Roman" w:cs="Arial"/>
          <w:b/>
          <w:sz w:val="20"/>
          <w:lang w:val="en-GB" w:eastAsia="en-GB"/>
        </w:rPr>
      </w:pPr>
      <w:r w:rsidRPr="00332229">
        <w:rPr>
          <w:rFonts w:ascii="Arial" w:hAnsi="Arial" w:cs="Arial"/>
          <w:b/>
          <w:sz w:val="20"/>
        </w:rPr>
        <w:br w:type="page"/>
      </w:r>
    </w:p>
    <w:p w:rsidRPr="00332229" w:rsidR="00CC2567" w:rsidP="00620AD1" w:rsidRDefault="00B82126" w14:paraId="12E5843F" w14:textId="77777777">
      <w:pPr>
        <w:pStyle w:val="ListParagraph"/>
        <w:ind w:left="0"/>
        <w:jc w:val="center"/>
        <w:rPr>
          <w:rFonts w:ascii="Arial" w:hAnsi="Arial" w:cs="Arial"/>
          <w:b/>
          <w:sz w:val="28"/>
          <w:szCs w:val="28"/>
        </w:rPr>
      </w:pPr>
      <w:r w:rsidRPr="00332229">
        <w:rPr>
          <w:rFonts w:ascii="Arial" w:hAnsi="Arial" w:cs="Arial"/>
          <w:b/>
          <w:sz w:val="28"/>
          <w:szCs w:val="28"/>
        </w:rPr>
        <w:t>S</w:t>
      </w:r>
      <w:r w:rsidRPr="00332229" w:rsidR="00CC2567">
        <w:rPr>
          <w:rFonts w:ascii="Arial" w:hAnsi="Arial" w:cs="Arial"/>
          <w:b/>
          <w:sz w:val="28"/>
          <w:szCs w:val="28"/>
        </w:rPr>
        <w:t>CHEDULE 4 – QUALITY REQUIREMENTS</w:t>
      </w:r>
    </w:p>
    <w:p w:rsidRPr="00332229" w:rsidR="00F336F9" w:rsidP="00C52C23" w:rsidRDefault="00F336F9" w14:paraId="0A0F136C" w14:textId="77777777">
      <w:pPr>
        <w:spacing w:after="0"/>
        <w:rPr>
          <w:rFonts w:ascii="Arial" w:hAnsi="Arial" w:cs="Arial"/>
          <w:sz w:val="20"/>
        </w:rPr>
      </w:pPr>
    </w:p>
    <w:p w:rsidRPr="00332229" w:rsidR="00C52C23" w:rsidP="00281394" w:rsidRDefault="00C52C23" w14:paraId="7F68C1FD" w14:textId="77777777">
      <w:pPr>
        <w:pStyle w:val="ListParagraph"/>
        <w:numPr>
          <w:ilvl w:val="0"/>
          <w:numId w:val="6"/>
        </w:numPr>
        <w:spacing w:line="276" w:lineRule="auto"/>
        <w:ind w:left="0" w:firstLine="0"/>
        <w:contextualSpacing/>
        <w:jc w:val="center"/>
        <w:outlineLvl w:val="1"/>
        <w:rPr>
          <w:rFonts w:ascii="Arial" w:hAnsi="Arial" w:cs="Arial"/>
          <w:b/>
        </w:rPr>
      </w:pPr>
      <w:bookmarkStart w:name="_Toc343591401" w:id="166"/>
      <w:bookmarkStart w:name="_Toc47622202" w:id="167"/>
      <w:r w:rsidRPr="00332229">
        <w:rPr>
          <w:rFonts w:ascii="Arial" w:hAnsi="Arial" w:cs="Arial"/>
          <w:b/>
        </w:rPr>
        <w:t>Local Quality Requirements</w:t>
      </w:r>
      <w:bookmarkEnd w:id="166"/>
      <w:bookmarkEnd w:id="167"/>
    </w:p>
    <w:p w:rsidRPr="00332229" w:rsidR="00AE23F9" w:rsidP="00A2750B" w:rsidRDefault="00AE23F9" w14:paraId="70E70A1B" w14:textId="77777777">
      <w:pPr>
        <w:pStyle w:val="ListParagraph"/>
        <w:ind w:left="0"/>
        <w:contextualSpacing/>
        <w:rPr>
          <w:rFonts w:ascii="Arial" w:hAnsi="Arial" w:cs="Arial"/>
          <w:b/>
          <w:sz w:val="20"/>
          <w:szCs w:val="20"/>
        </w:rPr>
      </w:pPr>
    </w:p>
    <w:tbl>
      <w:tblPr>
        <w:tblW w:w="15500" w:type="dxa"/>
        <w:tblInd w:w="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57" w:type="dxa"/>
          <w:right w:w="57" w:type="dxa"/>
        </w:tblCellMar>
        <w:tblLook w:val="01E0" w:firstRow="1" w:lastRow="1" w:firstColumn="1" w:lastColumn="1" w:noHBand="0" w:noVBand="0"/>
      </w:tblPr>
      <w:tblGrid>
        <w:gridCol w:w="784"/>
        <w:gridCol w:w="3234"/>
        <w:gridCol w:w="1391"/>
        <w:gridCol w:w="4421"/>
        <w:gridCol w:w="1559"/>
        <w:gridCol w:w="2578"/>
        <w:gridCol w:w="1533"/>
      </w:tblGrid>
      <w:tr w:rsidRPr="00332229" w:rsidR="00216786" w:rsidTr="00240C64" w14:paraId="55EA40AC" w14:textId="77777777">
        <w:trPr>
          <w:trHeight w:val="454"/>
          <w:tblHeader/>
        </w:trPr>
        <w:tc>
          <w:tcPr>
            <w:tcW w:w="784" w:type="dxa"/>
            <w:shd w:val="clear" w:color="auto" w:fill="94B3D6"/>
            <w:vAlign w:val="center"/>
          </w:tcPr>
          <w:p w:rsidRPr="00332229" w:rsidR="00216786" w:rsidP="008D6E25" w:rsidRDefault="00C71E9D" w14:paraId="261FF738" w14:textId="7A2A80AF">
            <w:pPr>
              <w:pStyle w:val="TableParagraph"/>
              <w:spacing w:line="205" w:lineRule="exact"/>
              <w:jc w:val="center"/>
              <w:rPr>
                <w:b/>
                <w:bCs/>
                <w:sz w:val="20"/>
                <w:szCs w:val="20"/>
              </w:rPr>
            </w:pPr>
            <w:r>
              <w:rPr>
                <w:b/>
                <w:bCs/>
                <w:sz w:val="20"/>
                <w:szCs w:val="20"/>
              </w:rPr>
              <w:t>Ref</w:t>
            </w:r>
          </w:p>
        </w:tc>
        <w:tc>
          <w:tcPr>
            <w:tcW w:w="3234" w:type="dxa"/>
            <w:shd w:val="clear" w:color="auto" w:fill="94B3D6"/>
            <w:vAlign w:val="center"/>
          </w:tcPr>
          <w:p w:rsidRPr="00332229" w:rsidR="00216786" w:rsidP="008D6E25" w:rsidRDefault="00216786" w14:paraId="335BD90A" w14:textId="77777777">
            <w:pPr>
              <w:pStyle w:val="TableParagraph"/>
              <w:spacing w:line="205" w:lineRule="exact"/>
              <w:ind w:left="112"/>
              <w:jc w:val="center"/>
              <w:rPr>
                <w:b/>
                <w:bCs/>
                <w:sz w:val="20"/>
                <w:szCs w:val="20"/>
              </w:rPr>
            </w:pPr>
            <w:r w:rsidRPr="00332229">
              <w:rPr>
                <w:b/>
                <w:bCs/>
                <w:sz w:val="20"/>
                <w:szCs w:val="20"/>
              </w:rPr>
              <w:t>Quality Requirement</w:t>
            </w:r>
          </w:p>
        </w:tc>
        <w:tc>
          <w:tcPr>
            <w:tcW w:w="1391" w:type="dxa"/>
            <w:shd w:val="clear" w:color="auto" w:fill="94B3D6"/>
            <w:vAlign w:val="center"/>
          </w:tcPr>
          <w:p w:rsidRPr="00332229" w:rsidR="00216786" w:rsidP="008D6E25" w:rsidRDefault="00216786" w14:paraId="65A2293A" w14:textId="77777777">
            <w:pPr>
              <w:pStyle w:val="TableParagraph"/>
              <w:spacing w:line="205" w:lineRule="exact"/>
              <w:ind w:left="112"/>
              <w:jc w:val="center"/>
              <w:rPr>
                <w:b/>
                <w:bCs/>
                <w:sz w:val="20"/>
                <w:szCs w:val="20"/>
              </w:rPr>
            </w:pPr>
            <w:r w:rsidRPr="00332229">
              <w:rPr>
                <w:b/>
                <w:bCs/>
                <w:sz w:val="20"/>
                <w:szCs w:val="20"/>
              </w:rPr>
              <w:t>Threshold</w:t>
            </w:r>
          </w:p>
        </w:tc>
        <w:tc>
          <w:tcPr>
            <w:tcW w:w="4421" w:type="dxa"/>
            <w:shd w:val="clear" w:color="auto" w:fill="94B3D6"/>
            <w:vAlign w:val="center"/>
          </w:tcPr>
          <w:p w:rsidRPr="00332229" w:rsidR="00216786" w:rsidP="008D6E25" w:rsidRDefault="00216786" w14:paraId="191472AF" w14:textId="77777777">
            <w:pPr>
              <w:pStyle w:val="TableParagraph"/>
              <w:spacing w:line="205" w:lineRule="exact"/>
              <w:ind w:left="112"/>
              <w:jc w:val="center"/>
              <w:rPr>
                <w:b/>
                <w:bCs/>
                <w:sz w:val="20"/>
                <w:szCs w:val="20"/>
              </w:rPr>
            </w:pPr>
            <w:r w:rsidRPr="00332229">
              <w:rPr>
                <w:b/>
                <w:bCs/>
                <w:sz w:val="20"/>
                <w:szCs w:val="20"/>
              </w:rPr>
              <w:t>Method of measurement</w:t>
            </w:r>
          </w:p>
        </w:tc>
        <w:tc>
          <w:tcPr>
            <w:tcW w:w="1559" w:type="dxa"/>
            <w:shd w:val="clear" w:color="auto" w:fill="94B3D6"/>
            <w:vAlign w:val="center"/>
          </w:tcPr>
          <w:p w:rsidRPr="00332229" w:rsidR="00216786" w:rsidP="008D6E25" w:rsidRDefault="00216786" w14:paraId="40806A88" w14:textId="77777777">
            <w:pPr>
              <w:pStyle w:val="TableParagraph"/>
              <w:spacing w:line="205" w:lineRule="exact"/>
              <w:ind w:left="112"/>
              <w:jc w:val="center"/>
              <w:rPr>
                <w:b/>
                <w:bCs/>
                <w:sz w:val="20"/>
                <w:szCs w:val="20"/>
              </w:rPr>
            </w:pPr>
            <w:r w:rsidRPr="00332229">
              <w:rPr>
                <w:b/>
                <w:bCs/>
                <w:sz w:val="20"/>
                <w:szCs w:val="20"/>
              </w:rPr>
              <w:t>Consequence</w:t>
            </w:r>
          </w:p>
          <w:p w:rsidRPr="00332229" w:rsidR="00216786" w:rsidP="008D6E25" w:rsidRDefault="00216786" w14:paraId="1983BDC6" w14:textId="396BFEF0">
            <w:pPr>
              <w:pStyle w:val="TableParagraph"/>
              <w:spacing w:before="30"/>
              <w:ind w:left="112"/>
              <w:jc w:val="center"/>
              <w:rPr>
                <w:b/>
                <w:bCs/>
                <w:sz w:val="20"/>
                <w:szCs w:val="20"/>
              </w:rPr>
            </w:pPr>
            <w:r w:rsidRPr="00332229">
              <w:rPr>
                <w:b/>
                <w:bCs/>
                <w:sz w:val="20"/>
                <w:szCs w:val="20"/>
              </w:rPr>
              <w:t xml:space="preserve">of </w:t>
            </w:r>
            <w:r w:rsidR="008D6E25">
              <w:rPr>
                <w:b/>
                <w:bCs/>
                <w:sz w:val="20"/>
                <w:szCs w:val="20"/>
              </w:rPr>
              <w:t>b</w:t>
            </w:r>
            <w:r w:rsidRPr="00332229">
              <w:rPr>
                <w:b/>
                <w:bCs/>
                <w:sz w:val="20"/>
                <w:szCs w:val="20"/>
              </w:rPr>
              <w:t>reach</w:t>
            </w:r>
          </w:p>
        </w:tc>
        <w:tc>
          <w:tcPr>
            <w:tcW w:w="2578" w:type="dxa"/>
            <w:shd w:val="clear" w:color="auto" w:fill="94B3D6"/>
            <w:vAlign w:val="center"/>
          </w:tcPr>
          <w:p w:rsidRPr="00332229" w:rsidR="00216786" w:rsidP="008D6E25" w:rsidRDefault="00216786" w14:paraId="6E140AA7" w14:textId="77777777">
            <w:pPr>
              <w:pStyle w:val="TableParagraph"/>
              <w:spacing w:line="205" w:lineRule="exact"/>
              <w:ind w:left="112"/>
              <w:jc w:val="center"/>
              <w:rPr>
                <w:b/>
                <w:bCs/>
                <w:sz w:val="20"/>
                <w:szCs w:val="20"/>
              </w:rPr>
            </w:pPr>
            <w:r w:rsidRPr="00332229">
              <w:rPr>
                <w:b/>
                <w:bCs/>
                <w:sz w:val="20"/>
                <w:szCs w:val="20"/>
              </w:rPr>
              <w:t>Timing of</w:t>
            </w:r>
          </w:p>
          <w:p w:rsidRPr="00332229" w:rsidR="00216786" w:rsidP="008D6E25" w:rsidRDefault="00216786" w14:paraId="11E98B94" w14:textId="77777777">
            <w:pPr>
              <w:pStyle w:val="TableParagraph"/>
              <w:spacing w:before="30" w:line="271" w:lineRule="auto"/>
              <w:ind w:left="112"/>
              <w:jc w:val="center"/>
              <w:rPr>
                <w:b/>
                <w:bCs/>
                <w:sz w:val="20"/>
                <w:szCs w:val="20"/>
              </w:rPr>
            </w:pPr>
            <w:r w:rsidRPr="00332229">
              <w:rPr>
                <w:b/>
                <w:bCs/>
                <w:sz w:val="20"/>
                <w:szCs w:val="20"/>
              </w:rPr>
              <w:t>application of consequence</w:t>
            </w:r>
          </w:p>
        </w:tc>
        <w:tc>
          <w:tcPr>
            <w:tcW w:w="1533" w:type="dxa"/>
            <w:shd w:val="clear" w:color="auto" w:fill="94B3D6"/>
            <w:vAlign w:val="center"/>
          </w:tcPr>
          <w:p w:rsidRPr="00332229" w:rsidR="00216786" w:rsidP="008D6E25" w:rsidRDefault="00216786" w14:paraId="479C5740" w14:textId="77777777">
            <w:pPr>
              <w:pStyle w:val="TableParagraph"/>
              <w:spacing w:line="205" w:lineRule="exact"/>
              <w:ind w:left="112"/>
              <w:jc w:val="center"/>
              <w:rPr>
                <w:b/>
                <w:bCs/>
                <w:sz w:val="20"/>
                <w:szCs w:val="20"/>
              </w:rPr>
            </w:pPr>
            <w:r w:rsidRPr="00332229">
              <w:rPr>
                <w:b/>
                <w:bCs/>
                <w:sz w:val="20"/>
                <w:szCs w:val="20"/>
              </w:rPr>
              <w:t>Applicable</w:t>
            </w:r>
          </w:p>
          <w:p w:rsidRPr="00332229" w:rsidR="00216786" w:rsidP="008D6E25" w:rsidRDefault="00216786" w14:paraId="53CC0BB7" w14:textId="77777777">
            <w:pPr>
              <w:pStyle w:val="TableParagraph"/>
              <w:spacing w:before="30" w:line="271" w:lineRule="auto"/>
              <w:ind w:left="112"/>
              <w:jc w:val="center"/>
              <w:rPr>
                <w:b/>
                <w:bCs/>
                <w:sz w:val="20"/>
                <w:szCs w:val="20"/>
              </w:rPr>
            </w:pPr>
            <w:r w:rsidRPr="00332229">
              <w:rPr>
                <w:b/>
                <w:bCs/>
                <w:sz w:val="20"/>
                <w:szCs w:val="20"/>
              </w:rPr>
              <w:t>Service Specification</w:t>
            </w:r>
          </w:p>
        </w:tc>
      </w:tr>
      <w:tr w:rsidRPr="00332229" w:rsidR="00216786" w:rsidTr="00240C64" w14:paraId="51F3ECFA" w14:textId="77777777">
        <w:trPr>
          <w:trHeight w:val="454"/>
        </w:trPr>
        <w:tc>
          <w:tcPr>
            <w:tcW w:w="784" w:type="dxa"/>
            <w:vAlign w:val="center"/>
          </w:tcPr>
          <w:p w:rsidRPr="00332229" w:rsidR="00216786" w:rsidP="008D6E25" w:rsidRDefault="00216786" w14:paraId="16BFF47B" w14:textId="77777777">
            <w:pPr>
              <w:pStyle w:val="TableParagraph"/>
              <w:spacing w:line="205" w:lineRule="exact"/>
              <w:ind w:left="112"/>
              <w:rPr>
                <w:sz w:val="20"/>
                <w:szCs w:val="20"/>
              </w:rPr>
            </w:pPr>
            <w:r w:rsidRPr="00332229">
              <w:rPr>
                <w:sz w:val="20"/>
                <w:szCs w:val="20"/>
              </w:rPr>
              <w:t>LQR1</w:t>
            </w:r>
          </w:p>
        </w:tc>
        <w:tc>
          <w:tcPr>
            <w:tcW w:w="3234" w:type="dxa"/>
            <w:vAlign w:val="center"/>
          </w:tcPr>
          <w:p w:rsidRPr="00332229" w:rsidR="00216786" w:rsidP="008D6E25" w:rsidRDefault="00216786" w14:paraId="5D12DF09" w14:textId="77777777">
            <w:pPr>
              <w:pStyle w:val="TableParagraph"/>
              <w:spacing w:line="205" w:lineRule="exact"/>
              <w:ind w:left="112"/>
              <w:rPr>
                <w:sz w:val="20"/>
                <w:szCs w:val="20"/>
              </w:rPr>
            </w:pPr>
            <w:r w:rsidRPr="00332229">
              <w:rPr>
                <w:sz w:val="20"/>
                <w:szCs w:val="20"/>
              </w:rPr>
              <w:t>Following receipt of referral for assessment, a patient will receive a (face-to-face) first appointment within 12 weeks to commence the assessment.</w:t>
            </w:r>
          </w:p>
        </w:tc>
        <w:tc>
          <w:tcPr>
            <w:tcW w:w="1391" w:type="dxa"/>
            <w:vAlign w:val="center"/>
          </w:tcPr>
          <w:p w:rsidRPr="00332229" w:rsidR="00216786" w:rsidP="008D6E25" w:rsidRDefault="00216786" w14:paraId="380339A2" w14:textId="77777777">
            <w:pPr>
              <w:pStyle w:val="TableParagraph"/>
              <w:spacing w:line="205" w:lineRule="exact"/>
              <w:rPr>
                <w:sz w:val="20"/>
                <w:szCs w:val="20"/>
              </w:rPr>
            </w:pPr>
            <w:r w:rsidRPr="00332229">
              <w:rPr>
                <w:sz w:val="20"/>
                <w:szCs w:val="20"/>
              </w:rPr>
              <w:t>95% to be monitored at contract level</w:t>
            </w:r>
          </w:p>
        </w:tc>
        <w:tc>
          <w:tcPr>
            <w:tcW w:w="4421" w:type="dxa"/>
            <w:vAlign w:val="center"/>
          </w:tcPr>
          <w:p w:rsidRPr="00332229" w:rsidR="00216786" w:rsidP="008D6E25" w:rsidRDefault="00216786" w14:paraId="6EC6BBC3" w14:textId="6A0E41D3">
            <w:pPr>
              <w:pStyle w:val="TableParagraph"/>
              <w:spacing w:line="205" w:lineRule="exact"/>
              <w:ind w:left="112"/>
              <w:rPr>
                <w:sz w:val="20"/>
                <w:szCs w:val="20"/>
              </w:rPr>
            </w:pPr>
            <w:r w:rsidRPr="00332229">
              <w:rPr>
                <w:sz w:val="20"/>
                <w:szCs w:val="20"/>
              </w:rPr>
              <w:t xml:space="preserve">To be included in the Monthly Performance report as per </w:t>
            </w:r>
            <w:r w:rsidR="00805BC7">
              <w:rPr>
                <w:sz w:val="20"/>
                <w:szCs w:val="20"/>
              </w:rPr>
              <w:t>appendix VI</w:t>
            </w:r>
            <w:r w:rsidRPr="00332229">
              <w:rPr>
                <w:sz w:val="20"/>
                <w:szCs w:val="20"/>
              </w:rPr>
              <w:t>. This is to be supplied at contract level and individual CCG level as below:</w:t>
            </w:r>
          </w:p>
          <w:p w:rsidRPr="00332229" w:rsidR="00216786" w:rsidP="008D6E25" w:rsidRDefault="00216786" w14:paraId="591E25B8" w14:textId="77777777">
            <w:pPr>
              <w:pStyle w:val="TableParagraph"/>
              <w:spacing w:line="205" w:lineRule="exact"/>
              <w:ind w:left="112"/>
              <w:rPr>
                <w:sz w:val="20"/>
                <w:szCs w:val="20"/>
              </w:rPr>
            </w:pPr>
          </w:p>
          <w:p w:rsidRPr="00332229" w:rsidR="00216786" w:rsidP="008D6E25" w:rsidRDefault="00216786" w14:paraId="7499E3AD" w14:textId="77777777">
            <w:pPr>
              <w:pStyle w:val="TableParagraph"/>
              <w:spacing w:line="205" w:lineRule="exact"/>
              <w:ind w:left="112"/>
              <w:rPr>
                <w:sz w:val="20"/>
                <w:szCs w:val="20"/>
              </w:rPr>
            </w:pPr>
            <w:r w:rsidRPr="00332229">
              <w:rPr>
                <w:sz w:val="20"/>
                <w:szCs w:val="20"/>
              </w:rPr>
              <w:t>SES&amp;SP</w:t>
            </w:r>
          </w:p>
          <w:p w:rsidRPr="00332229" w:rsidR="00216786" w:rsidP="008D6E25" w:rsidRDefault="00216786" w14:paraId="4EC049E6" w14:textId="77777777">
            <w:pPr>
              <w:pStyle w:val="TableParagraph"/>
              <w:spacing w:line="205" w:lineRule="exact"/>
              <w:ind w:left="112"/>
              <w:rPr>
                <w:sz w:val="20"/>
                <w:szCs w:val="20"/>
              </w:rPr>
            </w:pPr>
            <w:r w:rsidRPr="00332229">
              <w:rPr>
                <w:sz w:val="20"/>
                <w:szCs w:val="20"/>
              </w:rPr>
              <w:t>Cannock Chase</w:t>
            </w:r>
          </w:p>
          <w:p w:rsidRPr="00332229" w:rsidR="00216786" w:rsidP="008D6E25" w:rsidRDefault="00216786" w14:paraId="41DFE5AE" w14:textId="77777777">
            <w:pPr>
              <w:pStyle w:val="TableParagraph"/>
              <w:spacing w:line="205" w:lineRule="exact"/>
              <w:ind w:left="112"/>
              <w:rPr>
                <w:sz w:val="20"/>
                <w:szCs w:val="20"/>
              </w:rPr>
            </w:pPr>
            <w:r w:rsidRPr="00332229">
              <w:rPr>
                <w:sz w:val="20"/>
                <w:szCs w:val="20"/>
              </w:rPr>
              <w:t>Stafford &amp; Surrounds</w:t>
            </w:r>
          </w:p>
          <w:p w:rsidRPr="00332229" w:rsidR="00216786" w:rsidP="008D6E25" w:rsidRDefault="00216786" w14:paraId="457B17FB" w14:textId="77777777">
            <w:pPr>
              <w:pStyle w:val="TableParagraph"/>
              <w:spacing w:line="205" w:lineRule="exact"/>
              <w:ind w:left="112"/>
              <w:rPr>
                <w:sz w:val="20"/>
                <w:szCs w:val="20"/>
              </w:rPr>
            </w:pPr>
            <w:r w:rsidRPr="00332229">
              <w:rPr>
                <w:sz w:val="20"/>
                <w:szCs w:val="20"/>
              </w:rPr>
              <w:t>East Staffs</w:t>
            </w:r>
          </w:p>
          <w:p w:rsidRPr="00332229" w:rsidR="00216786" w:rsidP="008D6E25" w:rsidRDefault="00216786" w14:paraId="1E53D4DF" w14:textId="77777777">
            <w:pPr>
              <w:pStyle w:val="TableParagraph"/>
              <w:spacing w:line="205" w:lineRule="exact"/>
              <w:ind w:left="112"/>
              <w:rPr>
                <w:sz w:val="20"/>
                <w:szCs w:val="20"/>
              </w:rPr>
            </w:pPr>
          </w:p>
          <w:p w:rsidRPr="00332229" w:rsidR="00216786" w:rsidP="008D6E25" w:rsidRDefault="00216786" w14:paraId="111A3CF1" w14:textId="77777777">
            <w:pPr>
              <w:pStyle w:val="TableParagraph"/>
              <w:spacing w:line="205" w:lineRule="exact"/>
              <w:ind w:left="112"/>
              <w:rPr>
                <w:sz w:val="20"/>
                <w:szCs w:val="20"/>
              </w:rPr>
            </w:pPr>
            <w:r w:rsidRPr="00332229">
              <w:rPr>
                <w:sz w:val="20"/>
                <w:szCs w:val="20"/>
              </w:rPr>
              <w:t>For each breach above the threshold, please provide an exception report.</w:t>
            </w:r>
          </w:p>
          <w:p w:rsidRPr="00332229" w:rsidR="00216786" w:rsidP="008D6E25" w:rsidRDefault="00216786" w14:paraId="36A0996E" w14:textId="77777777">
            <w:pPr>
              <w:pStyle w:val="TableParagraph"/>
              <w:spacing w:line="205" w:lineRule="exact"/>
              <w:ind w:left="112"/>
              <w:rPr>
                <w:sz w:val="20"/>
                <w:szCs w:val="20"/>
              </w:rPr>
            </w:pPr>
          </w:p>
        </w:tc>
        <w:tc>
          <w:tcPr>
            <w:tcW w:w="1559" w:type="dxa"/>
            <w:vAlign w:val="center"/>
          </w:tcPr>
          <w:p w:rsidRPr="00332229" w:rsidR="00216786" w:rsidP="008D6E25" w:rsidRDefault="00216786" w14:paraId="4A2AED6C" w14:textId="77777777">
            <w:pPr>
              <w:pStyle w:val="TableParagraph"/>
              <w:spacing w:line="205" w:lineRule="exact"/>
              <w:ind w:left="112"/>
              <w:jc w:val="center"/>
              <w:rPr>
                <w:sz w:val="20"/>
                <w:szCs w:val="20"/>
              </w:rPr>
            </w:pPr>
            <w:r w:rsidRPr="00332229">
              <w:rPr>
                <w:sz w:val="20"/>
                <w:szCs w:val="20"/>
              </w:rPr>
              <w:t>GC9 Contract</w:t>
            </w:r>
          </w:p>
          <w:p w:rsidRPr="00332229" w:rsidR="00216786" w:rsidP="008D6E25" w:rsidRDefault="00216786" w14:paraId="6BE3279E" w14:textId="77777777">
            <w:pPr>
              <w:pStyle w:val="TableParagraph"/>
              <w:spacing w:line="205" w:lineRule="exact"/>
              <w:ind w:left="112"/>
              <w:jc w:val="center"/>
              <w:rPr>
                <w:sz w:val="20"/>
                <w:szCs w:val="20"/>
              </w:rPr>
            </w:pPr>
            <w:r w:rsidRPr="00332229">
              <w:rPr>
                <w:sz w:val="20"/>
                <w:szCs w:val="20"/>
              </w:rPr>
              <w:t>Management</w:t>
            </w:r>
          </w:p>
        </w:tc>
        <w:tc>
          <w:tcPr>
            <w:tcW w:w="2578" w:type="dxa"/>
            <w:vAlign w:val="center"/>
          </w:tcPr>
          <w:p w:rsidRPr="00332229" w:rsidR="00216786" w:rsidP="008D6E25" w:rsidRDefault="00216786" w14:paraId="0473BB02" w14:textId="548BC85E">
            <w:pPr>
              <w:pStyle w:val="TableParagraph"/>
              <w:spacing w:line="205" w:lineRule="exact"/>
              <w:ind w:left="112"/>
              <w:rPr>
                <w:sz w:val="20"/>
                <w:szCs w:val="20"/>
              </w:rPr>
            </w:pPr>
            <w:r w:rsidRPr="00332229">
              <w:rPr>
                <w:sz w:val="20"/>
                <w:szCs w:val="20"/>
              </w:rPr>
              <w:t xml:space="preserve">Monthly on the </w:t>
            </w:r>
            <w:r w:rsidR="00805BC7">
              <w:rPr>
                <w:sz w:val="20"/>
                <w:szCs w:val="20"/>
              </w:rPr>
              <w:t>15th operational day</w:t>
            </w:r>
            <w:r w:rsidRPr="00332229">
              <w:rPr>
                <w:sz w:val="20"/>
                <w:szCs w:val="20"/>
              </w:rPr>
              <w:t xml:space="preserve"> following the month to which it relates</w:t>
            </w:r>
          </w:p>
        </w:tc>
        <w:tc>
          <w:tcPr>
            <w:tcW w:w="1533" w:type="dxa"/>
            <w:vAlign w:val="center"/>
          </w:tcPr>
          <w:p w:rsidRPr="00332229" w:rsidR="00216786" w:rsidP="008D6E25" w:rsidRDefault="00216786" w14:paraId="66D9F0B3" w14:textId="77777777">
            <w:pPr>
              <w:pStyle w:val="TableParagraph"/>
              <w:spacing w:line="205" w:lineRule="exact"/>
              <w:ind w:left="112"/>
              <w:jc w:val="center"/>
              <w:rPr>
                <w:sz w:val="20"/>
                <w:szCs w:val="20"/>
              </w:rPr>
            </w:pPr>
            <w:r w:rsidRPr="00332229">
              <w:rPr>
                <w:sz w:val="20"/>
                <w:szCs w:val="20"/>
              </w:rPr>
              <w:t>All</w:t>
            </w:r>
          </w:p>
        </w:tc>
      </w:tr>
      <w:tr w:rsidRPr="00332229" w:rsidR="00216786" w:rsidTr="00240C64" w14:paraId="03C79593" w14:textId="77777777">
        <w:trPr>
          <w:trHeight w:val="454"/>
        </w:trPr>
        <w:tc>
          <w:tcPr>
            <w:tcW w:w="784" w:type="dxa"/>
            <w:vAlign w:val="center"/>
          </w:tcPr>
          <w:p w:rsidRPr="00332229" w:rsidR="00216786" w:rsidP="008D6E25" w:rsidRDefault="00216786" w14:paraId="15D70685" w14:textId="77777777">
            <w:pPr>
              <w:pStyle w:val="TableParagraph"/>
              <w:spacing w:line="205" w:lineRule="exact"/>
              <w:ind w:left="112"/>
              <w:rPr>
                <w:sz w:val="20"/>
                <w:szCs w:val="20"/>
              </w:rPr>
            </w:pPr>
            <w:r w:rsidRPr="00332229">
              <w:rPr>
                <w:sz w:val="20"/>
                <w:szCs w:val="20"/>
              </w:rPr>
              <w:t>LQR2</w:t>
            </w:r>
          </w:p>
        </w:tc>
        <w:tc>
          <w:tcPr>
            <w:tcW w:w="3234" w:type="dxa"/>
            <w:vAlign w:val="center"/>
          </w:tcPr>
          <w:p w:rsidRPr="00332229" w:rsidR="00216786" w:rsidP="008D6E25" w:rsidRDefault="00216786" w14:paraId="7521CBAB" w14:textId="77777777">
            <w:pPr>
              <w:pStyle w:val="TableParagraph"/>
              <w:spacing w:line="205" w:lineRule="exact"/>
              <w:ind w:left="112"/>
              <w:rPr>
                <w:sz w:val="20"/>
                <w:szCs w:val="20"/>
              </w:rPr>
            </w:pPr>
            <w:r w:rsidRPr="00332229">
              <w:rPr>
                <w:sz w:val="20"/>
                <w:szCs w:val="20"/>
              </w:rPr>
              <w:t>Overall DNA Rates</w:t>
            </w:r>
          </w:p>
        </w:tc>
        <w:tc>
          <w:tcPr>
            <w:tcW w:w="1391" w:type="dxa"/>
            <w:vAlign w:val="center"/>
          </w:tcPr>
          <w:p w:rsidRPr="00332229" w:rsidR="00216786" w:rsidP="008D6E25" w:rsidRDefault="00216786" w14:paraId="2C8F5788" w14:textId="77777777">
            <w:pPr>
              <w:pStyle w:val="TableParagraph"/>
              <w:spacing w:line="205" w:lineRule="exact"/>
              <w:rPr>
                <w:sz w:val="20"/>
                <w:szCs w:val="20"/>
              </w:rPr>
            </w:pPr>
            <w:r w:rsidRPr="00332229">
              <w:rPr>
                <w:sz w:val="20"/>
                <w:szCs w:val="20"/>
              </w:rPr>
              <w:t>&lt;5% to be monitored at contract level</w:t>
            </w:r>
          </w:p>
        </w:tc>
        <w:tc>
          <w:tcPr>
            <w:tcW w:w="4421" w:type="dxa"/>
            <w:vAlign w:val="center"/>
          </w:tcPr>
          <w:p w:rsidRPr="00332229" w:rsidR="00216786" w:rsidP="008D6E25" w:rsidRDefault="00216786" w14:paraId="121DD25A" w14:textId="42B4471F">
            <w:pPr>
              <w:pStyle w:val="TableParagraph"/>
              <w:spacing w:line="205" w:lineRule="exact"/>
              <w:ind w:left="112"/>
              <w:rPr>
                <w:sz w:val="20"/>
                <w:szCs w:val="20"/>
              </w:rPr>
            </w:pPr>
            <w:r w:rsidRPr="00332229">
              <w:rPr>
                <w:sz w:val="20"/>
                <w:szCs w:val="20"/>
              </w:rPr>
              <w:t xml:space="preserve">To be included in the monthly Performance Report as per </w:t>
            </w:r>
            <w:r w:rsidR="00805BC7">
              <w:rPr>
                <w:sz w:val="20"/>
                <w:szCs w:val="20"/>
              </w:rPr>
              <w:t>appendix VI</w:t>
            </w:r>
            <w:r w:rsidRPr="00332229">
              <w:rPr>
                <w:sz w:val="20"/>
                <w:szCs w:val="20"/>
              </w:rPr>
              <w:t>.</w:t>
            </w:r>
          </w:p>
          <w:p w:rsidRPr="00332229" w:rsidR="00216786" w:rsidP="008D6E25" w:rsidRDefault="00216786" w14:paraId="1D1B8749" w14:textId="77777777">
            <w:pPr>
              <w:pStyle w:val="TableParagraph"/>
              <w:spacing w:line="205" w:lineRule="exact"/>
              <w:ind w:left="112"/>
              <w:rPr>
                <w:sz w:val="20"/>
                <w:szCs w:val="20"/>
              </w:rPr>
            </w:pPr>
          </w:p>
          <w:p w:rsidRPr="00332229" w:rsidR="00216786" w:rsidP="008D6E25" w:rsidRDefault="00216786" w14:paraId="4421C506" w14:textId="77777777">
            <w:pPr>
              <w:pStyle w:val="TableParagraph"/>
              <w:spacing w:line="205" w:lineRule="exact"/>
              <w:ind w:left="112"/>
              <w:rPr>
                <w:sz w:val="20"/>
                <w:szCs w:val="20"/>
              </w:rPr>
            </w:pPr>
            <w:r w:rsidRPr="00332229">
              <w:rPr>
                <w:sz w:val="20"/>
                <w:szCs w:val="20"/>
              </w:rPr>
              <w:t>This is to be supplied at contract level and individual CCG level as below:</w:t>
            </w:r>
          </w:p>
          <w:p w:rsidRPr="00332229" w:rsidR="00216786" w:rsidP="008D6E25" w:rsidRDefault="00216786" w14:paraId="5E905849" w14:textId="77777777">
            <w:pPr>
              <w:pStyle w:val="TableParagraph"/>
              <w:spacing w:line="205" w:lineRule="exact"/>
              <w:ind w:left="112"/>
              <w:rPr>
                <w:sz w:val="20"/>
                <w:szCs w:val="20"/>
              </w:rPr>
            </w:pPr>
          </w:p>
          <w:p w:rsidRPr="00332229" w:rsidR="00216786" w:rsidP="008D6E25" w:rsidRDefault="00216786" w14:paraId="6297D1F1" w14:textId="77777777">
            <w:pPr>
              <w:pStyle w:val="TableParagraph"/>
              <w:spacing w:line="205" w:lineRule="exact"/>
              <w:ind w:left="112"/>
              <w:rPr>
                <w:sz w:val="20"/>
                <w:szCs w:val="20"/>
              </w:rPr>
            </w:pPr>
            <w:r w:rsidRPr="00332229">
              <w:rPr>
                <w:sz w:val="20"/>
                <w:szCs w:val="20"/>
              </w:rPr>
              <w:t>SES&amp;SP</w:t>
            </w:r>
          </w:p>
          <w:p w:rsidRPr="00332229" w:rsidR="00216786" w:rsidP="008D6E25" w:rsidRDefault="00216786" w14:paraId="755DFA31" w14:textId="77777777">
            <w:pPr>
              <w:pStyle w:val="TableParagraph"/>
              <w:spacing w:line="205" w:lineRule="exact"/>
              <w:ind w:left="112"/>
              <w:rPr>
                <w:sz w:val="20"/>
                <w:szCs w:val="20"/>
              </w:rPr>
            </w:pPr>
            <w:r w:rsidRPr="00332229">
              <w:rPr>
                <w:sz w:val="20"/>
                <w:szCs w:val="20"/>
              </w:rPr>
              <w:t>Cannock Chase</w:t>
            </w:r>
          </w:p>
          <w:p w:rsidRPr="00332229" w:rsidR="00216786" w:rsidP="008D6E25" w:rsidRDefault="00216786" w14:paraId="31541C5E" w14:textId="77777777">
            <w:pPr>
              <w:pStyle w:val="TableParagraph"/>
              <w:spacing w:line="205" w:lineRule="exact"/>
              <w:ind w:left="112"/>
              <w:rPr>
                <w:sz w:val="20"/>
                <w:szCs w:val="20"/>
              </w:rPr>
            </w:pPr>
            <w:r w:rsidRPr="00332229">
              <w:rPr>
                <w:sz w:val="20"/>
                <w:szCs w:val="20"/>
              </w:rPr>
              <w:t>Stafford &amp; Surrounds</w:t>
            </w:r>
          </w:p>
          <w:p w:rsidRPr="00332229" w:rsidR="00216786" w:rsidP="008D6E25" w:rsidRDefault="00216786" w14:paraId="02D111A7" w14:textId="77777777">
            <w:pPr>
              <w:pStyle w:val="TableParagraph"/>
              <w:spacing w:line="205" w:lineRule="exact"/>
              <w:ind w:left="112"/>
              <w:rPr>
                <w:sz w:val="20"/>
                <w:szCs w:val="20"/>
              </w:rPr>
            </w:pPr>
            <w:r w:rsidRPr="00332229">
              <w:rPr>
                <w:sz w:val="20"/>
                <w:szCs w:val="20"/>
              </w:rPr>
              <w:t>East Staffs</w:t>
            </w:r>
          </w:p>
          <w:p w:rsidRPr="00332229" w:rsidR="00216786" w:rsidP="008D6E25" w:rsidRDefault="00216786" w14:paraId="299EDC6E" w14:textId="77777777">
            <w:pPr>
              <w:pStyle w:val="TableParagraph"/>
              <w:spacing w:line="205" w:lineRule="exact"/>
              <w:ind w:left="112"/>
              <w:rPr>
                <w:sz w:val="20"/>
                <w:szCs w:val="20"/>
              </w:rPr>
            </w:pPr>
          </w:p>
        </w:tc>
        <w:tc>
          <w:tcPr>
            <w:tcW w:w="1559" w:type="dxa"/>
            <w:vAlign w:val="center"/>
          </w:tcPr>
          <w:p w:rsidRPr="00332229" w:rsidR="00216786" w:rsidP="008D6E25" w:rsidRDefault="00216786" w14:paraId="4E7B3A9C" w14:textId="77777777">
            <w:pPr>
              <w:pStyle w:val="TableParagraph"/>
              <w:spacing w:line="205" w:lineRule="exact"/>
              <w:ind w:left="112"/>
              <w:jc w:val="center"/>
              <w:rPr>
                <w:sz w:val="20"/>
                <w:szCs w:val="20"/>
              </w:rPr>
            </w:pPr>
            <w:r w:rsidRPr="00332229">
              <w:rPr>
                <w:sz w:val="20"/>
                <w:szCs w:val="20"/>
              </w:rPr>
              <w:t>GC9 Contract Management</w:t>
            </w:r>
          </w:p>
        </w:tc>
        <w:tc>
          <w:tcPr>
            <w:tcW w:w="2578" w:type="dxa"/>
            <w:vAlign w:val="center"/>
          </w:tcPr>
          <w:p w:rsidRPr="00332229" w:rsidR="00216786" w:rsidP="008D6E25" w:rsidRDefault="00216786" w14:paraId="68844A90" w14:textId="29BF705B">
            <w:pPr>
              <w:pStyle w:val="TableParagraph"/>
              <w:spacing w:line="205" w:lineRule="exact"/>
              <w:ind w:left="112"/>
              <w:rPr>
                <w:sz w:val="20"/>
                <w:szCs w:val="20"/>
              </w:rPr>
            </w:pPr>
            <w:r w:rsidRPr="00332229">
              <w:rPr>
                <w:sz w:val="20"/>
                <w:szCs w:val="20"/>
              </w:rPr>
              <w:t xml:space="preserve">Monthly on the </w:t>
            </w:r>
            <w:r w:rsidR="00805BC7">
              <w:rPr>
                <w:sz w:val="20"/>
                <w:szCs w:val="20"/>
              </w:rPr>
              <w:t>15th operational day</w:t>
            </w:r>
            <w:r w:rsidRPr="00332229">
              <w:rPr>
                <w:sz w:val="20"/>
                <w:szCs w:val="20"/>
              </w:rPr>
              <w:t xml:space="preserve"> following the month to which it relates</w:t>
            </w:r>
          </w:p>
        </w:tc>
        <w:tc>
          <w:tcPr>
            <w:tcW w:w="1533" w:type="dxa"/>
            <w:vAlign w:val="center"/>
          </w:tcPr>
          <w:p w:rsidRPr="00332229" w:rsidR="00216786" w:rsidP="008D6E25" w:rsidRDefault="00216786" w14:paraId="362D52A0" w14:textId="77777777">
            <w:pPr>
              <w:pStyle w:val="TableParagraph"/>
              <w:spacing w:line="205" w:lineRule="exact"/>
              <w:ind w:left="112"/>
              <w:jc w:val="center"/>
              <w:rPr>
                <w:sz w:val="20"/>
                <w:szCs w:val="20"/>
              </w:rPr>
            </w:pPr>
            <w:r w:rsidRPr="00332229">
              <w:rPr>
                <w:sz w:val="20"/>
                <w:szCs w:val="20"/>
              </w:rPr>
              <w:t>All</w:t>
            </w:r>
          </w:p>
        </w:tc>
      </w:tr>
      <w:tr w:rsidRPr="00332229" w:rsidR="00216786" w:rsidTr="00240C64" w14:paraId="4D4CB5A2" w14:textId="77777777">
        <w:trPr>
          <w:trHeight w:val="454"/>
        </w:trPr>
        <w:tc>
          <w:tcPr>
            <w:tcW w:w="784" w:type="dxa"/>
            <w:vAlign w:val="center"/>
          </w:tcPr>
          <w:p w:rsidRPr="00332229" w:rsidR="00216786" w:rsidP="008D6E25" w:rsidRDefault="00216786" w14:paraId="1AC1ECE4" w14:textId="77777777">
            <w:pPr>
              <w:pStyle w:val="TableParagraph"/>
              <w:spacing w:line="205" w:lineRule="exact"/>
              <w:ind w:left="112"/>
              <w:rPr>
                <w:sz w:val="20"/>
                <w:szCs w:val="20"/>
              </w:rPr>
            </w:pPr>
            <w:r w:rsidRPr="00332229">
              <w:rPr>
                <w:sz w:val="20"/>
                <w:szCs w:val="20"/>
              </w:rPr>
              <w:t>LQR3</w:t>
            </w:r>
          </w:p>
        </w:tc>
        <w:tc>
          <w:tcPr>
            <w:tcW w:w="3234" w:type="dxa"/>
            <w:vAlign w:val="center"/>
          </w:tcPr>
          <w:p w:rsidRPr="00332229" w:rsidR="00216786" w:rsidP="008D6E25" w:rsidRDefault="00216786" w14:paraId="1CA99B0E" w14:textId="77777777">
            <w:pPr>
              <w:pStyle w:val="TableParagraph"/>
              <w:spacing w:line="205" w:lineRule="exact"/>
              <w:ind w:left="112"/>
              <w:rPr>
                <w:sz w:val="20"/>
                <w:szCs w:val="20"/>
              </w:rPr>
            </w:pPr>
            <w:r w:rsidRPr="00332229">
              <w:rPr>
                <w:sz w:val="20"/>
                <w:szCs w:val="20"/>
              </w:rPr>
              <w:t>Based on accredited outcome scores, patients will demonstrate improvement following interventions</w:t>
            </w:r>
          </w:p>
        </w:tc>
        <w:tc>
          <w:tcPr>
            <w:tcW w:w="1391" w:type="dxa"/>
            <w:vAlign w:val="center"/>
          </w:tcPr>
          <w:p w:rsidRPr="00332229" w:rsidR="00216786" w:rsidP="008D6E25" w:rsidRDefault="00216786" w14:paraId="31AE32B7" w14:textId="77777777">
            <w:pPr>
              <w:pStyle w:val="TableParagraph"/>
              <w:spacing w:line="205" w:lineRule="exact"/>
              <w:rPr>
                <w:sz w:val="20"/>
                <w:szCs w:val="20"/>
              </w:rPr>
            </w:pPr>
            <w:r w:rsidRPr="00332229">
              <w:rPr>
                <w:sz w:val="20"/>
                <w:szCs w:val="20"/>
              </w:rPr>
              <w:t>90% to be monitored at contract level</w:t>
            </w:r>
          </w:p>
        </w:tc>
        <w:tc>
          <w:tcPr>
            <w:tcW w:w="4421" w:type="dxa"/>
            <w:vAlign w:val="center"/>
          </w:tcPr>
          <w:p w:rsidRPr="00332229" w:rsidR="00216786" w:rsidP="008D6E25" w:rsidRDefault="00216786" w14:paraId="02DC6D07" w14:textId="77C9F54F">
            <w:pPr>
              <w:pStyle w:val="TableParagraph"/>
              <w:spacing w:line="205" w:lineRule="exact"/>
              <w:ind w:left="112"/>
              <w:rPr>
                <w:sz w:val="20"/>
                <w:szCs w:val="20"/>
              </w:rPr>
            </w:pPr>
            <w:r w:rsidRPr="00332229">
              <w:rPr>
                <w:sz w:val="20"/>
                <w:szCs w:val="20"/>
              </w:rPr>
              <w:t xml:space="preserve">To be included as part of the monthly performance report as per </w:t>
            </w:r>
            <w:r w:rsidR="00805BC7">
              <w:rPr>
                <w:sz w:val="20"/>
                <w:szCs w:val="20"/>
              </w:rPr>
              <w:t>appendix VI</w:t>
            </w:r>
            <w:r w:rsidRPr="00332229">
              <w:rPr>
                <w:sz w:val="20"/>
                <w:szCs w:val="20"/>
              </w:rPr>
              <w:t>.</w:t>
            </w:r>
          </w:p>
          <w:p w:rsidRPr="00332229" w:rsidR="00216786" w:rsidP="008D6E25" w:rsidRDefault="00216786" w14:paraId="5D4F5126" w14:textId="77777777">
            <w:pPr>
              <w:pStyle w:val="TableParagraph"/>
              <w:spacing w:line="205" w:lineRule="exact"/>
              <w:ind w:left="112"/>
              <w:rPr>
                <w:sz w:val="20"/>
                <w:szCs w:val="20"/>
              </w:rPr>
            </w:pPr>
            <w:r w:rsidRPr="00332229">
              <w:rPr>
                <w:sz w:val="20"/>
                <w:szCs w:val="20"/>
              </w:rPr>
              <w:t>This is to be supplied at contract level and individual CCG level as below:</w:t>
            </w:r>
          </w:p>
          <w:p w:rsidRPr="00332229" w:rsidR="00216786" w:rsidP="008D6E25" w:rsidRDefault="00216786" w14:paraId="46E91412" w14:textId="77777777">
            <w:pPr>
              <w:pStyle w:val="TableParagraph"/>
              <w:spacing w:line="205" w:lineRule="exact"/>
              <w:ind w:left="112"/>
              <w:rPr>
                <w:sz w:val="20"/>
                <w:szCs w:val="20"/>
              </w:rPr>
            </w:pPr>
          </w:p>
          <w:p w:rsidRPr="00332229" w:rsidR="00216786" w:rsidP="008D6E25" w:rsidRDefault="00216786" w14:paraId="76B3CB48" w14:textId="77777777">
            <w:pPr>
              <w:pStyle w:val="TableParagraph"/>
              <w:spacing w:line="205" w:lineRule="exact"/>
              <w:ind w:left="112"/>
              <w:rPr>
                <w:sz w:val="20"/>
                <w:szCs w:val="20"/>
              </w:rPr>
            </w:pPr>
            <w:r w:rsidRPr="00332229">
              <w:rPr>
                <w:sz w:val="20"/>
                <w:szCs w:val="20"/>
              </w:rPr>
              <w:t>SES&amp;SP</w:t>
            </w:r>
          </w:p>
          <w:p w:rsidRPr="00332229" w:rsidR="00216786" w:rsidP="008D6E25" w:rsidRDefault="00216786" w14:paraId="6A8A73B4" w14:textId="77777777">
            <w:pPr>
              <w:pStyle w:val="TableParagraph"/>
              <w:spacing w:line="205" w:lineRule="exact"/>
              <w:ind w:left="112"/>
              <w:rPr>
                <w:sz w:val="20"/>
                <w:szCs w:val="20"/>
              </w:rPr>
            </w:pPr>
            <w:r w:rsidRPr="00332229">
              <w:rPr>
                <w:sz w:val="20"/>
                <w:szCs w:val="20"/>
              </w:rPr>
              <w:t>Cannock Chase</w:t>
            </w:r>
          </w:p>
          <w:p w:rsidRPr="00332229" w:rsidR="00216786" w:rsidP="008D6E25" w:rsidRDefault="00216786" w14:paraId="5C85A59E" w14:textId="77777777">
            <w:pPr>
              <w:pStyle w:val="TableParagraph"/>
              <w:spacing w:line="205" w:lineRule="exact"/>
              <w:ind w:left="112"/>
              <w:rPr>
                <w:sz w:val="20"/>
                <w:szCs w:val="20"/>
              </w:rPr>
            </w:pPr>
            <w:r w:rsidRPr="00332229">
              <w:rPr>
                <w:sz w:val="20"/>
                <w:szCs w:val="20"/>
              </w:rPr>
              <w:t>Stafford &amp; Surrounds</w:t>
            </w:r>
          </w:p>
          <w:p w:rsidRPr="00332229" w:rsidR="00216786" w:rsidP="008D6E25" w:rsidRDefault="00216786" w14:paraId="0E2F8774" w14:textId="77777777">
            <w:pPr>
              <w:pStyle w:val="TableParagraph"/>
              <w:spacing w:line="205" w:lineRule="exact"/>
              <w:ind w:left="112"/>
              <w:rPr>
                <w:sz w:val="20"/>
                <w:szCs w:val="20"/>
              </w:rPr>
            </w:pPr>
            <w:r w:rsidRPr="00332229">
              <w:rPr>
                <w:sz w:val="20"/>
                <w:szCs w:val="20"/>
              </w:rPr>
              <w:t>East Staffs</w:t>
            </w:r>
          </w:p>
          <w:p w:rsidRPr="00332229" w:rsidR="00216786" w:rsidP="008D6E25" w:rsidRDefault="00216786" w14:paraId="506C1394" w14:textId="77777777">
            <w:pPr>
              <w:pStyle w:val="TableParagraph"/>
              <w:spacing w:line="205" w:lineRule="exact"/>
              <w:ind w:left="112"/>
              <w:rPr>
                <w:sz w:val="20"/>
                <w:szCs w:val="20"/>
              </w:rPr>
            </w:pPr>
          </w:p>
          <w:p w:rsidRPr="00332229" w:rsidR="00216786" w:rsidP="008D6E25" w:rsidRDefault="00216786" w14:paraId="5D37F592" w14:textId="77777777">
            <w:pPr>
              <w:pStyle w:val="TableParagraph"/>
              <w:spacing w:line="205" w:lineRule="exact"/>
              <w:ind w:left="112"/>
              <w:rPr>
                <w:sz w:val="20"/>
                <w:szCs w:val="20"/>
              </w:rPr>
            </w:pPr>
            <w:r w:rsidRPr="00332229">
              <w:rPr>
                <w:sz w:val="20"/>
                <w:szCs w:val="20"/>
              </w:rPr>
              <w:t xml:space="preserve"> For each breach above the threshold, please provide an exception report</w:t>
            </w:r>
          </w:p>
        </w:tc>
        <w:tc>
          <w:tcPr>
            <w:tcW w:w="1559" w:type="dxa"/>
            <w:vAlign w:val="center"/>
          </w:tcPr>
          <w:p w:rsidRPr="00332229" w:rsidR="00216786" w:rsidP="008D6E25" w:rsidRDefault="00216786" w14:paraId="46D4D5F4" w14:textId="77777777">
            <w:pPr>
              <w:pStyle w:val="TableParagraph"/>
              <w:spacing w:line="205" w:lineRule="exact"/>
              <w:ind w:left="112"/>
              <w:jc w:val="center"/>
              <w:rPr>
                <w:sz w:val="20"/>
                <w:szCs w:val="20"/>
              </w:rPr>
            </w:pPr>
            <w:r w:rsidRPr="00332229">
              <w:rPr>
                <w:sz w:val="20"/>
                <w:szCs w:val="20"/>
              </w:rPr>
              <w:t>GC9 Contract Management</w:t>
            </w:r>
          </w:p>
        </w:tc>
        <w:tc>
          <w:tcPr>
            <w:tcW w:w="2578" w:type="dxa"/>
            <w:vAlign w:val="center"/>
          </w:tcPr>
          <w:p w:rsidRPr="00332229" w:rsidR="00216786" w:rsidP="008D6E25" w:rsidRDefault="00216786" w14:paraId="6E20CB67" w14:textId="0CAE8254">
            <w:pPr>
              <w:pStyle w:val="TableParagraph"/>
              <w:spacing w:line="205" w:lineRule="exact"/>
              <w:ind w:left="112"/>
              <w:rPr>
                <w:sz w:val="20"/>
                <w:szCs w:val="20"/>
              </w:rPr>
            </w:pPr>
            <w:r w:rsidRPr="00332229">
              <w:rPr>
                <w:sz w:val="20"/>
                <w:szCs w:val="20"/>
              </w:rPr>
              <w:t xml:space="preserve">Monthly on the </w:t>
            </w:r>
            <w:r w:rsidR="00805BC7">
              <w:rPr>
                <w:sz w:val="20"/>
                <w:szCs w:val="20"/>
              </w:rPr>
              <w:t>15th operational day</w:t>
            </w:r>
            <w:r w:rsidRPr="00332229">
              <w:rPr>
                <w:sz w:val="20"/>
                <w:szCs w:val="20"/>
              </w:rPr>
              <w:t xml:space="preserve"> following the month to which it relates</w:t>
            </w:r>
          </w:p>
        </w:tc>
        <w:tc>
          <w:tcPr>
            <w:tcW w:w="1533" w:type="dxa"/>
            <w:vAlign w:val="center"/>
          </w:tcPr>
          <w:p w:rsidRPr="00332229" w:rsidR="00216786" w:rsidP="008D6E25" w:rsidRDefault="00216786" w14:paraId="7B281F7B" w14:textId="77777777">
            <w:pPr>
              <w:pStyle w:val="TableParagraph"/>
              <w:spacing w:line="205" w:lineRule="exact"/>
              <w:ind w:left="112"/>
              <w:jc w:val="center"/>
              <w:rPr>
                <w:sz w:val="20"/>
                <w:szCs w:val="20"/>
              </w:rPr>
            </w:pPr>
            <w:r w:rsidRPr="00332229">
              <w:rPr>
                <w:sz w:val="20"/>
                <w:szCs w:val="20"/>
              </w:rPr>
              <w:t>All</w:t>
            </w:r>
          </w:p>
        </w:tc>
      </w:tr>
      <w:tr w:rsidRPr="00332229" w:rsidR="00216786" w:rsidTr="00240C64" w14:paraId="7EE896C1" w14:textId="77777777">
        <w:trPr>
          <w:trHeight w:val="454"/>
        </w:trPr>
        <w:tc>
          <w:tcPr>
            <w:tcW w:w="784" w:type="dxa"/>
            <w:vAlign w:val="center"/>
          </w:tcPr>
          <w:p w:rsidRPr="00332229" w:rsidR="00216786" w:rsidP="008D6E25" w:rsidRDefault="00216786" w14:paraId="12E0DCC0" w14:textId="77777777">
            <w:pPr>
              <w:pStyle w:val="TableParagraph"/>
              <w:spacing w:line="205" w:lineRule="exact"/>
              <w:ind w:left="112"/>
              <w:rPr>
                <w:sz w:val="20"/>
                <w:szCs w:val="20"/>
              </w:rPr>
            </w:pPr>
            <w:r w:rsidRPr="00332229">
              <w:rPr>
                <w:sz w:val="20"/>
                <w:szCs w:val="20"/>
              </w:rPr>
              <w:t>LQR4</w:t>
            </w:r>
          </w:p>
        </w:tc>
        <w:tc>
          <w:tcPr>
            <w:tcW w:w="3234" w:type="dxa"/>
            <w:vAlign w:val="center"/>
          </w:tcPr>
          <w:p w:rsidRPr="00332229" w:rsidR="00216786" w:rsidP="008D6E25" w:rsidRDefault="00216786" w14:paraId="57815D82" w14:textId="77777777">
            <w:pPr>
              <w:pStyle w:val="TableParagraph"/>
              <w:spacing w:line="205" w:lineRule="exact"/>
              <w:ind w:left="112"/>
              <w:rPr>
                <w:sz w:val="20"/>
                <w:szCs w:val="20"/>
              </w:rPr>
            </w:pPr>
            <w:r w:rsidRPr="00332229">
              <w:rPr>
                <w:sz w:val="20"/>
                <w:szCs w:val="20"/>
              </w:rPr>
              <w:t xml:space="preserve">The family will be provided with written information relating to the </w:t>
            </w:r>
            <w:r w:rsidRPr="00332229">
              <w:rPr>
                <w:sz w:val="20"/>
                <w:szCs w:val="20"/>
              </w:rPr>
              <w:t>implications of receiving an autism diagnosis within 4 weeks.</w:t>
            </w:r>
          </w:p>
          <w:p w:rsidRPr="00332229" w:rsidR="00216786" w:rsidP="008D6E25" w:rsidRDefault="00216786" w14:paraId="18ED2111" w14:textId="77777777">
            <w:pPr>
              <w:pStyle w:val="TableParagraph"/>
              <w:spacing w:line="205" w:lineRule="exact"/>
              <w:ind w:left="112"/>
              <w:rPr>
                <w:sz w:val="20"/>
                <w:szCs w:val="20"/>
              </w:rPr>
            </w:pPr>
          </w:p>
          <w:p w:rsidRPr="00332229" w:rsidR="00216786" w:rsidP="008D6E25" w:rsidRDefault="00216786" w14:paraId="5C1A3EAC" w14:textId="77777777">
            <w:pPr>
              <w:pStyle w:val="TableParagraph"/>
              <w:spacing w:line="205" w:lineRule="exact"/>
              <w:ind w:left="112"/>
              <w:rPr>
                <w:sz w:val="20"/>
                <w:szCs w:val="20"/>
              </w:rPr>
            </w:pPr>
            <w:r w:rsidRPr="00332229">
              <w:rPr>
                <w:sz w:val="20"/>
                <w:szCs w:val="20"/>
              </w:rPr>
              <w:t xml:space="preserve">NB:  The collation of information may involve liaising with multiple agencies, such </w:t>
            </w:r>
            <w:proofErr w:type="gramStart"/>
            <w:r w:rsidRPr="00332229">
              <w:rPr>
                <w:sz w:val="20"/>
                <w:szCs w:val="20"/>
              </w:rPr>
              <w:t>as;</w:t>
            </w:r>
            <w:proofErr w:type="gramEnd"/>
            <w:r w:rsidRPr="00332229">
              <w:rPr>
                <w:sz w:val="20"/>
                <w:szCs w:val="20"/>
              </w:rPr>
              <w:t xml:space="preserve"> health, education and social care agencies</w:t>
            </w:r>
          </w:p>
        </w:tc>
        <w:tc>
          <w:tcPr>
            <w:tcW w:w="1391" w:type="dxa"/>
            <w:vAlign w:val="center"/>
          </w:tcPr>
          <w:p w:rsidRPr="00332229" w:rsidR="00216786" w:rsidP="008D6E25" w:rsidRDefault="00216786" w14:paraId="75E340D8" w14:textId="77777777">
            <w:pPr>
              <w:pStyle w:val="TableParagraph"/>
              <w:spacing w:line="205" w:lineRule="exact"/>
              <w:rPr>
                <w:sz w:val="20"/>
                <w:szCs w:val="20"/>
              </w:rPr>
            </w:pPr>
            <w:r w:rsidRPr="00332229">
              <w:rPr>
                <w:sz w:val="20"/>
                <w:szCs w:val="20"/>
              </w:rPr>
              <w:t xml:space="preserve">95% to be monitored at </w:t>
            </w:r>
            <w:r w:rsidRPr="00332229">
              <w:rPr>
                <w:sz w:val="20"/>
                <w:szCs w:val="20"/>
              </w:rPr>
              <w:t>contract level</w:t>
            </w:r>
          </w:p>
        </w:tc>
        <w:tc>
          <w:tcPr>
            <w:tcW w:w="4421" w:type="dxa"/>
            <w:vAlign w:val="center"/>
          </w:tcPr>
          <w:p w:rsidRPr="00332229" w:rsidR="00216786" w:rsidP="008D6E25" w:rsidRDefault="00216786" w14:paraId="2A3BA20B" w14:textId="1201B1FC">
            <w:pPr>
              <w:pStyle w:val="TableParagraph"/>
              <w:spacing w:line="205" w:lineRule="exact"/>
              <w:ind w:left="112"/>
              <w:rPr>
                <w:sz w:val="20"/>
                <w:szCs w:val="20"/>
              </w:rPr>
            </w:pPr>
            <w:r w:rsidRPr="00332229">
              <w:rPr>
                <w:sz w:val="20"/>
                <w:szCs w:val="20"/>
              </w:rPr>
              <w:t xml:space="preserve">To be included as part of the monthly performance report as per </w:t>
            </w:r>
            <w:r w:rsidR="00805BC7">
              <w:rPr>
                <w:sz w:val="20"/>
                <w:szCs w:val="20"/>
              </w:rPr>
              <w:t>appendix VI</w:t>
            </w:r>
            <w:r w:rsidRPr="00332229">
              <w:rPr>
                <w:sz w:val="20"/>
                <w:szCs w:val="20"/>
              </w:rPr>
              <w:t xml:space="preserve">. </w:t>
            </w:r>
          </w:p>
          <w:p w:rsidRPr="00332229" w:rsidR="00216786" w:rsidP="008D6E25" w:rsidRDefault="00216786" w14:paraId="4CC45856" w14:textId="77777777">
            <w:pPr>
              <w:pStyle w:val="TableParagraph"/>
              <w:spacing w:line="205" w:lineRule="exact"/>
              <w:ind w:left="112"/>
              <w:rPr>
                <w:sz w:val="20"/>
                <w:szCs w:val="20"/>
              </w:rPr>
            </w:pPr>
          </w:p>
          <w:p w:rsidRPr="00332229" w:rsidR="00216786" w:rsidP="008D6E25" w:rsidRDefault="00216786" w14:paraId="237DBB01" w14:textId="77777777">
            <w:pPr>
              <w:pStyle w:val="TableParagraph"/>
              <w:spacing w:line="205" w:lineRule="exact"/>
              <w:ind w:left="112"/>
              <w:rPr>
                <w:sz w:val="20"/>
                <w:szCs w:val="20"/>
              </w:rPr>
            </w:pPr>
            <w:r w:rsidRPr="00332229">
              <w:rPr>
                <w:sz w:val="20"/>
                <w:szCs w:val="20"/>
              </w:rPr>
              <w:t>This is to be supplied at contract level and individual CCG level as below:</w:t>
            </w:r>
          </w:p>
          <w:p w:rsidRPr="00332229" w:rsidR="00216786" w:rsidP="008D6E25" w:rsidRDefault="00216786" w14:paraId="297BCE16" w14:textId="77777777">
            <w:pPr>
              <w:pStyle w:val="TableParagraph"/>
              <w:spacing w:line="205" w:lineRule="exact"/>
              <w:ind w:left="112"/>
              <w:rPr>
                <w:sz w:val="20"/>
                <w:szCs w:val="20"/>
              </w:rPr>
            </w:pPr>
          </w:p>
          <w:p w:rsidRPr="00332229" w:rsidR="00216786" w:rsidP="008D6E25" w:rsidRDefault="00216786" w14:paraId="0D9DE8BA" w14:textId="77777777">
            <w:pPr>
              <w:pStyle w:val="TableParagraph"/>
              <w:spacing w:line="205" w:lineRule="exact"/>
              <w:ind w:left="112"/>
              <w:rPr>
                <w:sz w:val="20"/>
                <w:szCs w:val="20"/>
              </w:rPr>
            </w:pPr>
            <w:r w:rsidRPr="00332229">
              <w:rPr>
                <w:sz w:val="20"/>
                <w:szCs w:val="20"/>
              </w:rPr>
              <w:t>SES&amp;SP</w:t>
            </w:r>
          </w:p>
          <w:p w:rsidRPr="00332229" w:rsidR="00216786" w:rsidP="008D6E25" w:rsidRDefault="00216786" w14:paraId="7DF5ED06" w14:textId="77777777">
            <w:pPr>
              <w:pStyle w:val="TableParagraph"/>
              <w:spacing w:line="205" w:lineRule="exact"/>
              <w:ind w:left="112"/>
              <w:rPr>
                <w:sz w:val="20"/>
                <w:szCs w:val="20"/>
              </w:rPr>
            </w:pPr>
            <w:r w:rsidRPr="00332229">
              <w:rPr>
                <w:sz w:val="20"/>
                <w:szCs w:val="20"/>
              </w:rPr>
              <w:t>Cannock Chase</w:t>
            </w:r>
          </w:p>
          <w:p w:rsidRPr="00332229" w:rsidR="00216786" w:rsidP="008D6E25" w:rsidRDefault="00216786" w14:paraId="5E930DFE" w14:textId="77777777">
            <w:pPr>
              <w:pStyle w:val="TableParagraph"/>
              <w:spacing w:line="205" w:lineRule="exact"/>
              <w:ind w:left="112"/>
              <w:rPr>
                <w:sz w:val="20"/>
                <w:szCs w:val="20"/>
              </w:rPr>
            </w:pPr>
            <w:r w:rsidRPr="00332229">
              <w:rPr>
                <w:sz w:val="20"/>
                <w:szCs w:val="20"/>
              </w:rPr>
              <w:t>Stafford &amp; Surrounds</w:t>
            </w:r>
          </w:p>
          <w:p w:rsidRPr="00332229" w:rsidR="00216786" w:rsidP="008D6E25" w:rsidRDefault="00216786" w14:paraId="4A8CAB34" w14:textId="77777777">
            <w:pPr>
              <w:pStyle w:val="TableParagraph"/>
              <w:spacing w:line="205" w:lineRule="exact"/>
              <w:ind w:left="112"/>
              <w:rPr>
                <w:sz w:val="20"/>
                <w:szCs w:val="20"/>
              </w:rPr>
            </w:pPr>
            <w:r w:rsidRPr="00332229">
              <w:rPr>
                <w:sz w:val="20"/>
                <w:szCs w:val="20"/>
              </w:rPr>
              <w:t>East Staffs</w:t>
            </w:r>
          </w:p>
          <w:p w:rsidRPr="00332229" w:rsidR="00216786" w:rsidP="008D6E25" w:rsidRDefault="00216786" w14:paraId="1190D33E" w14:textId="77777777">
            <w:pPr>
              <w:pStyle w:val="TableParagraph"/>
              <w:spacing w:line="205" w:lineRule="exact"/>
              <w:ind w:left="112"/>
              <w:rPr>
                <w:sz w:val="20"/>
                <w:szCs w:val="20"/>
              </w:rPr>
            </w:pPr>
          </w:p>
          <w:p w:rsidRPr="00332229" w:rsidR="00216786" w:rsidP="008D6E25" w:rsidRDefault="00216786" w14:paraId="7C04B3D5" w14:textId="77777777">
            <w:pPr>
              <w:pStyle w:val="TableParagraph"/>
              <w:spacing w:line="205" w:lineRule="exact"/>
              <w:ind w:left="112"/>
              <w:rPr>
                <w:sz w:val="20"/>
                <w:szCs w:val="20"/>
              </w:rPr>
            </w:pPr>
            <w:r w:rsidRPr="00332229">
              <w:rPr>
                <w:sz w:val="20"/>
                <w:szCs w:val="20"/>
              </w:rPr>
              <w:t>For each breach above the threshold, please provide an exception report</w:t>
            </w:r>
          </w:p>
        </w:tc>
        <w:tc>
          <w:tcPr>
            <w:tcW w:w="1559" w:type="dxa"/>
            <w:vAlign w:val="center"/>
          </w:tcPr>
          <w:p w:rsidRPr="00332229" w:rsidR="00216786" w:rsidP="008D6E25" w:rsidRDefault="00216786" w14:paraId="5B73E910" w14:textId="77777777">
            <w:pPr>
              <w:pStyle w:val="TableParagraph"/>
              <w:spacing w:line="205" w:lineRule="exact"/>
              <w:ind w:left="112"/>
              <w:jc w:val="center"/>
              <w:rPr>
                <w:sz w:val="20"/>
                <w:szCs w:val="20"/>
              </w:rPr>
            </w:pPr>
            <w:r w:rsidRPr="00332229">
              <w:rPr>
                <w:sz w:val="20"/>
                <w:szCs w:val="20"/>
              </w:rPr>
              <w:t>GC9 Contract Management</w:t>
            </w:r>
          </w:p>
        </w:tc>
        <w:tc>
          <w:tcPr>
            <w:tcW w:w="2578" w:type="dxa"/>
            <w:vAlign w:val="center"/>
          </w:tcPr>
          <w:p w:rsidRPr="00332229" w:rsidR="00216786" w:rsidP="008D6E25" w:rsidRDefault="00216786" w14:paraId="08C1003B" w14:textId="7E1F4E77">
            <w:pPr>
              <w:pStyle w:val="TableParagraph"/>
              <w:spacing w:line="205" w:lineRule="exact"/>
              <w:ind w:left="112"/>
              <w:rPr>
                <w:sz w:val="20"/>
                <w:szCs w:val="20"/>
              </w:rPr>
            </w:pPr>
            <w:r w:rsidRPr="00332229">
              <w:rPr>
                <w:sz w:val="20"/>
                <w:szCs w:val="20"/>
              </w:rPr>
              <w:t xml:space="preserve">Monthly on the </w:t>
            </w:r>
            <w:r w:rsidR="00805BC7">
              <w:rPr>
                <w:sz w:val="20"/>
                <w:szCs w:val="20"/>
              </w:rPr>
              <w:t>15th operational day</w:t>
            </w:r>
            <w:r w:rsidRPr="00332229">
              <w:rPr>
                <w:sz w:val="20"/>
                <w:szCs w:val="20"/>
              </w:rPr>
              <w:t xml:space="preserve"> following </w:t>
            </w:r>
            <w:r w:rsidRPr="00332229">
              <w:rPr>
                <w:sz w:val="20"/>
                <w:szCs w:val="20"/>
              </w:rPr>
              <w:t>the month to which it relates</w:t>
            </w:r>
          </w:p>
        </w:tc>
        <w:tc>
          <w:tcPr>
            <w:tcW w:w="1533" w:type="dxa"/>
            <w:vAlign w:val="center"/>
          </w:tcPr>
          <w:p w:rsidRPr="00332229" w:rsidR="00216786" w:rsidP="008D6E25" w:rsidRDefault="00216786" w14:paraId="6F327CBF" w14:textId="1531017F">
            <w:pPr>
              <w:pStyle w:val="TableParagraph"/>
              <w:spacing w:line="205" w:lineRule="exact"/>
              <w:ind w:left="112"/>
              <w:jc w:val="center"/>
              <w:rPr>
                <w:sz w:val="20"/>
                <w:szCs w:val="20"/>
              </w:rPr>
            </w:pPr>
            <w:r w:rsidRPr="00332229">
              <w:rPr>
                <w:sz w:val="20"/>
                <w:szCs w:val="20"/>
              </w:rPr>
              <w:t>All</w:t>
            </w:r>
          </w:p>
        </w:tc>
      </w:tr>
      <w:tr w:rsidRPr="00332229" w:rsidR="00216786" w:rsidTr="00240C64" w14:paraId="0C9245F9" w14:textId="77777777">
        <w:trPr>
          <w:trHeight w:val="454"/>
        </w:trPr>
        <w:tc>
          <w:tcPr>
            <w:tcW w:w="784" w:type="dxa"/>
            <w:vAlign w:val="center"/>
          </w:tcPr>
          <w:p w:rsidRPr="00332229" w:rsidR="00216786" w:rsidP="008D6E25" w:rsidRDefault="00216786" w14:paraId="3BEC758E" w14:textId="77777777">
            <w:pPr>
              <w:pStyle w:val="TableParagraph"/>
              <w:spacing w:line="205" w:lineRule="exact"/>
              <w:ind w:left="112"/>
              <w:rPr>
                <w:sz w:val="20"/>
                <w:szCs w:val="20"/>
              </w:rPr>
            </w:pPr>
            <w:r w:rsidRPr="00332229">
              <w:rPr>
                <w:sz w:val="20"/>
                <w:szCs w:val="20"/>
              </w:rPr>
              <w:t>LQR5</w:t>
            </w:r>
          </w:p>
        </w:tc>
        <w:tc>
          <w:tcPr>
            <w:tcW w:w="3234" w:type="dxa"/>
            <w:vAlign w:val="center"/>
          </w:tcPr>
          <w:p w:rsidRPr="00332229" w:rsidR="00216786" w:rsidP="008D6E25" w:rsidRDefault="00216786" w14:paraId="7966A3C5" w14:textId="77777777">
            <w:pPr>
              <w:pStyle w:val="TableParagraph"/>
              <w:spacing w:line="205" w:lineRule="exact"/>
              <w:ind w:left="112"/>
              <w:rPr>
                <w:sz w:val="20"/>
                <w:szCs w:val="20"/>
              </w:rPr>
            </w:pPr>
            <w:r w:rsidRPr="00332229">
              <w:rPr>
                <w:sz w:val="20"/>
                <w:szCs w:val="20"/>
              </w:rPr>
              <w:t>The family shall be provided with written confirmation and explanation of the outcome of the assessment following a 'no' diagnosis of autism within 4 weeks.</w:t>
            </w:r>
          </w:p>
        </w:tc>
        <w:tc>
          <w:tcPr>
            <w:tcW w:w="1391" w:type="dxa"/>
            <w:vAlign w:val="center"/>
          </w:tcPr>
          <w:p w:rsidRPr="00332229" w:rsidR="00216786" w:rsidP="008D6E25" w:rsidRDefault="00216786" w14:paraId="71A5BEF0" w14:textId="77777777">
            <w:pPr>
              <w:pStyle w:val="TableParagraph"/>
              <w:spacing w:line="205" w:lineRule="exact"/>
              <w:rPr>
                <w:sz w:val="20"/>
                <w:szCs w:val="20"/>
              </w:rPr>
            </w:pPr>
            <w:r w:rsidRPr="00332229">
              <w:rPr>
                <w:sz w:val="20"/>
                <w:szCs w:val="20"/>
              </w:rPr>
              <w:t>95% to be monitored at contract level</w:t>
            </w:r>
          </w:p>
        </w:tc>
        <w:tc>
          <w:tcPr>
            <w:tcW w:w="4421" w:type="dxa"/>
            <w:vAlign w:val="center"/>
          </w:tcPr>
          <w:p w:rsidRPr="00332229" w:rsidR="00216786" w:rsidP="008D6E25" w:rsidRDefault="00216786" w14:paraId="7E9AFF7C" w14:textId="6B0E175C">
            <w:pPr>
              <w:pStyle w:val="TableParagraph"/>
              <w:spacing w:line="205" w:lineRule="exact"/>
              <w:ind w:left="112"/>
              <w:rPr>
                <w:sz w:val="20"/>
                <w:szCs w:val="20"/>
              </w:rPr>
            </w:pPr>
            <w:r w:rsidRPr="00332229">
              <w:rPr>
                <w:sz w:val="20"/>
                <w:szCs w:val="20"/>
              </w:rPr>
              <w:t xml:space="preserve">To be included as part of the monthly performance report as per </w:t>
            </w:r>
            <w:r w:rsidR="00805BC7">
              <w:rPr>
                <w:sz w:val="20"/>
                <w:szCs w:val="20"/>
              </w:rPr>
              <w:t>appendix VI</w:t>
            </w:r>
            <w:r w:rsidRPr="00332229">
              <w:rPr>
                <w:sz w:val="20"/>
                <w:szCs w:val="20"/>
              </w:rPr>
              <w:t xml:space="preserve">. </w:t>
            </w:r>
          </w:p>
          <w:p w:rsidRPr="00332229" w:rsidR="00216786" w:rsidP="008D6E25" w:rsidRDefault="00216786" w14:paraId="1B483375" w14:textId="77777777">
            <w:pPr>
              <w:pStyle w:val="TableParagraph"/>
              <w:spacing w:line="205" w:lineRule="exact"/>
              <w:ind w:left="112"/>
              <w:rPr>
                <w:sz w:val="20"/>
                <w:szCs w:val="20"/>
              </w:rPr>
            </w:pPr>
            <w:r w:rsidRPr="00332229">
              <w:rPr>
                <w:sz w:val="20"/>
                <w:szCs w:val="20"/>
              </w:rPr>
              <w:t>This is to be supplied at contract level and individual CCG level as below:</w:t>
            </w:r>
          </w:p>
          <w:p w:rsidRPr="00332229" w:rsidR="00216786" w:rsidP="008D6E25" w:rsidRDefault="00216786" w14:paraId="3BEAC946" w14:textId="77777777">
            <w:pPr>
              <w:pStyle w:val="TableParagraph"/>
              <w:spacing w:line="205" w:lineRule="exact"/>
              <w:ind w:left="112"/>
              <w:rPr>
                <w:sz w:val="20"/>
                <w:szCs w:val="20"/>
              </w:rPr>
            </w:pPr>
          </w:p>
          <w:p w:rsidRPr="00332229" w:rsidR="00216786" w:rsidP="008D6E25" w:rsidRDefault="00216786" w14:paraId="39385DFE" w14:textId="77777777">
            <w:pPr>
              <w:pStyle w:val="TableParagraph"/>
              <w:spacing w:line="205" w:lineRule="exact"/>
              <w:ind w:left="112"/>
              <w:rPr>
                <w:sz w:val="20"/>
                <w:szCs w:val="20"/>
              </w:rPr>
            </w:pPr>
            <w:r w:rsidRPr="00332229">
              <w:rPr>
                <w:sz w:val="20"/>
                <w:szCs w:val="20"/>
              </w:rPr>
              <w:t>SES&amp;SP</w:t>
            </w:r>
          </w:p>
          <w:p w:rsidRPr="00332229" w:rsidR="00216786" w:rsidP="008D6E25" w:rsidRDefault="00216786" w14:paraId="427AB1C4" w14:textId="77777777">
            <w:pPr>
              <w:pStyle w:val="TableParagraph"/>
              <w:spacing w:line="205" w:lineRule="exact"/>
              <w:ind w:left="112"/>
              <w:rPr>
                <w:sz w:val="20"/>
                <w:szCs w:val="20"/>
              </w:rPr>
            </w:pPr>
            <w:r w:rsidRPr="00332229">
              <w:rPr>
                <w:sz w:val="20"/>
                <w:szCs w:val="20"/>
              </w:rPr>
              <w:t>Cannock Chase</w:t>
            </w:r>
          </w:p>
          <w:p w:rsidRPr="00332229" w:rsidR="00216786" w:rsidP="008D6E25" w:rsidRDefault="00216786" w14:paraId="78027388" w14:textId="77777777">
            <w:pPr>
              <w:pStyle w:val="TableParagraph"/>
              <w:spacing w:line="205" w:lineRule="exact"/>
              <w:ind w:left="112"/>
              <w:rPr>
                <w:sz w:val="20"/>
                <w:szCs w:val="20"/>
              </w:rPr>
            </w:pPr>
            <w:r w:rsidRPr="00332229">
              <w:rPr>
                <w:sz w:val="20"/>
                <w:szCs w:val="20"/>
              </w:rPr>
              <w:t>Stafford &amp; Surrounds</w:t>
            </w:r>
          </w:p>
          <w:p w:rsidRPr="00332229" w:rsidR="00216786" w:rsidP="008D6E25" w:rsidRDefault="00216786" w14:paraId="1117259D" w14:textId="77777777">
            <w:pPr>
              <w:pStyle w:val="TableParagraph"/>
              <w:spacing w:line="205" w:lineRule="exact"/>
              <w:ind w:left="112"/>
              <w:rPr>
                <w:sz w:val="20"/>
                <w:szCs w:val="20"/>
              </w:rPr>
            </w:pPr>
            <w:r w:rsidRPr="00332229">
              <w:rPr>
                <w:sz w:val="20"/>
                <w:szCs w:val="20"/>
              </w:rPr>
              <w:t>East Staffs</w:t>
            </w:r>
          </w:p>
          <w:p w:rsidRPr="00332229" w:rsidR="00216786" w:rsidP="008D6E25" w:rsidRDefault="00216786" w14:paraId="400ABF98" w14:textId="77777777">
            <w:pPr>
              <w:pStyle w:val="TableParagraph"/>
              <w:spacing w:line="205" w:lineRule="exact"/>
              <w:ind w:left="112"/>
              <w:rPr>
                <w:sz w:val="20"/>
                <w:szCs w:val="20"/>
              </w:rPr>
            </w:pPr>
          </w:p>
          <w:p w:rsidRPr="00332229" w:rsidR="00216786" w:rsidP="008D6E25" w:rsidRDefault="00216786" w14:paraId="7764EF99" w14:textId="77777777">
            <w:pPr>
              <w:pStyle w:val="TableParagraph"/>
              <w:spacing w:line="205" w:lineRule="exact"/>
              <w:ind w:left="112"/>
              <w:rPr>
                <w:sz w:val="20"/>
                <w:szCs w:val="20"/>
              </w:rPr>
            </w:pPr>
            <w:r w:rsidRPr="00332229">
              <w:rPr>
                <w:sz w:val="20"/>
                <w:szCs w:val="20"/>
              </w:rPr>
              <w:t>For each breach above the threshold, please provide an exception report</w:t>
            </w:r>
          </w:p>
        </w:tc>
        <w:tc>
          <w:tcPr>
            <w:tcW w:w="1559" w:type="dxa"/>
            <w:vAlign w:val="center"/>
          </w:tcPr>
          <w:p w:rsidRPr="00332229" w:rsidR="00216786" w:rsidP="008D6E25" w:rsidRDefault="00216786" w14:paraId="7648C86D" w14:textId="77777777">
            <w:pPr>
              <w:pStyle w:val="TableParagraph"/>
              <w:spacing w:line="205" w:lineRule="exact"/>
              <w:ind w:left="112"/>
              <w:jc w:val="center"/>
              <w:rPr>
                <w:sz w:val="20"/>
                <w:szCs w:val="20"/>
              </w:rPr>
            </w:pPr>
            <w:r w:rsidRPr="00332229">
              <w:rPr>
                <w:sz w:val="20"/>
                <w:szCs w:val="20"/>
              </w:rPr>
              <w:t>GC9 Contract Management</w:t>
            </w:r>
          </w:p>
        </w:tc>
        <w:tc>
          <w:tcPr>
            <w:tcW w:w="2578" w:type="dxa"/>
            <w:vAlign w:val="center"/>
          </w:tcPr>
          <w:p w:rsidRPr="00332229" w:rsidR="00216786" w:rsidP="008D6E25" w:rsidRDefault="00216786" w14:paraId="613DE393" w14:textId="5FBFA022">
            <w:pPr>
              <w:pStyle w:val="TableParagraph"/>
              <w:spacing w:line="205" w:lineRule="exact"/>
              <w:ind w:left="112"/>
              <w:rPr>
                <w:sz w:val="20"/>
                <w:szCs w:val="20"/>
              </w:rPr>
            </w:pPr>
            <w:r w:rsidRPr="00332229">
              <w:rPr>
                <w:sz w:val="20"/>
                <w:szCs w:val="20"/>
              </w:rPr>
              <w:t xml:space="preserve">Monthly on the </w:t>
            </w:r>
            <w:r w:rsidR="00805BC7">
              <w:rPr>
                <w:sz w:val="20"/>
                <w:szCs w:val="20"/>
              </w:rPr>
              <w:t>15th operational day</w:t>
            </w:r>
            <w:r w:rsidRPr="00332229">
              <w:rPr>
                <w:sz w:val="20"/>
                <w:szCs w:val="20"/>
              </w:rPr>
              <w:t xml:space="preserve"> following the month to which it relates</w:t>
            </w:r>
          </w:p>
        </w:tc>
        <w:tc>
          <w:tcPr>
            <w:tcW w:w="1533" w:type="dxa"/>
            <w:vAlign w:val="center"/>
          </w:tcPr>
          <w:p w:rsidRPr="00332229" w:rsidR="00216786" w:rsidP="008D6E25" w:rsidRDefault="00216786" w14:paraId="1E50607C" w14:textId="77777777">
            <w:pPr>
              <w:pStyle w:val="TableParagraph"/>
              <w:spacing w:line="205" w:lineRule="exact"/>
              <w:ind w:left="112"/>
              <w:jc w:val="center"/>
              <w:rPr>
                <w:sz w:val="20"/>
                <w:szCs w:val="20"/>
              </w:rPr>
            </w:pPr>
            <w:r w:rsidRPr="00332229">
              <w:rPr>
                <w:sz w:val="20"/>
                <w:szCs w:val="20"/>
              </w:rPr>
              <w:t>All</w:t>
            </w:r>
          </w:p>
        </w:tc>
      </w:tr>
      <w:tr w:rsidRPr="00332229" w:rsidR="00216786" w:rsidTr="00240C64" w14:paraId="34D046C6" w14:textId="77777777">
        <w:trPr>
          <w:trHeight w:val="454"/>
        </w:trPr>
        <w:tc>
          <w:tcPr>
            <w:tcW w:w="784" w:type="dxa"/>
            <w:vAlign w:val="center"/>
          </w:tcPr>
          <w:p w:rsidRPr="00332229" w:rsidR="00216786" w:rsidP="008D6E25" w:rsidRDefault="00216786" w14:paraId="62931B86" w14:textId="77777777">
            <w:pPr>
              <w:pStyle w:val="TableParagraph"/>
              <w:spacing w:line="205" w:lineRule="exact"/>
              <w:ind w:left="112"/>
              <w:rPr>
                <w:sz w:val="20"/>
                <w:szCs w:val="20"/>
              </w:rPr>
            </w:pPr>
            <w:r w:rsidRPr="00332229">
              <w:rPr>
                <w:sz w:val="20"/>
                <w:szCs w:val="20"/>
              </w:rPr>
              <w:t>LQR6</w:t>
            </w:r>
          </w:p>
        </w:tc>
        <w:tc>
          <w:tcPr>
            <w:tcW w:w="3234" w:type="dxa"/>
            <w:vAlign w:val="center"/>
          </w:tcPr>
          <w:p w:rsidRPr="00332229" w:rsidR="00216786" w:rsidP="008D6E25" w:rsidRDefault="00216786" w14:paraId="4093DB1E" w14:textId="77777777">
            <w:pPr>
              <w:pStyle w:val="TableParagraph"/>
              <w:spacing w:line="205" w:lineRule="exact"/>
              <w:ind w:left="112"/>
              <w:rPr>
                <w:sz w:val="20"/>
                <w:szCs w:val="20"/>
              </w:rPr>
            </w:pPr>
            <w:r w:rsidRPr="00332229">
              <w:rPr>
                <w:sz w:val="20"/>
                <w:szCs w:val="20"/>
              </w:rPr>
              <w:t>The outcome of the assessment shall be provided in a written form to all agencies involved in the health, education and social care of the child/young person (subject to prevailing information sharing protocols) and to the child/young person’s GP within 4 weeks of the assessment being completed.</w:t>
            </w:r>
          </w:p>
        </w:tc>
        <w:tc>
          <w:tcPr>
            <w:tcW w:w="1391" w:type="dxa"/>
            <w:vAlign w:val="center"/>
          </w:tcPr>
          <w:p w:rsidRPr="00332229" w:rsidR="00216786" w:rsidP="008D6E25" w:rsidRDefault="00216786" w14:paraId="0349D5E9" w14:textId="77777777">
            <w:pPr>
              <w:pStyle w:val="TableParagraph"/>
              <w:spacing w:line="205" w:lineRule="exact"/>
              <w:rPr>
                <w:sz w:val="20"/>
                <w:szCs w:val="20"/>
              </w:rPr>
            </w:pPr>
            <w:r w:rsidRPr="00332229">
              <w:rPr>
                <w:sz w:val="20"/>
                <w:szCs w:val="20"/>
              </w:rPr>
              <w:t>95% to be monitored at contract level</w:t>
            </w:r>
          </w:p>
        </w:tc>
        <w:tc>
          <w:tcPr>
            <w:tcW w:w="4421" w:type="dxa"/>
            <w:vAlign w:val="center"/>
          </w:tcPr>
          <w:p w:rsidRPr="00332229" w:rsidR="00216786" w:rsidP="008D6E25" w:rsidRDefault="00216786" w14:paraId="429FEE1D" w14:textId="0928DDAD">
            <w:pPr>
              <w:pStyle w:val="TableParagraph"/>
              <w:spacing w:line="205" w:lineRule="exact"/>
              <w:ind w:left="112"/>
              <w:rPr>
                <w:sz w:val="20"/>
                <w:szCs w:val="20"/>
              </w:rPr>
            </w:pPr>
            <w:r w:rsidRPr="00332229">
              <w:rPr>
                <w:sz w:val="20"/>
                <w:szCs w:val="20"/>
              </w:rPr>
              <w:t xml:space="preserve">To be included as part of the monthly performance report as per </w:t>
            </w:r>
            <w:r w:rsidR="00805BC7">
              <w:rPr>
                <w:sz w:val="20"/>
                <w:szCs w:val="20"/>
              </w:rPr>
              <w:t>appendix VI</w:t>
            </w:r>
            <w:r w:rsidRPr="00332229">
              <w:rPr>
                <w:sz w:val="20"/>
                <w:szCs w:val="20"/>
              </w:rPr>
              <w:t xml:space="preserve">. </w:t>
            </w:r>
          </w:p>
          <w:p w:rsidRPr="00332229" w:rsidR="00216786" w:rsidP="008D6E25" w:rsidRDefault="00216786" w14:paraId="0C7E974C" w14:textId="77777777">
            <w:pPr>
              <w:pStyle w:val="TableParagraph"/>
              <w:spacing w:line="205" w:lineRule="exact"/>
              <w:ind w:left="112"/>
              <w:rPr>
                <w:sz w:val="20"/>
                <w:szCs w:val="20"/>
              </w:rPr>
            </w:pPr>
            <w:r w:rsidRPr="00332229">
              <w:rPr>
                <w:sz w:val="20"/>
                <w:szCs w:val="20"/>
              </w:rPr>
              <w:t>This is to be supplied at contract level and individual CCG level as below:</w:t>
            </w:r>
          </w:p>
          <w:p w:rsidRPr="00332229" w:rsidR="00216786" w:rsidP="008D6E25" w:rsidRDefault="00216786" w14:paraId="6F7EF109" w14:textId="77777777">
            <w:pPr>
              <w:pStyle w:val="TableParagraph"/>
              <w:spacing w:line="205" w:lineRule="exact"/>
              <w:ind w:left="112"/>
              <w:rPr>
                <w:sz w:val="20"/>
                <w:szCs w:val="20"/>
              </w:rPr>
            </w:pPr>
          </w:p>
          <w:p w:rsidRPr="00332229" w:rsidR="00216786" w:rsidP="008D6E25" w:rsidRDefault="00216786" w14:paraId="73F1C979" w14:textId="77777777">
            <w:pPr>
              <w:pStyle w:val="TableParagraph"/>
              <w:spacing w:line="205" w:lineRule="exact"/>
              <w:ind w:left="112"/>
              <w:rPr>
                <w:sz w:val="20"/>
                <w:szCs w:val="20"/>
              </w:rPr>
            </w:pPr>
            <w:r w:rsidRPr="00332229">
              <w:rPr>
                <w:sz w:val="20"/>
                <w:szCs w:val="20"/>
              </w:rPr>
              <w:t>SES&amp;SP</w:t>
            </w:r>
          </w:p>
          <w:p w:rsidRPr="00332229" w:rsidR="00216786" w:rsidP="008D6E25" w:rsidRDefault="00216786" w14:paraId="1DCB13AE" w14:textId="77777777">
            <w:pPr>
              <w:pStyle w:val="TableParagraph"/>
              <w:spacing w:line="205" w:lineRule="exact"/>
              <w:ind w:left="112"/>
              <w:rPr>
                <w:sz w:val="20"/>
                <w:szCs w:val="20"/>
              </w:rPr>
            </w:pPr>
            <w:r w:rsidRPr="00332229">
              <w:rPr>
                <w:sz w:val="20"/>
                <w:szCs w:val="20"/>
              </w:rPr>
              <w:t>Cannock Chase</w:t>
            </w:r>
          </w:p>
          <w:p w:rsidRPr="00332229" w:rsidR="00216786" w:rsidP="008D6E25" w:rsidRDefault="00216786" w14:paraId="12BEC345" w14:textId="77777777">
            <w:pPr>
              <w:pStyle w:val="TableParagraph"/>
              <w:spacing w:line="205" w:lineRule="exact"/>
              <w:ind w:left="112"/>
              <w:rPr>
                <w:sz w:val="20"/>
                <w:szCs w:val="20"/>
              </w:rPr>
            </w:pPr>
            <w:r w:rsidRPr="00332229">
              <w:rPr>
                <w:sz w:val="20"/>
                <w:szCs w:val="20"/>
              </w:rPr>
              <w:t>Stafford &amp; Surrounds</w:t>
            </w:r>
          </w:p>
          <w:p w:rsidRPr="00332229" w:rsidR="00216786" w:rsidP="008D6E25" w:rsidRDefault="00216786" w14:paraId="3B55E55D" w14:textId="77777777">
            <w:pPr>
              <w:pStyle w:val="TableParagraph"/>
              <w:spacing w:line="205" w:lineRule="exact"/>
              <w:ind w:left="112"/>
              <w:rPr>
                <w:sz w:val="20"/>
                <w:szCs w:val="20"/>
              </w:rPr>
            </w:pPr>
            <w:r w:rsidRPr="00332229">
              <w:rPr>
                <w:sz w:val="20"/>
                <w:szCs w:val="20"/>
              </w:rPr>
              <w:t>East Staffs</w:t>
            </w:r>
          </w:p>
          <w:p w:rsidRPr="00332229" w:rsidR="00216786" w:rsidP="008D6E25" w:rsidRDefault="00216786" w14:paraId="694CFC92" w14:textId="77777777">
            <w:pPr>
              <w:pStyle w:val="TableParagraph"/>
              <w:spacing w:line="205" w:lineRule="exact"/>
              <w:ind w:left="112"/>
              <w:rPr>
                <w:sz w:val="20"/>
                <w:szCs w:val="20"/>
              </w:rPr>
            </w:pPr>
          </w:p>
          <w:p w:rsidRPr="00332229" w:rsidR="00216786" w:rsidP="008D6E25" w:rsidRDefault="00216786" w14:paraId="49825A6F" w14:textId="77777777">
            <w:pPr>
              <w:pStyle w:val="TableParagraph"/>
              <w:spacing w:line="205" w:lineRule="exact"/>
              <w:ind w:left="112"/>
              <w:rPr>
                <w:sz w:val="20"/>
                <w:szCs w:val="20"/>
              </w:rPr>
            </w:pPr>
            <w:r w:rsidRPr="00332229">
              <w:rPr>
                <w:sz w:val="20"/>
                <w:szCs w:val="20"/>
              </w:rPr>
              <w:t>For each breach above the threshold, please provide an exception report</w:t>
            </w:r>
          </w:p>
        </w:tc>
        <w:tc>
          <w:tcPr>
            <w:tcW w:w="1559" w:type="dxa"/>
            <w:vAlign w:val="center"/>
          </w:tcPr>
          <w:p w:rsidRPr="00332229" w:rsidR="00216786" w:rsidP="008D6E25" w:rsidRDefault="00216786" w14:paraId="28D435A8" w14:textId="77777777">
            <w:pPr>
              <w:pStyle w:val="TableParagraph"/>
              <w:spacing w:line="205" w:lineRule="exact"/>
              <w:ind w:left="112"/>
              <w:jc w:val="center"/>
              <w:rPr>
                <w:sz w:val="20"/>
                <w:szCs w:val="20"/>
              </w:rPr>
            </w:pPr>
            <w:r w:rsidRPr="00332229">
              <w:rPr>
                <w:sz w:val="20"/>
                <w:szCs w:val="20"/>
              </w:rPr>
              <w:t>GC9 Contract Management</w:t>
            </w:r>
          </w:p>
        </w:tc>
        <w:tc>
          <w:tcPr>
            <w:tcW w:w="2578" w:type="dxa"/>
            <w:vAlign w:val="center"/>
          </w:tcPr>
          <w:p w:rsidRPr="00332229" w:rsidR="00216786" w:rsidP="008D6E25" w:rsidRDefault="00216786" w14:paraId="701B45FF" w14:textId="2452AE5C">
            <w:pPr>
              <w:pStyle w:val="TableParagraph"/>
              <w:spacing w:line="205" w:lineRule="exact"/>
              <w:ind w:left="112"/>
              <w:rPr>
                <w:sz w:val="20"/>
                <w:szCs w:val="20"/>
              </w:rPr>
            </w:pPr>
            <w:r w:rsidRPr="00332229">
              <w:rPr>
                <w:sz w:val="20"/>
                <w:szCs w:val="20"/>
              </w:rPr>
              <w:t xml:space="preserve">Monthly on the </w:t>
            </w:r>
            <w:r w:rsidR="00805BC7">
              <w:rPr>
                <w:sz w:val="20"/>
                <w:szCs w:val="20"/>
              </w:rPr>
              <w:t>15th operational day</w:t>
            </w:r>
            <w:r w:rsidRPr="00332229">
              <w:rPr>
                <w:sz w:val="20"/>
                <w:szCs w:val="20"/>
              </w:rPr>
              <w:t xml:space="preserve"> following the month to which it relates</w:t>
            </w:r>
          </w:p>
        </w:tc>
        <w:tc>
          <w:tcPr>
            <w:tcW w:w="1533" w:type="dxa"/>
            <w:vAlign w:val="center"/>
          </w:tcPr>
          <w:p w:rsidRPr="00332229" w:rsidR="00216786" w:rsidP="008D6E25" w:rsidRDefault="00216786" w14:paraId="61592AEA" w14:textId="77777777">
            <w:pPr>
              <w:pStyle w:val="TableParagraph"/>
              <w:spacing w:line="205" w:lineRule="exact"/>
              <w:ind w:left="112"/>
              <w:jc w:val="center"/>
              <w:rPr>
                <w:sz w:val="20"/>
                <w:szCs w:val="20"/>
              </w:rPr>
            </w:pPr>
            <w:r w:rsidRPr="00332229">
              <w:rPr>
                <w:sz w:val="20"/>
                <w:szCs w:val="20"/>
              </w:rPr>
              <w:t>All</w:t>
            </w:r>
          </w:p>
        </w:tc>
      </w:tr>
      <w:tr w:rsidRPr="00332229" w:rsidR="00216786" w:rsidTr="00240C64" w14:paraId="5770C5C8" w14:textId="77777777">
        <w:trPr>
          <w:trHeight w:val="454"/>
        </w:trPr>
        <w:tc>
          <w:tcPr>
            <w:tcW w:w="784" w:type="dxa"/>
            <w:vAlign w:val="center"/>
          </w:tcPr>
          <w:p w:rsidRPr="00332229" w:rsidR="00216786" w:rsidP="008D6E25" w:rsidRDefault="00216786" w14:paraId="3537E5C2" w14:textId="77777777">
            <w:pPr>
              <w:pStyle w:val="TableParagraph"/>
              <w:spacing w:line="205" w:lineRule="exact"/>
              <w:ind w:left="112"/>
              <w:rPr>
                <w:sz w:val="20"/>
                <w:szCs w:val="20"/>
              </w:rPr>
            </w:pPr>
            <w:r w:rsidRPr="00332229">
              <w:rPr>
                <w:sz w:val="20"/>
                <w:szCs w:val="20"/>
              </w:rPr>
              <w:t>LQR7</w:t>
            </w:r>
          </w:p>
        </w:tc>
        <w:tc>
          <w:tcPr>
            <w:tcW w:w="3234" w:type="dxa"/>
            <w:vAlign w:val="center"/>
          </w:tcPr>
          <w:p w:rsidRPr="00332229" w:rsidR="00216786" w:rsidP="008D6E25" w:rsidRDefault="00216786" w14:paraId="3C76166C" w14:textId="77777777">
            <w:pPr>
              <w:pStyle w:val="TableParagraph"/>
              <w:spacing w:line="205" w:lineRule="exact"/>
              <w:ind w:left="112"/>
              <w:rPr>
                <w:sz w:val="20"/>
                <w:szCs w:val="20"/>
              </w:rPr>
            </w:pPr>
            <w:r w:rsidRPr="00332229">
              <w:rPr>
                <w:sz w:val="20"/>
                <w:szCs w:val="20"/>
              </w:rPr>
              <w:t>Where a diagnosis is made, a care and support plan will be formulated to enable the relevant professionals, agencies to make reasonable adaptations for the child within 4 weeks of receiving an autism diagnosis.</w:t>
            </w:r>
          </w:p>
        </w:tc>
        <w:tc>
          <w:tcPr>
            <w:tcW w:w="1391" w:type="dxa"/>
            <w:vAlign w:val="center"/>
          </w:tcPr>
          <w:p w:rsidRPr="00332229" w:rsidR="00216786" w:rsidP="008D6E25" w:rsidRDefault="00216786" w14:paraId="19470A00" w14:textId="77777777">
            <w:pPr>
              <w:pStyle w:val="TableParagraph"/>
              <w:spacing w:line="205" w:lineRule="exact"/>
              <w:rPr>
                <w:sz w:val="20"/>
                <w:szCs w:val="20"/>
              </w:rPr>
            </w:pPr>
            <w:r w:rsidRPr="00332229">
              <w:rPr>
                <w:sz w:val="20"/>
                <w:szCs w:val="20"/>
              </w:rPr>
              <w:t>95% to be monitored at contract level</w:t>
            </w:r>
          </w:p>
        </w:tc>
        <w:tc>
          <w:tcPr>
            <w:tcW w:w="4421" w:type="dxa"/>
            <w:vAlign w:val="center"/>
          </w:tcPr>
          <w:p w:rsidRPr="00332229" w:rsidR="00216786" w:rsidP="008D6E25" w:rsidRDefault="00216786" w14:paraId="55575088" w14:textId="71FD93E2">
            <w:pPr>
              <w:pStyle w:val="TableParagraph"/>
              <w:spacing w:line="205" w:lineRule="exact"/>
              <w:ind w:left="112"/>
              <w:rPr>
                <w:sz w:val="20"/>
                <w:szCs w:val="20"/>
              </w:rPr>
            </w:pPr>
            <w:r w:rsidRPr="00332229">
              <w:rPr>
                <w:sz w:val="20"/>
                <w:szCs w:val="20"/>
              </w:rPr>
              <w:t xml:space="preserve">To be included as part of the monthly performance report as per </w:t>
            </w:r>
            <w:r w:rsidR="00805BC7">
              <w:rPr>
                <w:sz w:val="20"/>
                <w:szCs w:val="20"/>
              </w:rPr>
              <w:t>appendix VI</w:t>
            </w:r>
            <w:r w:rsidRPr="00332229">
              <w:rPr>
                <w:sz w:val="20"/>
                <w:szCs w:val="20"/>
              </w:rPr>
              <w:t xml:space="preserve">. </w:t>
            </w:r>
          </w:p>
          <w:p w:rsidRPr="00332229" w:rsidR="00216786" w:rsidP="008D6E25" w:rsidRDefault="00216786" w14:paraId="11B94388" w14:textId="77777777">
            <w:pPr>
              <w:pStyle w:val="TableParagraph"/>
              <w:spacing w:line="205" w:lineRule="exact"/>
              <w:ind w:left="112"/>
              <w:rPr>
                <w:sz w:val="20"/>
                <w:szCs w:val="20"/>
              </w:rPr>
            </w:pPr>
          </w:p>
          <w:p w:rsidRPr="00332229" w:rsidR="00216786" w:rsidP="008D6E25" w:rsidRDefault="00216786" w14:paraId="0B606EE2" w14:textId="77777777">
            <w:pPr>
              <w:pStyle w:val="TableParagraph"/>
              <w:spacing w:line="205" w:lineRule="exact"/>
              <w:ind w:left="112"/>
              <w:rPr>
                <w:sz w:val="20"/>
                <w:szCs w:val="20"/>
              </w:rPr>
            </w:pPr>
            <w:r w:rsidRPr="00332229">
              <w:rPr>
                <w:sz w:val="20"/>
                <w:szCs w:val="20"/>
              </w:rPr>
              <w:t>This is to be supplied at contract level and individual CCG level as below:</w:t>
            </w:r>
          </w:p>
          <w:p w:rsidRPr="00332229" w:rsidR="00216786" w:rsidP="008D6E25" w:rsidRDefault="00216786" w14:paraId="0D8A899B" w14:textId="77777777">
            <w:pPr>
              <w:pStyle w:val="TableParagraph"/>
              <w:spacing w:line="205" w:lineRule="exact"/>
              <w:ind w:left="112"/>
              <w:rPr>
                <w:sz w:val="20"/>
                <w:szCs w:val="20"/>
              </w:rPr>
            </w:pPr>
          </w:p>
          <w:p w:rsidRPr="00332229" w:rsidR="00216786" w:rsidP="008D6E25" w:rsidRDefault="00216786" w14:paraId="16CDA6F3" w14:textId="77777777">
            <w:pPr>
              <w:pStyle w:val="TableParagraph"/>
              <w:spacing w:line="205" w:lineRule="exact"/>
              <w:ind w:left="112"/>
              <w:rPr>
                <w:sz w:val="20"/>
                <w:szCs w:val="20"/>
              </w:rPr>
            </w:pPr>
            <w:r w:rsidRPr="00332229">
              <w:rPr>
                <w:sz w:val="20"/>
                <w:szCs w:val="20"/>
              </w:rPr>
              <w:t>SES&amp;SP</w:t>
            </w:r>
          </w:p>
          <w:p w:rsidRPr="00332229" w:rsidR="00216786" w:rsidP="008D6E25" w:rsidRDefault="00216786" w14:paraId="6A8A6F1F" w14:textId="77777777">
            <w:pPr>
              <w:pStyle w:val="TableParagraph"/>
              <w:spacing w:line="205" w:lineRule="exact"/>
              <w:ind w:left="112"/>
              <w:rPr>
                <w:sz w:val="20"/>
                <w:szCs w:val="20"/>
              </w:rPr>
            </w:pPr>
            <w:r w:rsidRPr="00332229">
              <w:rPr>
                <w:sz w:val="20"/>
                <w:szCs w:val="20"/>
              </w:rPr>
              <w:t>Cannock Chase</w:t>
            </w:r>
          </w:p>
          <w:p w:rsidRPr="00332229" w:rsidR="00216786" w:rsidP="008D6E25" w:rsidRDefault="00216786" w14:paraId="5BD5F6F7" w14:textId="77777777">
            <w:pPr>
              <w:pStyle w:val="TableParagraph"/>
              <w:spacing w:line="205" w:lineRule="exact"/>
              <w:ind w:left="112"/>
              <w:rPr>
                <w:sz w:val="20"/>
                <w:szCs w:val="20"/>
              </w:rPr>
            </w:pPr>
            <w:r w:rsidRPr="00332229">
              <w:rPr>
                <w:sz w:val="20"/>
                <w:szCs w:val="20"/>
              </w:rPr>
              <w:t>Stafford &amp; Surrounds</w:t>
            </w:r>
          </w:p>
          <w:p w:rsidRPr="00332229" w:rsidR="00216786" w:rsidP="008D6E25" w:rsidRDefault="00216786" w14:paraId="3A70417D" w14:textId="77777777">
            <w:pPr>
              <w:pStyle w:val="TableParagraph"/>
              <w:spacing w:line="205" w:lineRule="exact"/>
              <w:ind w:left="112"/>
              <w:rPr>
                <w:sz w:val="20"/>
                <w:szCs w:val="20"/>
              </w:rPr>
            </w:pPr>
            <w:r w:rsidRPr="00332229">
              <w:rPr>
                <w:sz w:val="20"/>
                <w:szCs w:val="20"/>
              </w:rPr>
              <w:t>East Staffs</w:t>
            </w:r>
          </w:p>
          <w:p w:rsidRPr="00332229" w:rsidR="00216786" w:rsidP="008D6E25" w:rsidRDefault="00216786" w14:paraId="7F8D377E" w14:textId="77777777">
            <w:pPr>
              <w:pStyle w:val="TableParagraph"/>
              <w:spacing w:line="205" w:lineRule="exact"/>
              <w:ind w:left="112"/>
              <w:rPr>
                <w:sz w:val="20"/>
                <w:szCs w:val="20"/>
              </w:rPr>
            </w:pPr>
          </w:p>
          <w:p w:rsidRPr="00332229" w:rsidR="00216786" w:rsidP="008D6E25" w:rsidRDefault="00216786" w14:paraId="6796C9DE" w14:textId="77777777">
            <w:pPr>
              <w:pStyle w:val="TableParagraph"/>
              <w:spacing w:line="205" w:lineRule="exact"/>
              <w:ind w:left="112"/>
              <w:rPr>
                <w:sz w:val="20"/>
                <w:szCs w:val="20"/>
              </w:rPr>
            </w:pPr>
            <w:r w:rsidRPr="00332229">
              <w:rPr>
                <w:sz w:val="20"/>
                <w:szCs w:val="20"/>
              </w:rPr>
              <w:t>For each breach above the threshold, please provide an exception report</w:t>
            </w:r>
          </w:p>
        </w:tc>
        <w:tc>
          <w:tcPr>
            <w:tcW w:w="1559" w:type="dxa"/>
            <w:vAlign w:val="center"/>
          </w:tcPr>
          <w:p w:rsidRPr="00332229" w:rsidR="00216786" w:rsidP="008D6E25" w:rsidRDefault="00216786" w14:paraId="1ECB3579" w14:textId="77777777">
            <w:pPr>
              <w:pStyle w:val="TableParagraph"/>
              <w:spacing w:line="205" w:lineRule="exact"/>
              <w:ind w:left="112"/>
              <w:jc w:val="center"/>
              <w:rPr>
                <w:sz w:val="20"/>
                <w:szCs w:val="20"/>
              </w:rPr>
            </w:pPr>
            <w:r w:rsidRPr="00332229">
              <w:rPr>
                <w:sz w:val="20"/>
                <w:szCs w:val="20"/>
              </w:rPr>
              <w:t>GC9 Contract Management</w:t>
            </w:r>
          </w:p>
        </w:tc>
        <w:tc>
          <w:tcPr>
            <w:tcW w:w="2578" w:type="dxa"/>
            <w:vAlign w:val="center"/>
          </w:tcPr>
          <w:p w:rsidRPr="00332229" w:rsidR="00216786" w:rsidP="008D6E25" w:rsidRDefault="00216786" w14:paraId="74CF250A" w14:textId="447FC8C0">
            <w:pPr>
              <w:pStyle w:val="TableParagraph"/>
              <w:spacing w:line="205" w:lineRule="exact"/>
              <w:ind w:left="112"/>
              <w:rPr>
                <w:sz w:val="20"/>
                <w:szCs w:val="20"/>
              </w:rPr>
            </w:pPr>
            <w:r w:rsidRPr="00332229">
              <w:rPr>
                <w:sz w:val="20"/>
                <w:szCs w:val="20"/>
              </w:rPr>
              <w:t xml:space="preserve">Monthly on the </w:t>
            </w:r>
            <w:r w:rsidR="00805BC7">
              <w:rPr>
                <w:sz w:val="20"/>
                <w:szCs w:val="20"/>
              </w:rPr>
              <w:t>15th operational day</w:t>
            </w:r>
            <w:r w:rsidRPr="00332229">
              <w:rPr>
                <w:sz w:val="20"/>
                <w:szCs w:val="20"/>
              </w:rPr>
              <w:t xml:space="preserve"> following the month to which it relates</w:t>
            </w:r>
          </w:p>
        </w:tc>
        <w:tc>
          <w:tcPr>
            <w:tcW w:w="1533" w:type="dxa"/>
            <w:vAlign w:val="center"/>
          </w:tcPr>
          <w:p w:rsidRPr="00332229" w:rsidR="00216786" w:rsidP="008D6E25" w:rsidRDefault="00216786" w14:paraId="49CCF8C7" w14:textId="77777777">
            <w:pPr>
              <w:pStyle w:val="TableParagraph"/>
              <w:spacing w:line="205" w:lineRule="exact"/>
              <w:ind w:left="112"/>
              <w:jc w:val="center"/>
              <w:rPr>
                <w:sz w:val="20"/>
                <w:szCs w:val="20"/>
              </w:rPr>
            </w:pPr>
            <w:r w:rsidRPr="00332229">
              <w:rPr>
                <w:sz w:val="20"/>
                <w:szCs w:val="20"/>
              </w:rPr>
              <w:t>All</w:t>
            </w:r>
          </w:p>
        </w:tc>
      </w:tr>
      <w:tr w:rsidRPr="00332229" w:rsidR="00216786" w:rsidTr="00240C64" w14:paraId="090677BA" w14:textId="77777777">
        <w:trPr>
          <w:trHeight w:val="454"/>
        </w:trPr>
        <w:tc>
          <w:tcPr>
            <w:tcW w:w="784" w:type="dxa"/>
            <w:vAlign w:val="center"/>
          </w:tcPr>
          <w:p w:rsidRPr="00332229" w:rsidR="00216786" w:rsidP="008D6E25" w:rsidRDefault="00216786" w14:paraId="1C605B2E" w14:textId="77777777">
            <w:pPr>
              <w:pStyle w:val="TableParagraph"/>
              <w:spacing w:line="205" w:lineRule="exact"/>
              <w:ind w:left="112"/>
              <w:rPr>
                <w:sz w:val="20"/>
                <w:szCs w:val="20"/>
              </w:rPr>
            </w:pPr>
            <w:r w:rsidRPr="00332229">
              <w:rPr>
                <w:sz w:val="20"/>
                <w:szCs w:val="20"/>
              </w:rPr>
              <w:t>LQR8</w:t>
            </w:r>
          </w:p>
        </w:tc>
        <w:tc>
          <w:tcPr>
            <w:tcW w:w="3234" w:type="dxa"/>
            <w:vAlign w:val="center"/>
          </w:tcPr>
          <w:p w:rsidRPr="00332229" w:rsidR="00216786" w:rsidP="008D6E25" w:rsidRDefault="00216786" w14:paraId="3796BF2A" w14:textId="77777777">
            <w:pPr>
              <w:pStyle w:val="TableParagraph"/>
              <w:spacing w:line="205" w:lineRule="exact"/>
              <w:ind w:left="112"/>
              <w:rPr>
                <w:sz w:val="20"/>
                <w:szCs w:val="20"/>
              </w:rPr>
            </w:pPr>
            <w:r w:rsidRPr="00332229">
              <w:rPr>
                <w:sz w:val="20"/>
                <w:szCs w:val="20"/>
              </w:rPr>
              <w:t xml:space="preserve">All service users actively open and receiving interventions will have their care plans reviewed with the service user &amp; </w:t>
            </w:r>
            <w:proofErr w:type="spellStart"/>
            <w:r w:rsidRPr="00332229">
              <w:rPr>
                <w:sz w:val="20"/>
                <w:szCs w:val="20"/>
              </w:rPr>
              <w:t>carer</w:t>
            </w:r>
            <w:proofErr w:type="spellEnd"/>
            <w:r w:rsidRPr="00332229">
              <w:rPr>
                <w:sz w:val="20"/>
                <w:szCs w:val="20"/>
              </w:rPr>
              <w:t xml:space="preserve"> every 6 months after diagnosis.</w:t>
            </w:r>
          </w:p>
        </w:tc>
        <w:tc>
          <w:tcPr>
            <w:tcW w:w="1391" w:type="dxa"/>
            <w:vAlign w:val="center"/>
          </w:tcPr>
          <w:p w:rsidRPr="00332229" w:rsidR="00216786" w:rsidP="008D6E25" w:rsidRDefault="00216786" w14:paraId="2D3084BA" w14:textId="77777777">
            <w:pPr>
              <w:pStyle w:val="TableParagraph"/>
              <w:spacing w:line="205" w:lineRule="exact"/>
              <w:rPr>
                <w:sz w:val="20"/>
                <w:szCs w:val="20"/>
              </w:rPr>
            </w:pPr>
            <w:r w:rsidRPr="00332229">
              <w:rPr>
                <w:sz w:val="20"/>
                <w:szCs w:val="20"/>
              </w:rPr>
              <w:t>95% to be monitored at contract level</w:t>
            </w:r>
          </w:p>
        </w:tc>
        <w:tc>
          <w:tcPr>
            <w:tcW w:w="4421" w:type="dxa"/>
            <w:vAlign w:val="center"/>
          </w:tcPr>
          <w:p w:rsidRPr="00332229" w:rsidR="00216786" w:rsidP="008D6E25" w:rsidRDefault="00216786" w14:paraId="39609E93" w14:textId="51C6DDB0">
            <w:pPr>
              <w:pStyle w:val="TableParagraph"/>
              <w:spacing w:line="205" w:lineRule="exact"/>
              <w:ind w:left="112"/>
              <w:rPr>
                <w:sz w:val="20"/>
                <w:szCs w:val="20"/>
              </w:rPr>
            </w:pPr>
            <w:r w:rsidRPr="00332229">
              <w:rPr>
                <w:sz w:val="20"/>
                <w:szCs w:val="20"/>
              </w:rPr>
              <w:t xml:space="preserve">To be included as part of the monthly performance report as per </w:t>
            </w:r>
            <w:r w:rsidR="00805BC7">
              <w:rPr>
                <w:sz w:val="20"/>
                <w:szCs w:val="20"/>
              </w:rPr>
              <w:t>appendix VI</w:t>
            </w:r>
            <w:r w:rsidRPr="00332229">
              <w:rPr>
                <w:sz w:val="20"/>
                <w:szCs w:val="20"/>
              </w:rPr>
              <w:t xml:space="preserve">. </w:t>
            </w:r>
          </w:p>
          <w:p w:rsidRPr="00332229" w:rsidR="00216786" w:rsidP="008D6E25" w:rsidRDefault="00216786" w14:paraId="4AB0406C" w14:textId="77777777">
            <w:pPr>
              <w:pStyle w:val="TableParagraph"/>
              <w:spacing w:line="205" w:lineRule="exact"/>
              <w:ind w:left="112"/>
              <w:rPr>
                <w:sz w:val="20"/>
                <w:szCs w:val="20"/>
              </w:rPr>
            </w:pPr>
            <w:r w:rsidRPr="00332229">
              <w:rPr>
                <w:sz w:val="20"/>
                <w:szCs w:val="20"/>
              </w:rPr>
              <w:t>This is to be supplied at contract level and individual CCG level as below:</w:t>
            </w:r>
          </w:p>
          <w:p w:rsidRPr="00332229" w:rsidR="00216786" w:rsidP="008D6E25" w:rsidRDefault="00216786" w14:paraId="66A452F6" w14:textId="77777777">
            <w:pPr>
              <w:pStyle w:val="TableParagraph"/>
              <w:spacing w:line="205" w:lineRule="exact"/>
              <w:ind w:left="112"/>
              <w:rPr>
                <w:sz w:val="20"/>
                <w:szCs w:val="20"/>
              </w:rPr>
            </w:pPr>
          </w:p>
          <w:p w:rsidRPr="00332229" w:rsidR="00216786" w:rsidP="008D6E25" w:rsidRDefault="00216786" w14:paraId="490F9E81" w14:textId="77777777">
            <w:pPr>
              <w:pStyle w:val="TableParagraph"/>
              <w:spacing w:line="205" w:lineRule="exact"/>
              <w:ind w:left="112"/>
              <w:rPr>
                <w:sz w:val="20"/>
                <w:szCs w:val="20"/>
              </w:rPr>
            </w:pPr>
            <w:r w:rsidRPr="00332229">
              <w:rPr>
                <w:sz w:val="20"/>
                <w:szCs w:val="20"/>
              </w:rPr>
              <w:t>SES&amp;SP</w:t>
            </w:r>
          </w:p>
          <w:p w:rsidRPr="00332229" w:rsidR="00216786" w:rsidP="008D6E25" w:rsidRDefault="00216786" w14:paraId="77408D5B" w14:textId="77777777">
            <w:pPr>
              <w:pStyle w:val="TableParagraph"/>
              <w:spacing w:line="205" w:lineRule="exact"/>
              <w:ind w:left="112"/>
              <w:rPr>
                <w:sz w:val="20"/>
                <w:szCs w:val="20"/>
              </w:rPr>
            </w:pPr>
            <w:r w:rsidRPr="00332229">
              <w:rPr>
                <w:sz w:val="20"/>
                <w:szCs w:val="20"/>
              </w:rPr>
              <w:t>Cannock Chase</w:t>
            </w:r>
          </w:p>
          <w:p w:rsidRPr="00332229" w:rsidR="00216786" w:rsidP="008D6E25" w:rsidRDefault="00216786" w14:paraId="027BDBBE" w14:textId="77777777">
            <w:pPr>
              <w:pStyle w:val="TableParagraph"/>
              <w:spacing w:line="205" w:lineRule="exact"/>
              <w:ind w:left="112"/>
              <w:rPr>
                <w:sz w:val="20"/>
                <w:szCs w:val="20"/>
              </w:rPr>
            </w:pPr>
            <w:r w:rsidRPr="00332229">
              <w:rPr>
                <w:sz w:val="20"/>
                <w:szCs w:val="20"/>
              </w:rPr>
              <w:t>Stafford &amp; Surrounds</w:t>
            </w:r>
          </w:p>
          <w:p w:rsidRPr="00332229" w:rsidR="00216786" w:rsidP="008D6E25" w:rsidRDefault="00216786" w14:paraId="64A9A8EA" w14:textId="77777777">
            <w:pPr>
              <w:pStyle w:val="TableParagraph"/>
              <w:spacing w:line="205" w:lineRule="exact"/>
              <w:ind w:left="112"/>
              <w:rPr>
                <w:sz w:val="20"/>
                <w:szCs w:val="20"/>
              </w:rPr>
            </w:pPr>
            <w:r w:rsidRPr="00332229">
              <w:rPr>
                <w:sz w:val="20"/>
                <w:szCs w:val="20"/>
              </w:rPr>
              <w:t>East Staffs</w:t>
            </w:r>
          </w:p>
          <w:p w:rsidRPr="00332229" w:rsidR="00216786" w:rsidP="008D6E25" w:rsidRDefault="00216786" w14:paraId="5BC20F3F" w14:textId="77777777">
            <w:pPr>
              <w:pStyle w:val="TableParagraph"/>
              <w:spacing w:line="205" w:lineRule="exact"/>
              <w:ind w:left="112"/>
              <w:rPr>
                <w:sz w:val="20"/>
                <w:szCs w:val="20"/>
              </w:rPr>
            </w:pPr>
          </w:p>
          <w:p w:rsidRPr="00332229" w:rsidR="00216786" w:rsidP="008D6E25" w:rsidRDefault="00216786" w14:paraId="3ECFC67E" w14:textId="77777777">
            <w:pPr>
              <w:pStyle w:val="TableParagraph"/>
              <w:spacing w:line="205" w:lineRule="exact"/>
              <w:ind w:left="112"/>
              <w:rPr>
                <w:sz w:val="20"/>
                <w:szCs w:val="20"/>
              </w:rPr>
            </w:pPr>
            <w:r w:rsidRPr="00332229">
              <w:rPr>
                <w:sz w:val="20"/>
                <w:szCs w:val="20"/>
              </w:rPr>
              <w:t>For each breach above the threshold, please provide an exception report</w:t>
            </w:r>
          </w:p>
        </w:tc>
        <w:tc>
          <w:tcPr>
            <w:tcW w:w="1559" w:type="dxa"/>
            <w:vAlign w:val="center"/>
          </w:tcPr>
          <w:p w:rsidRPr="00332229" w:rsidR="00216786" w:rsidP="008D6E25" w:rsidRDefault="00216786" w14:paraId="43FEAB1C" w14:textId="77777777">
            <w:pPr>
              <w:pStyle w:val="TableParagraph"/>
              <w:spacing w:line="205" w:lineRule="exact"/>
              <w:ind w:left="112"/>
              <w:jc w:val="center"/>
              <w:rPr>
                <w:sz w:val="20"/>
                <w:szCs w:val="20"/>
              </w:rPr>
            </w:pPr>
            <w:r w:rsidRPr="00332229">
              <w:rPr>
                <w:sz w:val="20"/>
                <w:szCs w:val="20"/>
              </w:rPr>
              <w:t>GC9 Contract Management</w:t>
            </w:r>
          </w:p>
        </w:tc>
        <w:tc>
          <w:tcPr>
            <w:tcW w:w="2578" w:type="dxa"/>
            <w:vAlign w:val="center"/>
          </w:tcPr>
          <w:p w:rsidRPr="00332229" w:rsidR="00216786" w:rsidP="008D6E25" w:rsidRDefault="00216786" w14:paraId="1BF73B1F" w14:textId="7F7ECA83">
            <w:pPr>
              <w:pStyle w:val="TableParagraph"/>
              <w:spacing w:line="205" w:lineRule="exact"/>
              <w:ind w:left="112"/>
              <w:rPr>
                <w:sz w:val="20"/>
                <w:szCs w:val="20"/>
              </w:rPr>
            </w:pPr>
            <w:r w:rsidRPr="00332229">
              <w:rPr>
                <w:sz w:val="20"/>
                <w:szCs w:val="20"/>
              </w:rPr>
              <w:t xml:space="preserve">Monthly on the </w:t>
            </w:r>
            <w:r w:rsidR="00805BC7">
              <w:rPr>
                <w:sz w:val="20"/>
                <w:szCs w:val="20"/>
              </w:rPr>
              <w:t>15th operational day</w:t>
            </w:r>
            <w:r w:rsidRPr="00332229">
              <w:rPr>
                <w:sz w:val="20"/>
                <w:szCs w:val="20"/>
              </w:rPr>
              <w:t xml:space="preserve"> following the month to which it relates</w:t>
            </w:r>
          </w:p>
        </w:tc>
        <w:tc>
          <w:tcPr>
            <w:tcW w:w="1533" w:type="dxa"/>
            <w:vAlign w:val="center"/>
          </w:tcPr>
          <w:p w:rsidRPr="00332229" w:rsidR="00216786" w:rsidP="008D6E25" w:rsidRDefault="00216786" w14:paraId="76A3E7F4" w14:textId="77777777">
            <w:pPr>
              <w:pStyle w:val="TableParagraph"/>
              <w:spacing w:line="205" w:lineRule="exact"/>
              <w:ind w:left="112"/>
              <w:jc w:val="center"/>
              <w:rPr>
                <w:sz w:val="20"/>
                <w:szCs w:val="20"/>
              </w:rPr>
            </w:pPr>
            <w:r w:rsidRPr="00332229">
              <w:rPr>
                <w:sz w:val="20"/>
                <w:szCs w:val="20"/>
              </w:rPr>
              <w:t>All</w:t>
            </w:r>
          </w:p>
        </w:tc>
      </w:tr>
      <w:tr w:rsidRPr="00332229" w:rsidR="00216786" w:rsidTr="00240C64" w14:paraId="45287C6E" w14:textId="77777777">
        <w:trPr>
          <w:trHeight w:val="454"/>
        </w:trPr>
        <w:tc>
          <w:tcPr>
            <w:tcW w:w="784" w:type="dxa"/>
            <w:vAlign w:val="center"/>
          </w:tcPr>
          <w:p w:rsidRPr="00332229" w:rsidR="00216786" w:rsidP="008D6E25" w:rsidRDefault="00216786" w14:paraId="582BC641" w14:textId="77777777">
            <w:pPr>
              <w:pStyle w:val="TableParagraph"/>
              <w:spacing w:line="205" w:lineRule="exact"/>
              <w:ind w:left="112"/>
              <w:rPr>
                <w:sz w:val="20"/>
                <w:szCs w:val="20"/>
              </w:rPr>
            </w:pPr>
            <w:r w:rsidRPr="00332229">
              <w:rPr>
                <w:sz w:val="20"/>
                <w:szCs w:val="20"/>
              </w:rPr>
              <w:t>LQR9</w:t>
            </w:r>
          </w:p>
        </w:tc>
        <w:tc>
          <w:tcPr>
            <w:tcW w:w="3234" w:type="dxa"/>
            <w:vAlign w:val="center"/>
          </w:tcPr>
          <w:p w:rsidRPr="00332229" w:rsidR="00216786" w:rsidP="008D6E25" w:rsidRDefault="00216786" w14:paraId="2261817C" w14:textId="77777777">
            <w:pPr>
              <w:pStyle w:val="TableParagraph"/>
              <w:spacing w:line="205" w:lineRule="exact"/>
              <w:ind w:left="112"/>
              <w:rPr>
                <w:sz w:val="20"/>
                <w:szCs w:val="20"/>
              </w:rPr>
            </w:pPr>
            <w:r w:rsidRPr="00332229">
              <w:rPr>
                <w:sz w:val="20"/>
                <w:szCs w:val="20"/>
              </w:rPr>
              <w:t>The provider will undertake a clinical screening of the referral within 10 operational days of receipt and provide an acknowledgement of the referral</w:t>
            </w:r>
          </w:p>
        </w:tc>
        <w:tc>
          <w:tcPr>
            <w:tcW w:w="1391" w:type="dxa"/>
            <w:vAlign w:val="center"/>
          </w:tcPr>
          <w:p w:rsidRPr="00332229" w:rsidR="00216786" w:rsidP="008D6E25" w:rsidRDefault="00216786" w14:paraId="11B12BAB" w14:textId="77777777">
            <w:pPr>
              <w:pStyle w:val="TableParagraph"/>
              <w:spacing w:line="205" w:lineRule="exact"/>
              <w:rPr>
                <w:sz w:val="20"/>
                <w:szCs w:val="20"/>
              </w:rPr>
            </w:pPr>
            <w:r w:rsidRPr="00332229">
              <w:rPr>
                <w:sz w:val="20"/>
                <w:szCs w:val="20"/>
              </w:rPr>
              <w:t>95% to be monitored at contract level</w:t>
            </w:r>
          </w:p>
        </w:tc>
        <w:tc>
          <w:tcPr>
            <w:tcW w:w="4421" w:type="dxa"/>
            <w:vAlign w:val="center"/>
          </w:tcPr>
          <w:p w:rsidRPr="00332229" w:rsidR="00216786" w:rsidP="008D6E25" w:rsidRDefault="00216786" w14:paraId="54E50CBF" w14:textId="340D3F63">
            <w:pPr>
              <w:pStyle w:val="TableParagraph"/>
              <w:spacing w:line="205" w:lineRule="exact"/>
              <w:ind w:left="112"/>
              <w:rPr>
                <w:sz w:val="20"/>
                <w:szCs w:val="20"/>
              </w:rPr>
            </w:pPr>
            <w:r w:rsidRPr="00332229">
              <w:rPr>
                <w:sz w:val="20"/>
                <w:szCs w:val="20"/>
              </w:rPr>
              <w:t xml:space="preserve">To be included as part of the monthly performance report as per </w:t>
            </w:r>
            <w:r w:rsidR="00805BC7">
              <w:rPr>
                <w:sz w:val="20"/>
                <w:szCs w:val="20"/>
              </w:rPr>
              <w:t>appendix VI</w:t>
            </w:r>
            <w:r w:rsidRPr="00332229">
              <w:rPr>
                <w:sz w:val="20"/>
                <w:szCs w:val="20"/>
              </w:rPr>
              <w:t>.</w:t>
            </w:r>
          </w:p>
          <w:p w:rsidRPr="00332229" w:rsidR="00216786" w:rsidP="008D6E25" w:rsidRDefault="00216786" w14:paraId="7226DC1E" w14:textId="77777777">
            <w:pPr>
              <w:pStyle w:val="TableParagraph"/>
              <w:spacing w:line="205" w:lineRule="exact"/>
              <w:ind w:left="112"/>
              <w:rPr>
                <w:sz w:val="20"/>
                <w:szCs w:val="20"/>
              </w:rPr>
            </w:pPr>
          </w:p>
          <w:p w:rsidRPr="00332229" w:rsidR="00216786" w:rsidP="008D6E25" w:rsidRDefault="00216786" w14:paraId="57D757D8" w14:textId="77777777">
            <w:pPr>
              <w:pStyle w:val="TableParagraph"/>
              <w:spacing w:line="205" w:lineRule="exact"/>
              <w:ind w:left="112"/>
              <w:rPr>
                <w:sz w:val="20"/>
                <w:szCs w:val="20"/>
              </w:rPr>
            </w:pPr>
            <w:r w:rsidRPr="00332229">
              <w:rPr>
                <w:sz w:val="20"/>
                <w:szCs w:val="20"/>
              </w:rPr>
              <w:t>This is to be supplied at contract level and individual CCG level as below:</w:t>
            </w:r>
          </w:p>
          <w:p w:rsidRPr="00332229" w:rsidR="00216786" w:rsidP="008D6E25" w:rsidRDefault="00216786" w14:paraId="7B51D780" w14:textId="77777777">
            <w:pPr>
              <w:pStyle w:val="TableParagraph"/>
              <w:spacing w:line="205" w:lineRule="exact"/>
              <w:ind w:left="112"/>
              <w:rPr>
                <w:sz w:val="20"/>
                <w:szCs w:val="20"/>
              </w:rPr>
            </w:pPr>
          </w:p>
          <w:p w:rsidRPr="00332229" w:rsidR="00216786" w:rsidP="008D6E25" w:rsidRDefault="00216786" w14:paraId="0DC54822" w14:textId="77777777">
            <w:pPr>
              <w:pStyle w:val="TableParagraph"/>
              <w:spacing w:line="205" w:lineRule="exact"/>
              <w:ind w:left="112"/>
              <w:rPr>
                <w:sz w:val="20"/>
                <w:szCs w:val="20"/>
              </w:rPr>
            </w:pPr>
            <w:r w:rsidRPr="00332229">
              <w:rPr>
                <w:sz w:val="20"/>
                <w:szCs w:val="20"/>
              </w:rPr>
              <w:t>SES&amp;SP</w:t>
            </w:r>
          </w:p>
          <w:p w:rsidRPr="00332229" w:rsidR="00216786" w:rsidP="008D6E25" w:rsidRDefault="00216786" w14:paraId="646CF2ED" w14:textId="77777777">
            <w:pPr>
              <w:pStyle w:val="TableParagraph"/>
              <w:spacing w:line="205" w:lineRule="exact"/>
              <w:ind w:left="112"/>
              <w:rPr>
                <w:sz w:val="20"/>
                <w:szCs w:val="20"/>
              </w:rPr>
            </w:pPr>
            <w:r w:rsidRPr="00332229">
              <w:rPr>
                <w:sz w:val="20"/>
                <w:szCs w:val="20"/>
              </w:rPr>
              <w:t>Cannock Chase</w:t>
            </w:r>
          </w:p>
          <w:p w:rsidRPr="00332229" w:rsidR="00216786" w:rsidP="008D6E25" w:rsidRDefault="00216786" w14:paraId="42B05F3D" w14:textId="77777777">
            <w:pPr>
              <w:pStyle w:val="TableParagraph"/>
              <w:spacing w:line="205" w:lineRule="exact"/>
              <w:ind w:left="112"/>
              <w:rPr>
                <w:sz w:val="20"/>
                <w:szCs w:val="20"/>
              </w:rPr>
            </w:pPr>
            <w:r w:rsidRPr="00332229">
              <w:rPr>
                <w:sz w:val="20"/>
                <w:szCs w:val="20"/>
              </w:rPr>
              <w:t>Stafford &amp; Surrounds</w:t>
            </w:r>
          </w:p>
          <w:p w:rsidRPr="00332229" w:rsidR="00216786" w:rsidP="008D6E25" w:rsidRDefault="00216786" w14:paraId="03428BA5" w14:textId="77777777">
            <w:pPr>
              <w:pStyle w:val="TableParagraph"/>
              <w:spacing w:line="205" w:lineRule="exact"/>
              <w:ind w:left="112"/>
              <w:rPr>
                <w:sz w:val="20"/>
                <w:szCs w:val="20"/>
              </w:rPr>
            </w:pPr>
            <w:r w:rsidRPr="00332229">
              <w:rPr>
                <w:sz w:val="20"/>
                <w:szCs w:val="20"/>
              </w:rPr>
              <w:t>East Staffs</w:t>
            </w:r>
          </w:p>
          <w:p w:rsidRPr="00332229" w:rsidR="00216786" w:rsidP="008D6E25" w:rsidRDefault="00216786" w14:paraId="2AF3DC4F" w14:textId="77777777">
            <w:pPr>
              <w:pStyle w:val="TableParagraph"/>
              <w:spacing w:line="205" w:lineRule="exact"/>
              <w:ind w:left="112"/>
              <w:rPr>
                <w:sz w:val="20"/>
                <w:szCs w:val="20"/>
              </w:rPr>
            </w:pPr>
          </w:p>
          <w:p w:rsidRPr="00332229" w:rsidR="00216786" w:rsidP="008D6E25" w:rsidRDefault="00216786" w14:paraId="68579259" w14:textId="77777777">
            <w:pPr>
              <w:pStyle w:val="TableParagraph"/>
              <w:spacing w:line="205" w:lineRule="exact"/>
              <w:ind w:left="112"/>
              <w:rPr>
                <w:sz w:val="20"/>
                <w:szCs w:val="20"/>
              </w:rPr>
            </w:pPr>
            <w:r w:rsidRPr="00332229">
              <w:rPr>
                <w:sz w:val="20"/>
                <w:szCs w:val="20"/>
              </w:rPr>
              <w:t xml:space="preserve"> For each breach above the threshold, please provide an exception report</w:t>
            </w:r>
          </w:p>
        </w:tc>
        <w:tc>
          <w:tcPr>
            <w:tcW w:w="1559" w:type="dxa"/>
            <w:vAlign w:val="center"/>
          </w:tcPr>
          <w:p w:rsidRPr="00332229" w:rsidR="00216786" w:rsidP="008D6E25" w:rsidRDefault="00216786" w14:paraId="02965466" w14:textId="77777777">
            <w:pPr>
              <w:pStyle w:val="TableParagraph"/>
              <w:spacing w:line="205" w:lineRule="exact"/>
              <w:ind w:left="112"/>
              <w:jc w:val="center"/>
              <w:rPr>
                <w:sz w:val="20"/>
                <w:szCs w:val="20"/>
              </w:rPr>
            </w:pPr>
            <w:r w:rsidRPr="00332229">
              <w:rPr>
                <w:sz w:val="20"/>
                <w:szCs w:val="20"/>
              </w:rPr>
              <w:t>GC9 Contract Management</w:t>
            </w:r>
          </w:p>
        </w:tc>
        <w:tc>
          <w:tcPr>
            <w:tcW w:w="2578" w:type="dxa"/>
            <w:vAlign w:val="center"/>
          </w:tcPr>
          <w:p w:rsidRPr="00332229" w:rsidR="00216786" w:rsidP="008D6E25" w:rsidRDefault="00216786" w14:paraId="5C308E64" w14:textId="3ABF874D">
            <w:pPr>
              <w:pStyle w:val="TableParagraph"/>
              <w:spacing w:line="205" w:lineRule="exact"/>
              <w:ind w:left="112"/>
              <w:rPr>
                <w:sz w:val="20"/>
                <w:szCs w:val="20"/>
              </w:rPr>
            </w:pPr>
            <w:r w:rsidRPr="00332229">
              <w:rPr>
                <w:sz w:val="20"/>
                <w:szCs w:val="20"/>
              </w:rPr>
              <w:t xml:space="preserve">Monthly on the </w:t>
            </w:r>
            <w:r w:rsidR="00805BC7">
              <w:rPr>
                <w:sz w:val="20"/>
                <w:szCs w:val="20"/>
              </w:rPr>
              <w:t>15th operational day</w:t>
            </w:r>
            <w:r w:rsidRPr="00332229">
              <w:rPr>
                <w:sz w:val="20"/>
                <w:szCs w:val="20"/>
              </w:rPr>
              <w:t xml:space="preserve"> following the month to which it relates</w:t>
            </w:r>
          </w:p>
        </w:tc>
        <w:tc>
          <w:tcPr>
            <w:tcW w:w="1533" w:type="dxa"/>
            <w:vAlign w:val="center"/>
          </w:tcPr>
          <w:p w:rsidRPr="00332229" w:rsidR="00216786" w:rsidP="008D6E25" w:rsidRDefault="00216786" w14:paraId="4DD37B28" w14:textId="77777777">
            <w:pPr>
              <w:pStyle w:val="TableParagraph"/>
              <w:spacing w:line="205" w:lineRule="exact"/>
              <w:ind w:left="112"/>
              <w:jc w:val="center"/>
              <w:rPr>
                <w:sz w:val="20"/>
                <w:szCs w:val="20"/>
              </w:rPr>
            </w:pPr>
            <w:r w:rsidRPr="00332229">
              <w:rPr>
                <w:sz w:val="20"/>
                <w:szCs w:val="20"/>
              </w:rPr>
              <w:t>All</w:t>
            </w:r>
          </w:p>
        </w:tc>
      </w:tr>
      <w:tr w:rsidRPr="00332229" w:rsidR="00216786" w:rsidTr="00240C64" w14:paraId="2F21133E" w14:textId="77777777">
        <w:trPr>
          <w:trHeight w:val="454"/>
        </w:trPr>
        <w:tc>
          <w:tcPr>
            <w:tcW w:w="784" w:type="dxa"/>
            <w:vAlign w:val="center"/>
          </w:tcPr>
          <w:p w:rsidRPr="00332229" w:rsidR="00216786" w:rsidP="008D6E25" w:rsidRDefault="00216786" w14:paraId="3D3A6C11" w14:textId="77777777">
            <w:pPr>
              <w:pStyle w:val="TableParagraph"/>
              <w:spacing w:line="205" w:lineRule="exact"/>
              <w:ind w:left="112"/>
              <w:rPr>
                <w:sz w:val="20"/>
                <w:szCs w:val="20"/>
              </w:rPr>
            </w:pPr>
            <w:r w:rsidRPr="00332229">
              <w:rPr>
                <w:sz w:val="20"/>
                <w:szCs w:val="20"/>
              </w:rPr>
              <w:t>LQR10</w:t>
            </w:r>
          </w:p>
        </w:tc>
        <w:tc>
          <w:tcPr>
            <w:tcW w:w="3234" w:type="dxa"/>
            <w:vAlign w:val="center"/>
          </w:tcPr>
          <w:p w:rsidRPr="00332229" w:rsidR="00216786" w:rsidP="008D6E25" w:rsidRDefault="00216786" w14:paraId="0550956E" w14:textId="77777777">
            <w:pPr>
              <w:pStyle w:val="TableParagraph"/>
              <w:spacing w:line="205" w:lineRule="exact"/>
              <w:ind w:left="112"/>
              <w:rPr>
                <w:sz w:val="20"/>
                <w:szCs w:val="20"/>
              </w:rPr>
            </w:pPr>
            <w:r w:rsidRPr="00332229">
              <w:rPr>
                <w:sz w:val="20"/>
                <w:szCs w:val="20"/>
              </w:rPr>
              <w:t>A diagnostic assessment will be completed and face to face feedback on the outcome within 26 weeks from the date of the first (face to face) appointment.</w:t>
            </w:r>
          </w:p>
        </w:tc>
        <w:tc>
          <w:tcPr>
            <w:tcW w:w="1391" w:type="dxa"/>
            <w:vAlign w:val="center"/>
          </w:tcPr>
          <w:p w:rsidRPr="00332229" w:rsidR="00216786" w:rsidP="008D6E25" w:rsidRDefault="00216786" w14:paraId="7F815AD9" w14:textId="77777777">
            <w:pPr>
              <w:pStyle w:val="TableParagraph"/>
              <w:spacing w:line="205" w:lineRule="exact"/>
              <w:rPr>
                <w:sz w:val="20"/>
                <w:szCs w:val="20"/>
              </w:rPr>
            </w:pPr>
            <w:r w:rsidRPr="00332229">
              <w:rPr>
                <w:sz w:val="20"/>
                <w:szCs w:val="20"/>
              </w:rPr>
              <w:t>90% to be monitored at contract level</w:t>
            </w:r>
          </w:p>
        </w:tc>
        <w:tc>
          <w:tcPr>
            <w:tcW w:w="4421" w:type="dxa"/>
            <w:vAlign w:val="center"/>
          </w:tcPr>
          <w:p w:rsidRPr="00332229" w:rsidR="00216786" w:rsidP="008D6E25" w:rsidRDefault="00216786" w14:paraId="20873863" w14:textId="3817CF42">
            <w:pPr>
              <w:pStyle w:val="TableParagraph"/>
              <w:spacing w:line="205" w:lineRule="exact"/>
              <w:ind w:left="112"/>
              <w:rPr>
                <w:sz w:val="20"/>
                <w:szCs w:val="20"/>
              </w:rPr>
            </w:pPr>
            <w:r w:rsidRPr="00332229">
              <w:rPr>
                <w:sz w:val="20"/>
                <w:szCs w:val="20"/>
              </w:rPr>
              <w:t xml:space="preserve">To be included as part of the monthly performance report as per </w:t>
            </w:r>
            <w:r w:rsidR="00805BC7">
              <w:rPr>
                <w:sz w:val="20"/>
                <w:szCs w:val="20"/>
              </w:rPr>
              <w:t>appendix VI</w:t>
            </w:r>
            <w:r w:rsidRPr="00332229">
              <w:rPr>
                <w:sz w:val="20"/>
                <w:szCs w:val="20"/>
              </w:rPr>
              <w:t>.</w:t>
            </w:r>
          </w:p>
          <w:p w:rsidRPr="00332229" w:rsidR="00216786" w:rsidP="008D6E25" w:rsidRDefault="00216786" w14:paraId="7E8AE3AF" w14:textId="77777777">
            <w:pPr>
              <w:pStyle w:val="TableParagraph"/>
              <w:spacing w:line="205" w:lineRule="exact"/>
              <w:ind w:left="112"/>
              <w:rPr>
                <w:sz w:val="20"/>
                <w:szCs w:val="20"/>
              </w:rPr>
            </w:pPr>
          </w:p>
          <w:p w:rsidRPr="00332229" w:rsidR="00216786" w:rsidP="008D6E25" w:rsidRDefault="00216786" w14:paraId="314DB9D8" w14:textId="77777777">
            <w:pPr>
              <w:pStyle w:val="TableParagraph"/>
              <w:spacing w:line="205" w:lineRule="exact"/>
              <w:ind w:left="112"/>
              <w:rPr>
                <w:sz w:val="20"/>
                <w:szCs w:val="20"/>
              </w:rPr>
            </w:pPr>
            <w:r w:rsidRPr="00332229">
              <w:rPr>
                <w:sz w:val="20"/>
                <w:szCs w:val="20"/>
              </w:rPr>
              <w:t>This is to be supplied at contract level and individual CCG level as below:</w:t>
            </w:r>
          </w:p>
          <w:p w:rsidRPr="00332229" w:rsidR="00216786" w:rsidP="008D6E25" w:rsidRDefault="00216786" w14:paraId="0DDF6452" w14:textId="77777777">
            <w:pPr>
              <w:pStyle w:val="TableParagraph"/>
              <w:spacing w:line="205" w:lineRule="exact"/>
              <w:ind w:left="112"/>
              <w:rPr>
                <w:sz w:val="20"/>
                <w:szCs w:val="20"/>
              </w:rPr>
            </w:pPr>
          </w:p>
          <w:p w:rsidRPr="00332229" w:rsidR="00216786" w:rsidP="008D6E25" w:rsidRDefault="00216786" w14:paraId="4E1850E4" w14:textId="77777777">
            <w:pPr>
              <w:pStyle w:val="TableParagraph"/>
              <w:spacing w:line="205" w:lineRule="exact"/>
              <w:ind w:left="112"/>
              <w:rPr>
                <w:sz w:val="20"/>
                <w:szCs w:val="20"/>
              </w:rPr>
            </w:pPr>
            <w:r w:rsidRPr="00332229">
              <w:rPr>
                <w:sz w:val="20"/>
                <w:szCs w:val="20"/>
              </w:rPr>
              <w:t>SES&amp;SP</w:t>
            </w:r>
          </w:p>
          <w:p w:rsidRPr="00332229" w:rsidR="00216786" w:rsidP="008D6E25" w:rsidRDefault="00216786" w14:paraId="15E41006" w14:textId="77777777">
            <w:pPr>
              <w:pStyle w:val="TableParagraph"/>
              <w:spacing w:line="205" w:lineRule="exact"/>
              <w:ind w:left="112"/>
              <w:rPr>
                <w:sz w:val="20"/>
                <w:szCs w:val="20"/>
              </w:rPr>
            </w:pPr>
            <w:r w:rsidRPr="00332229">
              <w:rPr>
                <w:sz w:val="20"/>
                <w:szCs w:val="20"/>
              </w:rPr>
              <w:t>Cannock Chase</w:t>
            </w:r>
          </w:p>
          <w:p w:rsidRPr="00332229" w:rsidR="00216786" w:rsidP="008D6E25" w:rsidRDefault="00216786" w14:paraId="69477DCF" w14:textId="77777777">
            <w:pPr>
              <w:pStyle w:val="TableParagraph"/>
              <w:spacing w:line="205" w:lineRule="exact"/>
              <w:ind w:left="112"/>
              <w:rPr>
                <w:sz w:val="20"/>
                <w:szCs w:val="20"/>
              </w:rPr>
            </w:pPr>
            <w:r w:rsidRPr="00332229">
              <w:rPr>
                <w:sz w:val="20"/>
                <w:szCs w:val="20"/>
              </w:rPr>
              <w:t>Stafford &amp; Surrounds</w:t>
            </w:r>
          </w:p>
          <w:p w:rsidRPr="00332229" w:rsidR="00216786" w:rsidP="008D6E25" w:rsidRDefault="00216786" w14:paraId="76B260E9" w14:textId="77777777">
            <w:pPr>
              <w:pStyle w:val="TableParagraph"/>
              <w:spacing w:line="205" w:lineRule="exact"/>
              <w:ind w:left="112"/>
              <w:rPr>
                <w:sz w:val="20"/>
                <w:szCs w:val="20"/>
              </w:rPr>
            </w:pPr>
            <w:r w:rsidRPr="00332229">
              <w:rPr>
                <w:sz w:val="20"/>
                <w:szCs w:val="20"/>
              </w:rPr>
              <w:t>East Staffs</w:t>
            </w:r>
          </w:p>
          <w:p w:rsidRPr="00332229" w:rsidR="00216786" w:rsidP="008D6E25" w:rsidRDefault="00216786" w14:paraId="343CCE5F" w14:textId="77777777">
            <w:pPr>
              <w:pStyle w:val="TableParagraph"/>
              <w:spacing w:line="205" w:lineRule="exact"/>
              <w:ind w:left="112"/>
              <w:rPr>
                <w:sz w:val="20"/>
                <w:szCs w:val="20"/>
              </w:rPr>
            </w:pPr>
          </w:p>
          <w:p w:rsidRPr="00332229" w:rsidR="00216786" w:rsidP="008D6E25" w:rsidRDefault="00216786" w14:paraId="1BC5D294" w14:textId="77777777">
            <w:pPr>
              <w:pStyle w:val="TableParagraph"/>
              <w:spacing w:line="205" w:lineRule="exact"/>
              <w:ind w:left="112"/>
              <w:rPr>
                <w:sz w:val="20"/>
                <w:szCs w:val="20"/>
              </w:rPr>
            </w:pPr>
            <w:r w:rsidRPr="00332229">
              <w:rPr>
                <w:sz w:val="20"/>
                <w:szCs w:val="20"/>
              </w:rPr>
              <w:t xml:space="preserve"> For each breach above the threshold, please provide an exception report</w:t>
            </w:r>
          </w:p>
        </w:tc>
        <w:tc>
          <w:tcPr>
            <w:tcW w:w="1559" w:type="dxa"/>
            <w:vAlign w:val="center"/>
          </w:tcPr>
          <w:p w:rsidRPr="00332229" w:rsidR="00216786" w:rsidP="008D6E25" w:rsidRDefault="00216786" w14:paraId="0F2C36DC" w14:textId="77777777">
            <w:pPr>
              <w:pStyle w:val="TableParagraph"/>
              <w:spacing w:line="205" w:lineRule="exact"/>
              <w:ind w:left="112"/>
              <w:jc w:val="center"/>
              <w:rPr>
                <w:sz w:val="20"/>
                <w:szCs w:val="20"/>
              </w:rPr>
            </w:pPr>
            <w:r w:rsidRPr="00332229">
              <w:rPr>
                <w:sz w:val="20"/>
                <w:szCs w:val="20"/>
              </w:rPr>
              <w:t>GC9 Contract Management</w:t>
            </w:r>
          </w:p>
        </w:tc>
        <w:tc>
          <w:tcPr>
            <w:tcW w:w="2578" w:type="dxa"/>
            <w:vAlign w:val="center"/>
          </w:tcPr>
          <w:p w:rsidRPr="00332229" w:rsidR="00216786" w:rsidP="008D6E25" w:rsidRDefault="00216786" w14:paraId="2E414727" w14:textId="52FF4523">
            <w:pPr>
              <w:pStyle w:val="TableParagraph"/>
              <w:spacing w:line="205" w:lineRule="exact"/>
              <w:ind w:left="112"/>
              <w:rPr>
                <w:sz w:val="20"/>
                <w:szCs w:val="20"/>
              </w:rPr>
            </w:pPr>
            <w:r w:rsidRPr="00332229">
              <w:rPr>
                <w:sz w:val="20"/>
                <w:szCs w:val="20"/>
              </w:rPr>
              <w:t xml:space="preserve">Monthly on the </w:t>
            </w:r>
            <w:r w:rsidR="00805BC7">
              <w:rPr>
                <w:sz w:val="20"/>
                <w:szCs w:val="20"/>
              </w:rPr>
              <w:t>15th operational day</w:t>
            </w:r>
            <w:r w:rsidRPr="00332229">
              <w:rPr>
                <w:sz w:val="20"/>
                <w:szCs w:val="20"/>
              </w:rPr>
              <w:t xml:space="preserve"> following the month to which it relates</w:t>
            </w:r>
          </w:p>
        </w:tc>
        <w:tc>
          <w:tcPr>
            <w:tcW w:w="1533" w:type="dxa"/>
            <w:vAlign w:val="center"/>
          </w:tcPr>
          <w:p w:rsidRPr="00332229" w:rsidR="00216786" w:rsidP="008D6E25" w:rsidRDefault="00216786" w14:paraId="1953639C" w14:textId="77777777">
            <w:pPr>
              <w:pStyle w:val="TableParagraph"/>
              <w:spacing w:line="205" w:lineRule="exact"/>
              <w:ind w:left="112"/>
              <w:jc w:val="center"/>
              <w:rPr>
                <w:sz w:val="20"/>
                <w:szCs w:val="20"/>
              </w:rPr>
            </w:pPr>
            <w:r w:rsidRPr="00332229">
              <w:rPr>
                <w:sz w:val="20"/>
                <w:szCs w:val="20"/>
              </w:rPr>
              <w:t>All</w:t>
            </w:r>
          </w:p>
        </w:tc>
      </w:tr>
      <w:tr w:rsidRPr="00332229" w:rsidR="00216786" w:rsidTr="00240C64" w14:paraId="338A9B55" w14:textId="77777777">
        <w:trPr>
          <w:trHeight w:val="454"/>
        </w:trPr>
        <w:tc>
          <w:tcPr>
            <w:tcW w:w="784" w:type="dxa"/>
            <w:vAlign w:val="center"/>
          </w:tcPr>
          <w:p w:rsidRPr="00332229" w:rsidR="00216786" w:rsidP="008D6E25" w:rsidRDefault="00216786" w14:paraId="22EBF483" w14:textId="77777777">
            <w:pPr>
              <w:pStyle w:val="TableParagraph"/>
              <w:spacing w:line="205" w:lineRule="exact"/>
              <w:ind w:left="112"/>
              <w:rPr>
                <w:sz w:val="20"/>
                <w:szCs w:val="20"/>
              </w:rPr>
            </w:pPr>
            <w:r w:rsidRPr="00332229">
              <w:rPr>
                <w:sz w:val="20"/>
                <w:szCs w:val="20"/>
              </w:rPr>
              <w:t>LQR11</w:t>
            </w:r>
          </w:p>
        </w:tc>
        <w:tc>
          <w:tcPr>
            <w:tcW w:w="3234" w:type="dxa"/>
            <w:vAlign w:val="center"/>
          </w:tcPr>
          <w:p w:rsidRPr="00332229" w:rsidR="00216786" w:rsidP="008D6E25" w:rsidRDefault="00216786" w14:paraId="511007E7" w14:textId="77777777">
            <w:pPr>
              <w:pStyle w:val="TableParagraph"/>
              <w:spacing w:line="205" w:lineRule="exact"/>
              <w:ind w:left="112"/>
              <w:rPr>
                <w:sz w:val="20"/>
                <w:szCs w:val="20"/>
              </w:rPr>
            </w:pPr>
            <w:r w:rsidRPr="00332229">
              <w:rPr>
                <w:sz w:val="20"/>
                <w:szCs w:val="20"/>
              </w:rPr>
              <w:t>The first follow-up appointment will be offered in within 6 weeks of diagnosis</w:t>
            </w:r>
          </w:p>
        </w:tc>
        <w:tc>
          <w:tcPr>
            <w:tcW w:w="1391" w:type="dxa"/>
            <w:vAlign w:val="center"/>
          </w:tcPr>
          <w:p w:rsidRPr="00332229" w:rsidR="00216786" w:rsidP="008D6E25" w:rsidRDefault="00216786" w14:paraId="6F0BF93D" w14:textId="77777777">
            <w:pPr>
              <w:pStyle w:val="TableParagraph"/>
              <w:spacing w:line="205" w:lineRule="exact"/>
              <w:rPr>
                <w:sz w:val="20"/>
                <w:szCs w:val="20"/>
              </w:rPr>
            </w:pPr>
            <w:r w:rsidRPr="00332229">
              <w:rPr>
                <w:sz w:val="20"/>
                <w:szCs w:val="20"/>
              </w:rPr>
              <w:t>95% to be monitored at contract level</w:t>
            </w:r>
          </w:p>
        </w:tc>
        <w:tc>
          <w:tcPr>
            <w:tcW w:w="4421" w:type="dxa"/>
            <w:vAlign w:val="center"/>
          </w:tcPr>
          <w:p w:rsidRPr="00332229" w:rsidR="00216786" w:rsidP="008D6E25" w:rsidRDefault="00216786" w14:paraId="39658E93" w14:textId="5FF62B22">
            <w:pPr>
              <w:pStyle w:val="TableParagraph"/>
              <w:spacing w:line="205" w:lineRule="exact"/>
              <w:ind w:left="112"/>
              <w:rPr>
                <w:sz w:val="20"/>
                <w:szCs w:val="20"/>
              </w:rPr>
            </w:pPr>
            <w:r w:rsidRPr="00332229">
              <w:rPr>
                <w:sz w:val="20"/>
                <w:szCs w:val="20"/>
              </w:rPr>
              <w:t xml:space="preserve">To be included as part of the monthly performance report as per </w:t>
            </w:r>
            <w:r w:rsidR="00805BC7">
              <w:rPr>
                <w:sz w:val="20"/>
                <w:szCs w:val="20"/>
              </w:rPr>
              <w:t>appendix VI</w:t>
            </w:r>
            <w:r w:rsidRPr="00332229">
              <w:rPr>
                <w:sz w:val="20"/>
                <w:szCs w:val="20"/>
              </w:rPr>
              <w:t>.</w:t>
            </w:r>
          </w:p>
          <w:p w:rsidRPr="00332229" w:rsidR="00216786" w:rsidP="008D6E25" w:rsidRDefault="00216786" w14:paraId="081B6929" w14:textId="77777777">
            <w:pPr>
              <w:pStyle w:val="TableParagraph"/>
              <w:spacing w:line="205" w:lineRule="exact"/>
              <w:ind w:left="112"/>
              <w:rPr>
                <w:sz w:val="20"/>
                <w:szCs w:val="20"/>
              </w:rPr>
            </w:pPr>
          </w:p>
          <w:p w:rsidRPr="00332229" w:rsidR="00216786" w:rsidP="008D6E25" w:rsidRDefault="00216786" w14:paraId="1E9DEF83" w14:textId="77777777">
            <w:pPr>
              <w:pStyle w:val="TableParagraph"/>
              <w:spacing w:line="205" w:lineRule="exact"/>
              <w:ind w:left="112"/>
              <w:rPr>
                <w:sz w:val="20"/>
                <w:szCs w:val="20"/>
              </w:rPr>
            </w:pPr>
            <w:r w:rsidRPr="00332229">
              <w:rPr>
                <w:sz w:val="20"/>
                <w:szCs w:val="20"/>
              </w:rPr>
              <w:t>This is to be supplied at contract level and individual CCG level as below:</w:t>
            </w:r>
          </w:p>
          <w:p w:rsidRPr="00332229" w:rsidR="00216786" w:rsidP="008D6E25" w:rsidRDefault="00216786" w14:paraId="2BFA2F1C" w14:textId="77777777">
            <w:pPr>
              <w:pStyle w:val="TableParagraph"/>
              <w:spacing w:line="205" w:lineRule="exact"/>
              <w:ind w:left="112"/>
              <w:rPr>
                <w:sz w:val="20"/>
                <w:szCs w:val="20"/>
              </w:rPr>
            </w:pPr>
          </w:p>
          <w:p w:rsidRPr="00332229" w:rsidR="00216786" w:rsidP="008D6E25" w:rsidRDefault="00216786" w14:paraId="37EE19B1" w14:textId="77777777">
            <w:pPr>
              <w:pStyle w:val="TableParagraph"/>
              <w:spacing w:line="205" w:lineRule="exact"/>
              <w:ind w:left="112"/>
              <w:rPr>
                <w:sz w:val="20"/>
                <w:szCs w:val="20"/>
              </w:rPr>
            </w:pPr>
            <w:r w:rsidRPr="00332229">
              <w:rPr>
                <w:sz w:val="20"/>
                <w:szCs w:val="20"/>
              </w:rPr>
              <w:t>SES&amp;SP</w:t>
            </w:r>
          </w:p>
          <w:p w:rsidRPr="00332229" w:rsidR="00216786" w:rsidP="008D6E25" w:rsidRDefault="00216786" w14:paraId="445C70F2" w14:textId="77777777">
            <w:pPr>
              <w:pStyle w:val="TableParagraph"/>
              <w:spacing w:line="205" w:lineRule="exact"/>
              <w:ind w:left="112"/>
              <w:rPr>
                <w:sz w:val="20"/>
                <w:szCs w:val="20"/>
              </w:rPr>
            </w:pPr>
            <w:r w:rsidRPr="00332229">
              <w:rPr>
                <w:sz w:val="20"/>
                <w:szCs w:val="20"/>
              </w:rPr>
              <w:t>Cannock Chase</w:t>
            </w:r>
          </w:p>
          <w:p w:rsidRPr="00332229" w:rsidR="00216786" w:rsidP="008D6E25" w:rsidRDefault="00216786" w14:paraId="2965BEFE" w14:textId="77777777">
            <w:pPr>
              <w:pStyle w:val="TableParagraph"/>
              <w:spacing w:line="205" w:lineRule="exact"/>
              <w:ind w:left="112"/>
              <w:rPr>
                <w:sz w:val="20"/>
                <w:szCs w:val="20"/>
              </w:rPr>
            </w:pPr>
            <w:r w:rsidRPr="00332229">
              <w:rPr>
                <w:sz w:val="20"/>
                <w:szCs w:val="20"/>
              </w:rPr>
              <w:t>Stafford &amp; Surrounds</w:t>
            </w:r>
          </w:p>
          <w:p w:rsidRPr="00332229" w:rsidR="00216786" w:rsidP="008D6E25" w:rsidRDefault="00216786" w14:paraId="3F5CF043" w14:textId="77777777">
            <w:pPr>
              <w:pStyle w:val="TableParagraph"/>
              <w:spacing w:line="205" w:lineRule="exact"/>
              <w:ind w:left="112"/>
              <w:rPr>
                <w:sz w:val="20"/>
                <w:szCs w:val="20"/>
              </w:rPr>
            </w:pPr>
            <w:r w:rsidRPr="00332229">
              <w:rPr>
                <w:sz w:val="20"/>
                <w:szCs w:val="20"/>
              </w:rPr>
              <w:t>East Staffs</w:t>
            </w:r>
          </w:p>
          <w:p w:rsidRPr="00332229" w:rsidR="00216786" w:rsidP="008D6E25" w:rsidRDefault="00216786" w14:paraId="6B7A19F2" w14:textId="77777777">
            <w:pPr>
              <w:pStyle w:val="TableParagraph"/>
              <w:spacing w:line="205" w:lineRule="exact"/>
              <w:ind w:left="112"/>
              <w:rPr>
                <w:sz w:val="20"/>
                <w:szCs w:val="20"/>
              </w:rPr>
            </w:pPr>
          </w:p>
          <w:p w:rsidRPr="00332229" w:rsidR="00216786" w:rsidP="008D6E25" w:rsidRDefault="00216786" w14:paraId="4642506D" w14:textId="77777777">
            <w:pPr>
              <w:pStyle w:val="TableParagraph"/>
              <w:spacing w:line="205" w:lineRule="exact"/>
              <w:ind w:left="112"/>
              <w:rPr>
                <w:sz w:val="20"/>
                <w:szCs w:val="20"/>
              </w:rPr>
            </w:pPr>
            <w:r w:rsidRPr="00332229">
              <w:rPr>
                <w:sz w:val="20"/>
                <w:szCs w:val="20"/>
              </w:rPr>
              <w:t xml:space="preserve"> For each breach above the threshold, please provide an exception report</w:t>
            </w:r>
          </w:p>
        </w:tc>
        <w:tc>
          <w:tcPr>
            <w:tcW w:w="1559" w:type="dxa"/>
            <w:vAlign w:val="center"/>
          </w:tcPr>
          <w:p w:rsidRPr="00332229" w:rsidR="00216786" w:rsidP="008D6E25" w:rsidRDefault="00216786" w14:paraId="791434A5" w14:textId="77777777">
            <w:pPr>
              <w:pStyle w:val="TableParagraph"/>
              <w:spacing w:line="205" w:lineRule="exact"/>
              <w:ind w:left="112"/>
              <w:jc w:val="center"/>
              <w:rPr>
                <w:sz w:val="20"/>
                <w:szCs w:val="20"/>
              </w:rPr>
            </w:pPr>
            <w:r w:rsidRPr="00332229">
              <w:rPr>
                <w:sz w:val="20"/>
                <w:szCs w:val="20"/>
              </w:rPr>
              <w:t>GC9 Contract Management</w:t>
            </w:r>
          </w:p>
        </w:tc>
        <w:tc>
          <w:tcPr>
            <w:tcW w:w="2578" w:type="dxa"/>
            <w:vAlign w:val="center"/>
          </w:tcPr>
          <w:p w:rsidRPr="00332229" w:rsidR="00216786" w:rsidP="008D6E25" w:rsidRDefault="00216786" w14:paraId="17348FFC" w14:textId="3D3E0BC4">
            <w:pPr>
              <w:pStyle w:val="TableParagraph"/>
              <w:spacing w:line="205" w:lineRule="exact"/>
              <w:ind w:left="112"/>
              <w:rPr>
                <w:sz w:val="20"/>
                <w:szCs w:val="20"/>
              </w:rPr>
            </w:pPr>
            <w:r w:rsidRPr="00332229">
              <w:rPr>
                <w:sz w:val="20"/>
                <w:szCs w:val="20"/>
              </w:rPr>
              <w:t xml:space="preserve">Monthly on the </w:t>
            </w:r>
            <w:r w:rsidR="00805BC7">
              <w:rPr>
                <w:sz w:val="20"/>
                <w:szCs w:val="20"/>
              </w:rPr>
              <w:t>15th operational day</w:t>
            </w:r>
            <w:r w:rsidRPr="00332229">
              <w:rPr>
                <w:sz w:val="20"/>
                <w:szCs w:val="20"/>
              </w:rPr>
              <w:t xml:space="preserve"> following the month to which it relates</w:t>
            </w:r>
          </w:p>
        </w:tc>
        <w:tc>
          <w:tcPr>
            <w:tcW w:w="1533" w:type="dxa"/>
            <w:vAlign w:val="center"/>
          </w:tcPr>
          <w:p w:rsidRPr="00332229" w:rsidR="00216786" w:rsidP="008D6E25" w:rsidRDefault="00216786" w14:paraId="56847BB4" w14:textId="77777777">
            <w:pPr>
              <w:pStyle w:val="TableParagraph"/>
              <w:spacing w:line="205" w:lineRule="exact"/>
              <w:ind w:left="112"/>
              <w:jc w:val="center"/>
              <w:rPr>
                <w:sz w:val="20"/>
                <w:szCs w:val="20"/>
              </w:rPr>
            </w:pPr>
            <w:r w:rsidRPr="00332229">
              <w:rPr>
                <w:sz w:val="20"/>
                <w:szCs w:val="20"/>
              </w:rPr>
              <w:t>All</w:t>
            </w:r>
          </w:p>
        </w:tc>
      </w:tr>
    </w:tbl>
    <w:p w:rsidRPr="00332229" w:rsidR="00216786" w:rsidP="00216786" w:rsidRDefault="00216786" w14:paraId="6775D7C7" w14:textId="77777777">
      <w:pPr>
        <w:tabs>
          <w:tab w:val="left" w:pos="5370"/>
        </w:tabs>
        <w:rPr>
          <w:rFonts w:ascii="Arial" w:hAnsi="Arial" w:cs="Arial"/>
          <w:lang w:val="en-GB" w:eastAsia="en-GB"/>
        </w:rPr>
      </w:pPr>
    </w:p>
    <w:p w:rsidRPr="00332229" w:rsidR="008B37A1" w:rsidP="001164C5" w:rsidRDefault="008B37A1" w14:paraId="2EE3ED92" w14:textId="77777777">
      <w:pPr>
        <w:rPr>
          <w:rFonts w:ascii="Arial" w:hAnsi="Arial" w:cs="Arial"/>
          <w:sz w:val="20"/>
        </w:rPr>
      </w:pPr>
    </w:p>
    <w:p w:rsidRPr="00332229" w:rsidR="008B37A1" w:rsidP="001164C5" w:rsidRDefault="008B37A1" w14:paraId="791DD2AD" w14:textId="77777777">
      <w:pPr>
        <w:rPr>
          <w:rFonts w:ascii="Arial" w:hAnsi="Arial" w:cs="Arial"/>
          <w:sz w:val="20"/>
        </w:rPr>
      </w:pPr>
    </w:p>
    <w:p w:rsidRPr="00332229" w:rsidR="008B37A1" w:rsidP="001164C5" w:rsidRDefault="008B37A1" w14:paraId="0828327C" w14:textId="77777777">
      <w:pPr>
        <w:rPr>
          <w:rFonts w:ascii="Arial" w:hAnsi="Arial" w:cs="Arial"/>
          <w:sz w:val="20"/>
        </w:rPr>
      </w:pPr>
    </w:p>
    <w:p w:rsidRPr="00332229" w:rsidR="008B37A1" w:rsidP="001164C5" w:rsidRDefault="008B37A1" w14:paraId="09256770" w14:textId="77777777">
      <w:pPr>
        <w:rPr>
          <w:rFonts w:ascii="Arial" w:hAnsi="Arial" w:cs="Arial"/>
          <w:sz w:val="20"/>
        </w:rPr>
      </w:pPr>
    </w:p>
    <w:p w:rsidRPr="00332229" w:rsidR="008B37A1" w:rsidRDefault="008B37A1" w14:paraId="7AFDE37D" w14:textId="77777777">
      <w:pPr>
        <w:rPr>
          <w:rFonts w:ascii="Arial" w:hAnsi="Arial" w:eastAsia="Times New Roman" w:cs="Arial"/>
          <w:b/>
          <w:sz w:val="28"/>
          <w:szCs w:val="28"/>
          <w:lang w:val="en-GB" w:eastAsia="en-GB"/>
        </w:rPr>
      </w:pPr>
      <w:r w:rsidRPr="00332229">
        <w:rPr>
          <w:rFonts w:ascii="Arial" w:hAnsi="Arial" w:cs="Arial"/>
          <w:b/>
          <w:sz w:val="28"/>
          <w:szCs w:val="28"/>
        </w:rPr>
        <w:br w:type="page"/>
      </w:r>
    </w:p>
    <w:p w:rsidRPr="00332229" w:rsidR="00CD660D" w:rsidP="006921AE" w:rsidRDefault="00CD660D" w14:paraId="0B211AE6" w14:textId="77777777">
      <w:pPr>
        <w:pStyle w:val="ListParagraph"/>
        <w:shd w:val="clear" w:color="auto" w:fill="FFC000"/>
        <w:ind w:left="0"/>
        <w:jc w:val="center"/>
        <w:rPr>
          <w:rFonts w:ascii="Arial" w:hAnsi="Arial" w:cs="Arial"/>
          <w:b/>
          <w:sz w:val="28"/>
          <w:szCs w:val="28"/>
        </w:rPr>
        <w:sectPr w:rsidRPr="00332229" w:rsidR="00CD660D" w:rsidSect="004F7490">
          <w:headerReference w:type="even" r:id="rId80"/>
          <w:headerReference w:type="default" r:id="rId81"/>
          <w:footerReference w:type="default" r:id="rId82"/>
          <w:headerReference w:type="first" r:id="rId83"/>
          <w:pgSz w:w="16840" w:h="11900" w:orient="landscape"/>
          <w:pgMar w:top="964" w:right="851" w:bottom="964" w:left="794" w:header="720" w:footer="720" w:gutter="0"/>
          <w:cols w:space="720"/>
          <w:formProt w:val="0"/>
        </w:sectPr>
      </w:pPr>
    </w:p>
    <w:p w:rsidRPr="00332229" w:rsidR="00CC2567" w:rsidP="00C31BFA" w:rsidRDefault="00CC2567" w14:paraId="10119CCF" w14:textId="77777777">
      <w:pPr>
        <w:pStyle w:val="ListParagraph"/>
        <w:ind w:left="0"/>
        <w:jc w:val="center"/>
        <w:rPr>
          <w:rFonts w:ascii="Arial" w:hAnsi="Arial" w:cs="Arial"/>
          <w:b/>
          <w:sz w:val="28"/>
          <w:szCs w:val="28"/>
        </w:rPr>
      </w:pPr>
      <w:r w:rsidRPr="00332229">
        <w:rPr>
          <w:rFonts w:ascii="Arial" w:hAnsi="Arial" w:cs="Arial"/>
          <w:b/>
          <w:sz w:val="28"/>
          <w:szCs w:val="28"/>
        </w:rPr>
        <w:t>SCHEDULE 4 – QUALITY REQUIREMENTS</w:t>
      </w:r>
    </w:p>
    <w:p w:rsidRPr="00332229" w:rsidR="00C52C23" w:rsidP="002D71A0" w:rsidRDefault="00C52C23" w14:paraId="0EB96DF8" w14:textId="77777777">
      <w:pPr>
        <w:pStyle w:val="ListParagraph"/>
        <w:spacing w:after="200"/>
        <w:ind w:left="0"/>
        <w:contextualSpacing/>
        <w:rPr>
          <w:rFonts w:ascii="Arial" w:hAnsi="Arial" w:cs="Arial"/>
          <w:b/>
          <w:sz w:val="20"/>
          <w:szCs w:val="20"/>
        </w:rPr>
      </w:pPr>
    </w:p>
    <w:p w:rsidRPr="00332229" w:rsidR="00C52C23" w:rsidP="00281394" w:rsidRDefault="00C52C23" w14:paraId="7ABC827B" w14:textId="77777777">
      <w:pPr>
        <w:pStyle w:val="ListParagraph"/>
        <w:numPr>
          <w:ilvl w:val="0"/>
          <w:numId w:val="6"/>
        </w:numPr>
        <w:spacing w:line="276" w:lineRule="auto"/>
        <w:ind w:left="0" w:firstLine="0"/>
        <w:contextualSpacing/>
        <w:jc w:val="center"/>
        <w:outlineLvl w:val="1"/>
        <w:rPr>
          <w:rFonts w:ascii="Arial" w:hAnsi="Arial" w:cs="Arial"/>
          <w:b/>
        </w:rPr>
      </w:pPr>
      <w:bookmarkStart w:name="_Toc343591404" w:id="168"/>
      <w:bookmarkStart w:name="_Toc47622203" w:id="169"/>
      <w:r w:rsidRPr="00332229">
        <w:rPr>
          <w:rFonts w:ascii="Arial" w:hAnsi="Arial" w:cs="Arial"/>
          <w:b/>
        </w:rPr>
        <w:t>Commissioning for Quality and Innovation (CQUIN)</w:t>
      </w:r>
      <w:bookmarkEnd w:id="168"/>
      <w:bookmarkEnd w:id="169"/>
    </w:p>
    <w:p w:rsidRPr="00332229" w:rsidR="00C52C23" w:rsidP="00C52C23" w:rsidRDefault="00C52C23" w14:paraId="2CE69C26" w14:textId="77777777">
      <w:pPr>
        <w:spacing w:after="0"/>
        <w:ind w:left="720" w:hanging="720"/>
        <w:jc w:val="both"/>
        <w:rPr>
          <w:rFonts w:ascii="Arial" w:hAnsi="Arial" w:cs="Arial"/>
          <w:b/>
          <w:sz w:val="20"/>
        </w:rPr>
      </w:pPr>
    </w:p>
    <w:p w:rsidRPr="00332229" w:rsidR="002D71A0" w:rsidP="00C52C23" w:rsidRDefault="002D71A0" w14:paraId="26013433" w14:textId="77777777">
      <w:pPr>
        <w:spacing w:after="0"/>
        <w:ind w:left="720" w:hanging="720"/>
        <w:jc w:val="both"/>
        <w:rPr>
          <w:rFonts w:ascii="Arial" w:hAnsi="Arial" w:cs="Arial"/>
          <w:b/>
          <w:sz w:val="20"/>
        </w:rPr>
      </w:pPr>
    </w:p>
    <w:p w:rsidRPr="00332229" w:rsidR="0097332E" w:rsidP="0097332E" w:rsidRDefault="0097332E" w14:paraId="173C4C91" w14:textId="07CCFB00">
      <w:pPr>
        <w:spacing w:after="0"/>
        <w:ind w:left="720" w:hanging="720"/>
        <w:jc w:val="both"/>
        <w:rPr>
          <w:rFonts w:ascii="Arial" w:hAnsi="Arial" w:cs="Arial"/>
          <w:b/>
          <w:sz w:val="20"/>
        </w:rPr>
      </w:pPr>
      <w:r w:rsidRPr="00332229">
        <w:rPr>
          <w:rFonts w:ascii="Arial" w:hAnsi="Arial" w:cs="Arial"/>
          <w:b/>
          <w:sz w:val="20"/>
        </w:rPr>
        <w:t>CQUI</w:t>
      </w:r>
      <w:r w:rsidR="00020A33">
        <w:rPr>
          <w:rFonts w:ascii="Arial" w:hAnsi="Arial" w:cs="Arial"/>
          <w:b/>
          <w:sz w:val="20"/>
        </w:rPr>
        <w:t>N</w:t>
      </w:r>
      <w:r w:rsidRPr="00332229">
        <w:rPr>
          <w:rFonts w:ascii="Arial" w:hAnsi="Arial" w:cs="Arial"/>
          <w:b/>
          <w:sz w:val="20"/>
        </w:rPr>
        <w:t xml:space="preserve"> Guidance:</w:t>
      </w:r>
    </w:p>
    <w:p w:rsidRPr="00332229" w:rsidR="0097332E" w:rsidP="0097332E" w:rsidRDefault="0097332E" w14:paraId="7F520773" w14:textId="77777777">
      <w:pPr>
        <w:spacing w:after="0"/>
        <w:ind w:left="720" w:hanging="720"/>
        <w:jc w:val="both"/>
        <w:rPr>
          <w:rFonts w:ascii="Arial" w:hAnsi="Arial" w:cs="Arial"/>
          <w:b/>
          <w:sz w:val="20"/>
        </w:rPr>
      </w:pPr>
    </w:p>
    <w:p w:rsidRPr="00332229" w:rsidR="0097332E" w:rsidP="0097332E" w:rsidRDefault="00092FCF" w14:paraId="08F4D080" w14:textId="77777777">
      <w:pPr>
        <w:spacing w:after="0"/>
        <w:ind w:left="720" w:hanging="720"/>
        <w:jc w:val="both"/>
        <w:rPr>
          <w:rFonts w:ascii="Arial" w:hAnsi="Arial" w:cs="Arial"/>
          <w:b/>
          <w:sz w:val="20"/>
        </w:rPr>
      </w:pPr>
      <w:hyperlink w:history="1" r:id="rId84">
        <w:r w:rsidRPr="00332229" w:rsidR="0097332E">
          <w:rPr>
            <w:rStyle w:val="Hyperlink"/>
            <w:rFonts w:ascii="Arial" w:hAnsi="Arial" w:cs="Arial"/>
            <w:b/>
            <w:sz w:val="20"/>
          </w:rPr>
          <w:t>https://www.england.nhs.uk/publication/commissioning-for-quality-and-innovation-cquin-guidance-for-2020-2021/</w:t>
        </w:r>
      </w:hyperlink>
      <w:r w:rsidRPr="00332229" w:rsidR="0097332E">
        <w:rPr>
          <w:rFonts w:ascii="Arial" w:hAnsi="Arial" w:cs="Arial"/>
          <w:b/>
          <w:sz w:val="20"/>
        </w:rPr>
        <w:t xml:space="preserve"> </w:t>
      </w:r>
    </w:p>
    <w:p w:rsidRPr="00332229" w:rsidR="0097332E" w:rsidP="0097332E" w:rsidRDefault="0097332E" w14:paraId="32EF6C95" w14:textId="77777777">
      <w:pPr>
        <w:spacing w:after="0"/>
        <w:ind w:left="720" w:hanging="720"/>
        <w:jc w:val="both"/>
        <w:rPr>
          <w:rFonts w:ascii="Arial" w:hAnsi="Arial" w:cs="Arial"/>
          <w:b/>
          <w:sz w:val="20"/>
        </w:rPr>
      </w:pPr>
    </w:p>
    <w:p w:rsidRPr="00332229" w:rsidR="0097332E" w:rsidP="0097332E" w:rsidRDefault="00092FCF" w14:paraId="26255ECE" w14:textId="77777777">
      <w:pPr>
        <w:spacing w:after="0"/>
        <w:rPr>
          <w:rFonts w:ascii="Arial" w:hAnsi="Arial" w:cs="Arial"/>
          <w:b/>
          <w:sz w:val="20"/>
        </w:rPr>
      </w:pPr>
      <w:hyperlink w:history="1" r:id="rId85">
        <w:r w:rsidRPr="00332229" w:rsidR="0097332E">
          <w:rPr>
            <w:rStyle w:val="Hyperlink"/>
            <w:rFonts w:ascii="Arial" w:hAnsi="Arial" w:cs="Arial"/>
            <w:b/>
            <w:sz w:val="20"/>
          </w:rPr>
          <w:t>https://www.england.nhs.uk/publication/ccg-cquin-2020-21-indicators-specifications/</w:t>
        </w:r>
      </w:hyperlink>
    </w:p>
    <w:p w:rsidRPr="00332229" w:rsidR="0097332E" w:rsidP="004039C9" w:rsidRDefault="0097332E" w14:paraId="02B2D40A" w14:textId="77777777">
      <w:pPr>
        <w:spacing w:after="0"/>
        <w:rPr>
          <w:rFonts w:ascii="Arial" w:hAnsi="Arial" w:cs="Arial"/>
          <w:b/>
          <w:sz w:val="20"/>
        </w:rPr>
      </w:pPr>
    </w:p>
    <w:p w:rsidRPr="00332229" w:rsidR="0097332E" w:rsidP="004039C9" w:rsidRDefault="0097332E" w14:paraId="217D36E3" w14:textId="77777777">
      <w:pPr>
        <w:spacing w:after="0"/>
        <w:rPr>
          <w:rFonts w:ascii="Arial" w:hAnsi="Arial" w:cs="Arial"/>
          <w:b/>
          <w:sz w:val="20"/>
        </w:rPr>
      </w:pPr>
    </w:p>
    <w:p w:rsidRPr="00332229" w:rsidR="005648BC" w:rsidP="005648BC" w:rsidRDefault="005648BC" w14:paraId="5BAF5F3C" w14:textId="77777777">
      <w:pPr>
        <w:pStyle w:val="CommentText"/>
        <w:rPr>
          <w:rFonts w:ascii="Arial" w:hAnsi="Arial" w:cs="Arial"/>
        </w:rPr>
      </w:pPr>
      <w:r w:rsidRPr="00332229">
        <w:rPr>
          <w:rFonts w:ascii="Arial" w:hAnsi="Arial" w:cs="Arial"/>
        </w:rPr>
        <w:t>CQUIN payments are included within the block value as per Schedule 3F</w:t>
      </w:r>
    </w:p>
    <w:p w:rsidRPr="00332229" w:rsidR="00C52C23" w:rsidP="00C52C23" w:rsidRDefault="00C52C23" w14:paraId="71E55730" w14:textId="77777777">
      <w:pPr>
        <w:spacing w:after="0"/>
        <w:rPr>
          <w:rFonts w:ascii="Arial" w:hAnsi="Arial" w:cs="Arial"/>
          <w:sz w:val="20"/>
        </w:rPr>
      </w:pPr>
    </w:p>
    <w:p w:rsidRPr="00332229" w:rsidR="00A4210E" w:rsidP="00370F49" w:rsidRDefault="00A4210E" w14:paraId="064EB6D7" w14:textId="77777777">
      <w:pPr>
        <w:spacing w:after="0"/>
        <w:rPr>
          <w:rFonts w:ascii="Arial" w:hAnsi="Arial" w:cs="Arial"/>
          <w:sz w:val="20"/>
        </w:rPr>
      </w:pPr>
    </w:p>
    <w:p w:rsidRPr="00332229" w:rsidR="004039C9" w:rsidP="00370F49" w:rsidRDefault="004039C9" w14:paraId="14C906E3" w14:textId="77777777">
      <w:pPr>
        <w:spacing w:after="0"/>
        <w:rPr>
          <w:rFonts w:ascii="Arial" w:hAnsi="Arial" w:cs="Arial"/>
          <w:sz w:val="20"/>
        </w:rPr>
      </w:pPr>
    </w:p>
    <w:p w:rsidRPr="00332229" w:rsidR="00C52C23" w:rsidP="00C52C23" w:rsidRDefault="00C52C23" w14:paraId="7F19EF74" w14:textId="77777777">
      <w:pPr>
        <w:rPr>
          <w:rFonts w:ascii="Arial" w:hAnsi="Arial" w:cs="Arial"/>
          <w:sz w:val="20"/>
        </w:rPr>
      </w:pPr>
      <w:r w:rsidRPr="00332229">
        <w:rPr>
          <w:rFonts w:ascii="Arial" w:hAnsi="Arial" w:cs="Arial"/>
          <w:sz w:val="20"/>
        </w:rPr>
        <w:br w:type="page"/>
      </w:r>
    </w:p>
    <w:p w:rsidRPr="00332229" w:rsidR="00CC2567" w:rsidP="00CC2567" w:rsidRDefault="00CC2567" w14:paraId="21042FCD" w14:textId="77777777">
      <w:pPr>
        <w:pStyle w:val="ListParagraph"/>
        <w:ind w:left="0"/>
        <w:jc w:val="center"/>
        <w:rPr>
          <w:rFonts w:ascii="Arial" w:hAnsi="Arial" w:cs="Arial"/>
          <w:b/>
          <w:sz w:val="28"/>
          <w:szCs w:val="28"/>
        </w:rPr>
      </w:pPr>
      <w:r w:rsidRPr="00332229">
        <w:rPr>
          <w:rFonts w:ascii="Arial" w:hAnsi="Arial" w:cs="Arial"/>
          <w:b/>
          <w:sz w:val="28"/>
          <w:szCs w:val="28"/>
        </w:rPr>
        <w:t>SCHEDULE 4 – QUALITY REQUIREMENTS</w:t>
      </w:r>
    </w:p>
    <w:p w:rsidRPr="00332229" w:rsidR="00C52C23" w:rsidP="002D71A0" w:rsidRDefault="00C52C23" w14:paraId="38AA8C49" w14:textId="77777777">
      <w:pPr>
        <w:spacing w:after="0"/>
        <w:rPr>
          <w:rFonts w:ascii="Arial" w:hAnsi="Arial" w:cs="Arial"/>
          <w:b/>
          <w:sz w:val="20"/>
        </w:rPr>
      </w:pPr>
    </w:p>
    <w:p w:rsidRPr="00332229" w:rsidR="00C52C23" w:rsidP="00281394" w:rsidRDefault="00C52C23" w14:paraId="01D4AAEF" w14:textId="77777777">
      <w:pPr>
        <w:pStyle w:val="ListParagraph"/>
        <w:numPr>
          <w:ilvl w:val="0"/>
          <w:numId w:val="6"/>
        </w:numPr>
        <w:spacing w:line="276" w:lineRule="auto"/>
        <w:ind w:left="0" w:firstLine="0"/>
        <w:contextualSpacing/>
        <w:jc w:val="center"/>
        <w:outlineLvl w:val="1"/>
        <w:rPr>
          <w:rFonts w:ascii="Arial" w:hAnsi="Arial" w:cs="Arial"/>
          <w:b/>
        </w:rPr>
      </w:pPr>
      <w:bookmarkStart w:name="_Toc343591405" w:id="170"/>
      <w:bookmarkStart w:name="_Toc47622204" w:id="171"/>
      <w:r w:rsidRPr="00332229">
        <w:rPr>
          <w:rFonts w:ascii="Arial" w:hAnsi="Arial" w:cs="Arial"/>
          <w:b/>
        </w:rPr>
        <w:t>Local Incentive Scheme</w:t>
      </w:r>
      <w:bookmarkEnd w:id="170"/>
      <w:bookmarkEnd w:id="171"/>
    </w:p>
    <w:p w:rsidRPr="00332229" w:rsidR="00C52C23" w:rsidP="00C52C23" w:rsidRDefault="00C52C23" w14:paraId="56AE4134" w14:textId="77777777">
      <w:pPr>
        <w:pStyle w:val="ListParagraph"/>
        <w:spacing w:line="276" w:lineRule="auto"/>
        <w:ind w:left="0"/>
        <w:contextualSpacing/>
        <w:rPr>
          <w:rFonts w:ascii="Arial" w:hAnsi="Arial" w:cs="Arial"/>
          <w:sz w:val="20"/>
          <w:szCs w:val="20"/>
        </w:rPr>
      </w:pPr>
    </w:p>
    <w:p w:rsidRPr="00332229" w:rsidR="00C52C23" w:rsidP="00C52C23" w:rsidRDefault="00C52C23" w14:paraId="76085270" w14:textId="77777777">
      <w:pPr>
        <w:pStyle w:val="ListParagraph"/>
        <w:ind w:left="0"/>
        <w:rPr>
          <w:rFonts w:ascii="Arial" w:hAnsi="Arial" w:cs="Arial"/>
          <w:sz w:val="20"/>
          <w:szCs w:val="20"/>
        </w:rPr>
      </w:pPr>
    </w:p>
    <w:tbl>
      <w:tblPr>
        <w:tblStyle w:val="TableGrid"/>
        <w:tblW w:w="0" w:type="auto"/>
        <w:tblInd w:w="785" w:type="dxa"/>
        <w:tblLook w:val="04A0" w:firstRow="1" w:lastRow="0" w:firstColumn="1" w:lastColumn="0" w:noHBand="0" w:noVBand="1"/>
        <w:tblDescription w:val="Insert text locally or state Not Applicable"/>
      </w:tblPr>
      <w:tblGrid>
        <w:gridCol w:w="8522"/>
      </w:tblGrid>
      <w:tr w:rsidRPr="00332229" w:rsidR="00C52C23" w:rsidTr="00B16A19" w14:paraId="7548C425" w14:textId="77777777">
        <w:trPr>
          <w:tblHeader/>
        </w:trPr>
        <w:tc>
          <w:tcPr>
            <w:tcW w:w="8522" w:type="dxa"/>
          </w:tcPr>
          <w:p w:rsidRPr="00332229" w:rsidR="0087729B" w:rsidP="00C52C23" w:rsidRDefault="0087729B" w14:paraId="384F8EC5" w14:textId="77777777">
            <w:pPr>
              <w:pStyle w:val="ListParagraph"/>
              <w:ind w:left="0"/>
              <w:jc w:val="center"/>
              <w:rPr>
                <w:rFonts w:ascii="Arial" w:hAnsi="Arial" w:cs="Arial"/>
                <w:b/>
                <w:sz w:val="20"/>
                <w:szCs w:val="20"/>
              </w:rPr>
            </w:pPr>
          </w:p>
          <w:p w:rsidRPr="00332229" w:rsidR="00C52C23" w:rsidP="00C52C23" w:rsidRDefault="00C52C23" w14:paraId="5F24ED9C" w14:textId="77777777">
            <w:pPr>
              <w:pStyle w:val="ListParagraph"/>
              <w:ind w:left="0"/>
              <w:jc w:val="center"/>
              <w:rPr>
                <w:rFonts w:ascii="Arial" w:hAnsi="Arial" w:cs="Arial"/>
                <w:b/>
                <w:sz w:val="20"/>
                <w:szCs w:val="20"/>
              </w:rPr>
            </w:pPr>
            <w:r w:rsidRPr="00332229">
              <w:rPr>
                <w:rFonts w:ascii="Arial" w:hAnsi="Arial" w:cs="Arial"/>
                <w:b/>
                <w:sz w:val="20"/>
                <w:szCs w:val="20"/>
              </w:rPr>
              <w:t>Not Applicable</w:t>
            </w:r>
          </w:p>
          <w:p w:rsidRPr="00332229" w:rsidR="00C52C23" w:rsidP="00C52C23" w:rsidRDefault="00C52C23" w14:paraId="26BC75E8" w14:textId="77777777">
            <w:pPr>
              <w:pStyle w:val="ListParagraph"/>
              <w:ind w:left="0"/>
              <w:rPr>
                <w:rFonts w:ascii="Arial" w:hAnsi="Arial" w:cs="Arial"/>
                <w:sz w:val="20"/>
                <w:szCs w:val="20"/>
              </w:rPr>
            </w:pPr>
          </w:p>
          <w:p w:rsidRPr="00332229" w:rsidR="00C52C23" w:rsidP="00C52C23" w:rsidRDefault="00C52C23" w14:paraId="2703FEE7" w14:textId="77777777">
            <w:pPr>
              <w:pStyle w:val="ListParagraph"/>
              <w:ind w:left="0"/>
              <w:rPr>
                <w:rFonts w:ascii="Arial" w:hAnsi="Arial" w:cs="Arial"/>
                <w:sz w:val="20"/>
                <w:szCs w:val="20"/>
              </w:rPr>
            </w:pPr>
          </w:p>
          <w:p w:rsidRPr="00332229" w:rsidR="00C52C23" w:rsidP="00C52C23" w:rsidRDefault="00C52C23" w14:paraId="5F56B18B" w14:textId="77777777">
            <w:pPr>
              <w:pStyle w:val="ListParagraph"/>
              <w:ind w:left="0"/>
              <w:rPr>
                <w:rFonts w:ascii="Arial" w:hAnsi="Arial" w:cs="Arial"/>
                <w:sz w:val="20"/>
                <w:szCs w:val="20"/>
              </w:rPr>
            </w:pPr>
          </w:p>
          <w:p w:rsidRPr="00332229" w:rsidR="00C52C23" w:rsidP="00C52C23" w:rsidRDefault="00C52C23" w14:paraId="1BE6023B" w14:textId="77777777">
            <w:pPr>
              <w:pStyle w:val="ListParagraph"/>
              <w:ind w:left="0"/>
              <w:rPr>
                <w:rFonts w:ascii="Arial" w:hAnsi="Arial" w:cs="Arial"/>
                <w:sz w:val="20"/>
                <w:szCs w:val="20"/>
              </w:rPr>
            </w:pPr>
          </w:p>
          <w:p w:rsidRPr="00332229" w:rsidR="00C52C23" w:rsidP="00C52C23" w:rsidRDefault="00C52C23" w14:paraId="61F05804" w14:textId="77777777">
            <w:pPr>
              <w:pStyle w:val="ListParagraph"/>
              <w:ind w:left="0"/>
              <w:rPr>
                <w:rFonts w:ascii="Arial" w:hAnsi="Arial" w:cs="Arial"/>
                <w:sz w:val="20"/>
                <w:szCs w:val="20"/>
              </w:rPr>
            </w:pPr>
          </w:p>
          <w:p w:rsidRPr="00332229" w:rsidR="00C52C23" w:rsidP="00C52C23" w:rsidRDefault="00C52C23" w14:paraId="5C6D6F56" w14:textId="77777777">
            <w:pPr>
              <w:pStyle w:val="ListParagraph"/>
              <w:ind w:left="0"/>
              <w:rPr>
                <w:rFonts w:ascii="Arial" w:hAnsi="Arial" w:cs="Arial"/>
                <w:sz w:val="20"/>
                <w:szCs w:val="20"/>
              </w:rPr>
            </w:pPr>
          </w:p>
          <w:p w:rsidRPr="00332229" w:rsidR="00C52C23" w:rsidP="00C52C23" w:rsidRDefault="00C52C23" w14:paraId="6D5526EF" w14:textId="77777777">
            <w:pPr>
              <w:pStyle w:val="ListParagraph"/>
              <w:ind w:left="0"/>
              <w:rPr>
                <w:rFonts w:ascii="Arial" w:hAnsi="Arial" w:cs="Arial"/>
                <w:sz w:val="20"/>
                <w:szCs w:val="20"/>
              </w:rPr>
            </w:pPr>
          </w:p>
          <w:p w:rsidRPr="00332229" w:rsidR="00C52C23" w:rsidP="00C52C23" w:rsidRDefault="00C52C23" w14:paraId="76C37FDA" w14:textId="77777777">
            <w:pPr>
              <w:pStyle w:val="ListParagraph"/>
              <w:ind w:left="0"/>
              <w:rPr>
                <w:rFonts w:ascii="Arial" w:hAnsi="Arial" w:cs="Arial"/>
                <w:sz w:val="20"/>
                <w:szCs w:val="20"/>
              </w:rPr>
            </w:pPr>
          </w:p>
          <w:p w:rsidRPr="00332229" w:rsidR="00C52C23" w:rsidP="00C52C23" w:rsidRDefault="00C52C23" w14:paraId="450CD717" w14:textId="77777777">
            <w:pPr>
              <w:pStyle w:val="ListParagraph"/>
              <w:ind w:left="0"/>
              <w:rPr>
                <w:rFonts w:ascii="Arial" w:hAnsi="Arial" w:cs="Arial"/>
                <w:sz w:val="20"/>
                <w:szCs w:val="20"/>
              </w:rPr>
            </w:pPr>
          </w:p>
          <w:p w:rsidRPr="00332229" w:rsidR="00C52C23" w:rsidP="00C52C23" w:rsidRDefault="00C52C23" w14:paraId="18A461CD" w14:textId="77777777">
            <w:pPr>
              <w:pStyle w:val="ListParagraph"/>
              <w:ind w:left="0"/>
              <w:rPr>
                <w:rFonts w:ascii="Arial" w:hAnsi="Arial" w:cs="Arial"/>
                <w:b/>
                <w:sz w:val="20"/>
                <w:szCs w:val="20"/>
              </w:rPr>
            </w:pPr>
          </w:p>
        </w:tc>
      </w:tr>
    </w:tbl>
    <w:p w:rsidR="00763376" w:rsidP="00763376" w:rsidRDefault="00763376" w14:paraId="07206A0E" w14:textId="77777777">
      <w:pPr>
        <w:pStyle w:val="ListParagraph"/>
        <w:ind w:left="0"/>
        <w:jc w:val="center"/>
        <w:rPr>
          <w:rFonts w:ascii="Arial" w:hAnsi="Arial" w:cs="Arial"/>
          <w:b/>
          <w:sz w:val="28"/>
          <w:szCs w:val="28"/>
        </w:rPr>
      </w:pPr>
      <w:bookmarkStart w:name="_Toc47622205" w:id="172"/>
      <w:r>
        <w:rPr>
          <w:rFonts w:ascii="Arial" w:hAnsi="Arial" w:cs="Arial"/>
          <w:b/>
          <w:sz w:val="28"/>
          <w:szCs w:val="28"/>
        </w:rPr>
        <w:br w:type="page"/>
      </w:r>
    </w:p>
    <w:p w:rsidRPr="00763376" w:rsidR="00530761" w:rsidP="00763376" w:rsidRDefault="00530761" w14:paraId="3617F9D2" w14:textId="491A0AE2">
      <w:pPr>
        <w:pStyle w:val="ListParagraph"/>
        <w:ind w:left="0"/>
        <w:jc w:val="center"/>
        <w:rPr>
          <w:rFonts w:ascii="Arial" w:hAnsi="Arial" w:cs="Arial"/>
          <w:b/>
          <w:sz w:val="22"/>
          <w:szCs w:val="22"/>
        </w:rPr>
      </w:pPr>
      <w:r w:rsidRPr="00763376">
        <w:rPr>
          <w:rFonts w:ascii="Arial" w:hAnsi="Arial" w:cs="Arial"/>
          <w:b/>
          <w:sz w:val="28"/>
          <w:szCs w:val="28"/>
        </w:rPr>
        <w:t xml:space="preserve">SCHEDULE 5 </w:t>
      </w:r>
      <w:r w:rsidRPr="00763376" w:rsidR="009B055D">
        <w:rPr>
          <w:rFonts w:ascii="Arial" w:hAnsi="Arial" w:cs="Arial"/>
          <w:b/>
          <w:sz w:val="28"/>
          <w:szCs w:val="28"/>
        </w:rPr>
        <w:t>–</w:t>
      </w:r>
      <w:r w:rsidRPr="00763376">
        <w:rPr>
          <w:rFonts w:ascii="Arial" w:hAnsi="Arial" w:cs="Arial"/>
          <w:b/>
          <w:sz w:val="28"/>
          <w:szCs w:val="28"/>
        </w:rPr>
        <w:t xml:space="preserve"> GOVERNANCE</w:t>
      </w:r>
      <w:bookmarkEnd w:id="172"/>
    </w:p>
    <w:p w:rsidRPr="00332229" w:rsidR="009B055D" w:rsidP="00102633" w:rsidRDefault="009B055D" w14:paraId="50D7CEEC" w14:textId="77777777">
      <w:pPr>
        <w:pStyle w:val="ListParagraph"/>
        <w:ind w:left="0"/>
        <w:contextualSpacing/>
        <w:jc w:val="center"/>
        <w:rPr>
          <w:rFonts w:ascii="Arial" w:hAnsi="Arial" w:cs="Arial"/>
          <w:b/>
          <w:sz w:val="20"/>
        </w:rPr>
      </w:pPr>
    </w:p>
    <w:p w:rsidRPr="00332229" w:rsidR="00530761" w:rsidP="00281394" w:rsidRDefault="00530761" w14:paraId="022A0137" w14:textId="77777777">
      <w:pPr>
        <w:pStyle w:val="ListParagraph"/>
        <w:numPr>
          <w:ilvl w:val="0"/>
          <w:numId w:val="16"/>
        </w:numPr>
        <w:tabs>
          <w:tab w:val="clear" w:pos="1072"/>
          <w:tab w:val="num" w:pos="-1418"/>
        </w:tabs>
        <w:ind w:left="0" w:firstLine="0"/>
        <w:contextualSpacing/>
        <w:jc w:val="center"/>
        <w:outlineLvl w:val="1"/>
        <w:rPr>
          <w:rFonts w:ascii="Arial" w:hAnsi="Arial" w:cs="Arial"/>
          <w:b/>
        </w:rPr>
      </w:pPr>
      <w:bookmarkStart w:name="_Toc47622206" w:id="173"/>
      <w:r w:rsidRPr="00332229">
        <w:rPr>
          <w:rFonts w:ascii="Arial" w:hAnsi="Arial" w:cs="Arial"/>
          <w:b/>
        </w:rPr>
        <w:t>Document</w:t>
      </w:r>
      <w:r w:rsidRPr="00332229" w:rsidR="003A2446">
        <w:rPr>
          <w:rFonts w:ascii="Arial" w:hAnsi="Arial" w:cs="Arial"/>
          <w:b/>
        </w:rPr>
        <w:t>s</w:t>
      </w:r>
      <w:r w:rsidRPr="00332229">
        <w:rPr>
          <w:rFonts w:ascii="Arial" w:hAnsi="Arial" w:cs="Arial"/>
          <w:b/>
        </w:rPr>
        <w:t xml:space="preserve"> Relied On</w:t>
      </w:r>
      <w:bookmarkEnd w:id="173"/>
    </w:p>
    <w:p w:rsidRPr="00332229" w:rsidR="00530761" w:rsidRDefault="00530761" w14:paraId="207D476A" w14:textId="77777777">
      <w:pPr>
        <w:pStyle w:val="ListParagraph"/>
        <w:ind w:left="0"/>
        <w:contextualSpacing/>
        <w:jc w:val="center"/>
        <w:rPr>
          <w:rFonts w:ascii="Arial" w:hAnsi="Arial" w:cs="Arial"/>
          <w:b/>
          <w:sz w:val="20"/>
          <w:szCs w:val="20"/>
        </w:rPr>
      </w:pPr>
    </w:p>
    <w:p w:rsidRPr="00332229" w:rsidR="002D71A0" w:rsidRDefault="002D71A0" w14:paraId="01297C57" w14:textId="77777777">
      <w:pPr>
        <w:pStyle w:val="ListParagraph"/>
        <w:ind w:left="0"/>
        <w:contextualSpacing/>
        <w:jc w:val="center"/>
        <w:rPr>
          <w:rFonts w:ascii="Arial" w:hAnsi="Arial" w:cs="Arial"/>
          <w:b/>
          <w:sz w:val="20"/>
          <w:szCs w:val="20"/>
        </w:rPr>
      </w:pPr>
    </w:p>
    <w:p w:rsidRPr="00332229" w:rsidR="00530761" w:rsidRDefault="00530761" w14:paraId="2F93BD05" w14:textId="77777777">
      <w:pPr>
        <w:pStyle w:val="ListParagraph"/>
        <w:ind w:left="0"/>
        <w:contextualSpacing/>
        <w:jc w:val="center"/>
        <w:rPr>
          <w:rFonts w:ascii="Arial" w:hAnsi="Arial" w:cs="Arial"/>
          <w:b/>
          <w:sz w:val="20"/>
          <w:szCs w:val="20"/>
        </w:rPr>
      </w:pPr>
      <w:r w:rsidRPr="00332229">
        <w:rPr>
          <w:rFonts w:ascii="Arial" w:hAnsi="Arial" w:cs="Arial"/>
          <w:b/>
          <w:sz w:val="20"/>
          <w:szCs w:val="20"/>
        </w:rPr>
        <w:t>Documents supplied by Provider</w:t>
      </w:r>
    </w:p>
    <w:tbl>
      <w:tblPr>
        <w:tblStyle w:val="TableGrid"/>
        <w:tblW w:w="0" w:type="auto"/>
        <w:tblInd w:w="864" w:type="dxa"/>
        <w:tblLook w:val="04A0" w:firstRow="1" w:lastRow="0" w:firstColumn="1" w:lastColumn="0" w:noHBand="0" w:noVBand="1"/>
        <w:tblCaption w:val="Schedule 5A Documents relied on - Documents supplied by Provider"/>
      </w:tblPr>
      <w:tblGrid>
        <w:gridCol w:w="2929"/>
        <w:gridCol w:w="5831"/>
      </w:tblGrid>
      <w:tr w:rsidRPr="00332229" w:rsidR="0042469F" w:rsidTr="006C4770" w14:paraId="6849DD77" w14:textId="77777777">
        <w:trPr>
          <w:tblHeader/>
        </w:trPr>
        <w:tc>
          <w:tcPr>
            <w:tcW w:w="2929" w:type="dxa"/>
            <w:shd w:val="clear" w:color="auto" w:fill="D9D9D9" w:themeFill="background1" w:themeFillShade="D9"/>
          </w:tcPr>
          <w:p w:rsidRPr="00332229" w:rsidR="0042469F" w:rsidP="00902584" w:rsidRDefault="0042469F" w14:paraId="51C7311F" w14:textId="77777777">
            <w:pPr>
              <w:pStyle w:val="ListParagraph"/>
              <w:ind w:left="0"/>
              <w:contextualSpacing/>
              <w:rPr>
                <w:rFonts w:ascii="Arial" w:hAnsi="Arial" w:cs="Arial"/>
                <w:b/>
                <w:sz w:val="20"/>
                <w:szCs w:val="20"/>
              </w:rPr>
            </w:pPr>
          </w:p>
          <w:p w:rsidRPr="00332229" w:rsidR="0042469F" w:rsidP="00902584" w:rsidRDefault="0042469F" w14:paraId="61B46277" w14:textId="77777777">
            <w:pPr>
              <w:pStyle w:val="ListParagraph"/>
              <w:ind w:left="0"/>
              <w:contextualSpacing/>
              <w:rPr>
                <w:rFonts w:ascii="Arial" w:hAnsi="Arial" w:cs="Arial"/>
                <w:b/>
                <w:sz w:val="20"/>
                <w:szCs w:val="20"/>
              </w:rPr>
            </w:pPr>
            <w:r w:rsidRPr="00332229">
              <w:rPr>
                <w:rFonts w:ascii="Arial" w:hAnsi="Arial" w:cs="Arial"/>
                <w:b/>
                <w:sz w:val="20"/>
                <w:szCs w:val="20"/>
              </w:rPr>
              <w:t>Date</w:t>
            </w:r>
          </w:p>
        </w:tc>
        <w:tc>
          <w:tcPr>
            <w:tcW w:w="5831" w:type="dxa"/>
            <w:shd w:val="clear" w:color="auto" w:fill="D9D9D9" w:themeFill="background1" w:themeFillShade="D9"/>
          </w:tcPr>
          <w:p w:rsidRPr="00332229" w:rsidR="0042469F" w:rsidP="00902584" w:rsidRDefault="0042469F" w14:paraId="60325C79" w14:textId="77777777">
            <w:pPr>
              <w:pStyle w:val="ListParagraph"/>
              <w:ind w:left="0"/>
              <w:contextualSpacing/>
              <w:rPr>
                <w:rFonts w:ascii="Arial" w:hAnsi="Arial" w:cs="Arial"/>
                <w:b/>
                <w:sz w:val="20"/>
                <w:szCs w:val="20"/>
              </w:rPr>
            </w:pPr>
          </w:p>
          <w:p w:rsidRPr="00332229" w:rsidR="0042469F" w:rsidP="00902584" w:rsidRDefault="0042469F" w14:paraId="071287B8" w14:textId="77777777">
            <w:pPr>
              <w:pStyle w:val="ListParagraph"/>
              <w:ind w:left="0"/>
              <w:contextualSpacing/>
              <w:rPr>
                <w:rFonts w:ascii="Arial" w:hAnsi="Arial" w:cs="Arial"/>
                <w:b/>
                <w:sz w:val="20"/>
                <w:szCs w:val="20"/>
              </w:rPr>
            </w:pPr>
            <w:r w:rsidRPr="00332229">
              <w:rPr>
                <w:rFonts w:ascii="Arial" w:hAnsi="Arial" w:cs="Arial"/>
                <w:b/>
                <w:sz w:val="20"/>
                <w:szCs w:val="20"/>
              </w:rPr>
              <w:t>Document</w:t>
            </w:r>
          </w:p>
          <w:p w:rsidRPr="00332229" w:rsidR="0042469F" w:rsidP="00902584" w:rsidRDefault="0042469F" w14:paraId="6CED57B0" w14:textId="77777777">
            <w:pPr>
              <w:pStyle w:val="ListParagraph"/>
              <w:ind w:left="0"/>
              <w:contextualSpacing/>
              <w:rPr>
                <w:rFonts w:ascii="Arial" w:hAnsi="Arial" w:cs="Arial"/>
                <w:b/>
                <w:sz w:val="20"/>
                <w:szCs w:val="20"/>
              </w:rPr>
            </w:pPr>
          </w:p>
        </w:tc>
      </w:tr>
      <w:tr w:rsidRPr="00332229" w:rsidR="0042469F" w:rsidTr="006C4770" w14:paraId="7E98D4B3" w14:textId="77777777">
        <w:tc>
          <w:tcPr>
            <w:tcW w:w="2929" w:type="dxa"/>
          </w:tcPr>
          <w:p w:rsidRPr="00332229" w:rsidR="0042469F" w:rsidP="00902584" w:rsidRDefault="0042469F" w14:paraId="74C21909" w14:textId="77777777">
            <w:pPr>
              <w:pStyle w:val="ListParagraph"/>
              <w:ind w:left="0"/>
              <w:rPr>
                <w:rFonts w:ascii="Arial" w:hAnsi="Arial" w:cs="Arial"/>
                <w:b/>
                <w:sz w:val="20"/>
                <w:szCs w:val="20"/>
              </w:rPr>
            </w:pPr>
          </w:p>
          <w:p w:rsidRPr="00332229" w:rsidR="0042469F" w:rsidP="00823A55" w:rsidRDefault="00287431" w14:paraId="5547634E" w14:textId="77777777">
            <w:pPr>
              <w:pStyle w:val="ListParagraph"/>
              <w:ind w:left="0"/>
              <w:rPr>
                <w:rFonts w:ascii="Arial" w:hAnsi="Arial" w:cs="Arial"/>
                <w:bCs/>
                <w:sz w:val="20"/>
                <w:szCs w:val="20"/>
              </w:rPr>
            </w:pPr>
            <w:r w:rsidRPr="00332229">
              <w:rPr>
                <w:rFonts w:ascii="Arial" w:hAnsi="Arial" w:cs="Arial"/>
                <w:bCs/>
                <w:sz w:val="20"/>
                <w:szCs w:val="20"/>
              </w:rPr>
              <w:t>October 2019</w:t>
            </w:r>
          </w:p>
        </w:tc>
        <w:tc>
          <w:tcPr>
            <w:tcW w:w="5831" w:type="dxa"/>
          </w:tcPr>
          <w:p w:rsidRPr="00332229" w:rsidR="0042469F" w:rsidP="00902584" w:rsidRDefault="0042469F" w14:paraId="2EB99D0D" w14:textId="77777777">
            <w:pPr>
              <w:pStyle w:val="ListParagraph"/>
              <w:ind w:left="0"/>
              <w:contextualSpacing/>
              <w:rPr>
                <w:rFonts w:ascii="Arial" w:hAnsi="Arial" w:cs="Arial"/>
                <w:sz w:val="20"/>
                <w:szCs w:val="20"/>
              </w:rPr>
            </w:pPr>
          </w:p>
          <w:p w:rsidRPr="00332229" w:rsidR="0042469F" w:rsidP="00902584" w:rsidRDefault="0042469F" w14:paraId="21CABCEA" w14:textId="77777777">
            <w:pPr>
              <w:pStyle w:val="ListParagraph"/>
              <w:ind w:left="0"/>
              <w:contextualSpacing/>
              <w:rPr>
                <w:rFonts w:ascii="Arial" w:hAnsi="Arial" w:cs="Arial"/>
                <w:sz w:val="20"/>
                <w:szCs w:val="20"/>
              </w:rPr>
            </w:pPr>
            <w:r w:rsidRPr="00332229">
              <w:rPr>
                <w:rFonts w:ascii="Arial" w:hAnsi="Arial" w:cs="Arial"/>
                <w:sz w:val="20"/>
                <w:szCs w:val="20"/>
              </w:rPr>
              <w:t>Annex_5</w:t>
            </w:r>
            <w:r w:rsidRPr="00332229" w:rsidR="002675DC">
              <w:rPr>
                <w:rFonts w:ascii="Arial" w:hAnsi="Arial" w:cs="Arial"/>
                <w:sz w:val="20"/>
                <w:szCs w:val="20"/>
              </w:rPr>
              <w:t xml:space="preserve"> CYP Autism Finance Template</w:t>
            </w:r>
          </w:p>
          <w:p w:rsidRPr="00332229" w:rsidR="0042469F" w:rsidP="002675DC" w:rsidRDefault="0042469F" w14:paraId="79BE1188" w14:textId="77777777">
            <w:pPr>
              <w:pStyle w:val="ListParagraph"/>
              <w:ind w:left="0"/>
              <w:contextualSpacing/>
              <w:rPr>
                <w:rFonts w:ascii="Arial" w:hAnsi="Arial" w:cs="Arial"/>
                <w:sz w:val="20"/>
                <w:szCs w:val="20"/>
              </w:rPr>
            </w:pPr>
          </w:p>
          <w:p w:rsidRPr="00332229" w:rsidR="002675DC" w:rsidP="002675DC" w:rsidRDefault="002675DC" w14:paraId="0BB374E9" w14:textId="77777777">
            <w:pPr>
              <w:pStyle w:val="ListParagraph"/>
              <w:ind w:left="0"/>
              <w:contextualSpacing/>
              <w:rPr>
                <w:rFonts w:ascii="Arial" w:hAnsi="Arial" w:cs="Arial"/>
                <w:sz w:val="20"/>
                <w:szCs w:val="20"/>
              </w:rPr>
            </w:pPr>
          </w:p>
        </w:tc>
      </w:tr>
    </w:tbl>
    <w:p w:rsidRPr="00332229" w:rsidR="00530761" w:rsidP="00102633" w:rsidRDefault="00530761" w14:paraId="4824D0DC" w14:textId="77777777">
      <w:pPr>
        <w:pStyle w:val="ListParagraph"/>
        <w:ind w:left="0"/>
        <w:contextualSpacing/>
        <w:rPr>
          <w:rFonts w:ascii="Arial" w:hAnsi="Arial" w:cs="Arial"/>
          <w:sz w:val="20"/>
          <w:szCs w:val="20"/>
        </w:rPr>
      </w:pPr>
    </w:p>
    <w:p w:rsidRPr="00332229" w:rsidR="00530761" w:rsidP="00102633" w:rsidRDefault="00530761" w14:paraId="476D6F3F" w14:textId="77777777">
      <w:pPr>
        <w:pStyle w:val="ListParagraph"/>
        <w:ind w:left="0"/>
        <w:contextualSpacing/>
        <w:rPr>
          <w:rFonts w:ascii="Arial" w:hAnsi="Arial" w:cs="Arial"/>
          <w:sz w:val="20"/>
          <w:szCs w:val="20"/>
        </w:rPr>
      </w:pPr>
    </w:p>
    <w:p w:rsidRPr="00332229" w:rsidR="00530761" w:rsidP="00102633" w:rsidRDefault="00530761" w14:paraId="4C51B03C" w14:textId="77777777">
      <w:pPr>
        <w:pStyle w:val="ListParagraph"/>
        <w:ind w:left="0"/>
        <w:contextualSpacing/>
        <w:jc w:val="center"/>
        <w:rPr>
          <w:rFonts w:ascii="Arial" w:hAnsi="Arial" w:cs="Arial"/>
          <w:b/>
          <w:sz w:val="20"/>
          <w:szCs w:val="20"/>
        </w:rPr>
      </w:pPr>
      <w:r w:rsidRPr="00332229">
        <w:rPr>
          <w:rFonts w:ascii="Arial" w:hAnsi="Arial" w:cs="Arial"/>
          <w:b/>
          <w:sz w:val="20"/>
          <w:szCs w:val="20"/>
        </w:rPr>
        <w:t>Documents supplied by Commissioners</w:t>
      </w:r>
    </w:p>
    <w:p w:rsidRPr="00332229" w:rsidR="00EB2F05" w:rsidP="00102633" w:rsidRDefault="00EB2F05" w14:paraId="74E2BA4C" w14:textId="77777777">
      <w:pPr>
        <w:pStyle w:val="ListParagraph"/>
        <w:ind w:left="0"/>
        <w:contextualSpacing/>
        <w:jc w:val="center"/>
        <w:rPr>
          <w:rFonts w:ascii="Arial" w:hAnsi="Arial" w:cs="Arial"/>
          <w:b/>
          <w:sz w:val="20"/>
          <w:szCs w:val="20"/>
        </w:rPr>
      </w:pPr>
    </w:p>
    <w:tbl>
      <w:tblPr>
        <w:tblStyle w:val="TableGrid"/>
        <w:tblW w:w="0" w:type="auto"/>
        <w:tblInd w:w="864" w:type="dxa"/>
        <w:tblLook w:val="04A0" w:firstRow="1" w:lastRow="0" w:firstColumn="1" w:lastColumn="0" w:noHBand="0" w:noVBand="1"/>
        <w:tblCaption w:val="Schedule 5A Documents relied on - Documents supplied by Commissioners"/>
      </w:tblPr>
      <w:tblGrid>
        <w:gridCol w:w="2835"/>
        <w:gridCol w:w="5935"/>
      </w:tblGrid>
      <w:tr w:rsidRPr="00332229" w:rsidR="00EB2F05" w:rsidTr="0066428A" w14:paraId="3BFB2F74" w14:textId="77777777">
        <w:trPr>
          <w:tblHeader/>
        </w:trPr>
        <w:tc>
          <w:tcPr>
            <w:tcW w:w="2835" w:type="dxa"/>
            <w:shd w:val="clear" w:color="auto" w:fill="D9D9D9" w:themeFill="background1" w:themeFillShade="D9"/>
          </w:tcPr>
          <w:p w:rsidRPr="00332229" w:rsidR="00EB2F05" w:rsidP="00902584" w:rsidRDefault="00EB2F05" w14:paraId="3911E0E8" w14:textId="77777777">
            <w:pPr>
              <w:pStyle w:val="ListParagraph"/>
              <w:ind w:left="0"/>
              <w:contextualSpacing/>
              <w:rPr>
                <w:rFonts w:ascii="Arial" w:hAnsi="Arial" w:cs="Arial"/>
                <w:b/>
                <w:sz w:val="20"/>
                <w:szCs w:val="20"/>
              </w:rPr>
            </w:pPr>
          </w:p>
          <w:p w:rsidRPr="00332229" w:rsidR="00EB2F05" w:rsidP="00902584" w:rsidRDefault="00EB2F05" w14:paraId="7DEE0250" w14:textId="77777777">
            <w:pPr>
              <w:pStyle w:val="ListParagraph"/>
              <w:ind w:left="0"/>
              <w:contextualSpacing/>
              <w:rPr>
                <w:rFonts w:ascii="Arial" w:hAnsi="Arial" w:cs="Arial"/>
                <w:b/>
                <w:sz w:val="20"/>
                <w:szCs w:val="20"/>
              </w:rPr>
            </w:pPr>
            <w:r w:rsidRPr="00332229">
              <w:rPr>
                <w:rFonts w:ascii="Arial" w:hAnsi="Arial" w:cs="Arial"/>
                <w:b/>
                <w:sz w:val="20"/>
                <w:szCs w:val="20"/>
              </w:rPr>
              <w:t>Date</w:t>
            </w:r>
          </w:p>
        </w:tc>
        <w:tc>
          <w:tcPr>
            <w:tcW w:w="5935" w:type="dxa"/>
            <w:shd w:val="clear" w:color="auto" w:fill="D9D9D9" w:themeFill="background1" w:themeFillShade="D9"/>
          </w:tcPr>
          <w:p w:rsidRPr="00332229" w:rsidR="00EB2F05" w:rsidP="00902584" w:rsidRDefault="00EB2F05" w14:paraId="2EDBB5B1" w14:textId="77777777">
            <w:pPr>
              <w:pStyle w:val="ListParagraph"/>
              <w:ind w:left="0"/>
              <w:contextualSpacing/>
              <w:rPr>
                <w:rFonts w:ascii="Arial" w:hAnsi="Arial" w:cs="Arial"/>
                <w:b/>
                <w:sz w:val="20"/>
                <w:szCs w:val="20"/>
              </w:rPr>
            </w:pPr>
          </w:p>
          <w:p w:rsidRPr="00332229" w:rsidR="00EB2F05" w:rsidP="00902584" w:rsidRDefault="00EB2F05" w14:paraId="3DD6203E" w14:textId="77777777">
            <w:pPr>
              <w:pStyle w:val="ListParagraph"/>
              <w:ind w:left="0"/>
              <w:contextualSpacing/>
              <w:rPr>
                <w:rFonts w:ascii="Arial" w:hAnsi="Arial" w:cs="Arial"/>
                <w:b/>
                <w:sz w:val="20"/>
                <w:szCs w:val="20"/>
              </w:rPr>
            </w:pPr>
            <w:r w:rsidRPr="00332229">
              <w:rPr>
                <w:rFonts w:ascii="Arial" w:hAnsi="Arial" w:cs="Arial"/>
                <w:b/>
                <w:sz w:val="20"/>
                <w:szCs w:val="20"/>
              </w:rPr>
              <w:t>Document</w:t>
            </w:r>
          </w:p>
          <w:p w:rsidRPr="00332229" w:rsidR="00EB2F05" w:rsidP="00902584" w:rsidRDefault="00EB2F05" w14:paraId="5A9FB54D" w14:textId="77777777">
            <w:pPr>
              <w:pStyle w:val="ListParagraph"/>
              <w:ind w:left="0"/>
              <w:contextualSpacing/>
              <w:rPr>
                <w:rFonts w:ascii="Arial" w:hAnsi="Arial" w:cs="Arial"/>
                <w:b/>
                <w:sz w:val="20"/>
                <w:szCs w:val="20"/>
              </w:rPr>
            </w:pPr>
          </w:p>
        </w:tc>
      </w:tr>
      <w:tr w:rsidRPr="00332229" w:rsidR="00DF796E" w:rsidTr="00DF796E" w14:paraId="3AD5367E" w14:textId="77777777">
        <w:trPr>
          <w:tblHeader/>
        </w:trPr>
        <w:tc>
          <w:tcPr>
            <w:tcW w:w="2835" w:type="dxa"/>
            <w:shd w:val="clear" w:color="auto" w:fill="auto"/>
          </w:tcPr>
          <w:p w:rsidRPr="00332229" w:rsidR="00DF796E" w:rsidP="00902584" w:rsidRDefault="00557568" w14:paraId="2E583EDF" w14:textId="77777777">
            <w:pPr>
              <w:pStyle w:val="ListParagraph"/>
              <w:ind w:left="0"/>
              <w:contextualSpacing/>
              <w:rPr>
                <w:rFonts w:ascii="Arial" w:hAnsi="Arial" w:cs="Arial"/>
                <w:bCs/>
                <w:sz w:val="20"/>
                <w:szCs w:val="20"/>
              </w:rPr>
            </w:pPr>
            <w:r w:rsidRPr="00332229">
              <w:rPr>
                <w:rFonts w:ascii="Arial" w:hAnsi="Arial" w:cs="Arial"/>
                <w:bCs/>
                <w:sz w:val="20"/>
                <w:szCs w:val="20"/>
              </w:rPr>
              <w:t>August 2019</w:t>
            </w:r>
          </w:p>
        </w:tc>
        <w:tc>
          <w:tcPr>
            <w:tcW w:w="5935" w:type="dxa"/>
            <w:shd w:val="clear" w:color="auto" w:fill="auto"/>
          </w:tcPr>
          <w:p w:rsidRPr="00332229" w:rsidR="00DF796E" w:rsidP="00902584" w:rsidRDefault="001F2C67" w14:paraId="0A70C0AA" w14:textId="77777777">
            <w:pPr>
              <w:pStyle w:val="ListParagraph"/>
              <w:ind w:left="0"/>
              <w:contextualSpacing/>
              <w:rPr>
                <w:rFonts w:ascii="Arial" w:hAnsi="Arial" w:cs="Arial"/>
                <w:bCs/>
                <w:sz w:val="20"/>
                <w:szCs w:val="20"/>
              </w:rPr>
            </w:pPr>
            <w:r w:rsidRPr="00332229">
              <w:rPr>
                <w:rFonts w:ascii="Arial" w:hAnsi="Arial" w:cs="Arial"/>
                <w:bCs/>
                <w:sz w:val="20"/>
                <w:szCs w:val="20"/>
              </w:rPr>
              <w:t>Autism Spectrum Disorder (ASD) Services</w:t>
            </w:r>
          </w:p>
          <w:p w:rsidR="001F2C67" w:rsidP="00902584" w:rsidRDefault="001F2C67" w14:paraId="01A19C1B" w14:textId="77777777">
            <w:pPr>
              <w:pStyle w:val="ListParagraph"/>
              <w:ind w:left="0"/>
              <w:contextualSpacing/>
              <w:rPr>
                <w:rFonts w:ascii="Arial" w:hAnsi="Arial" w:cs="Arial"/>
                <w:bCs/>
                <w:sz w:val="20"/>
                <w:szCs w:val="20"/>
              </w:rPr>
            </w:pPr>
            <w:r w:rsidRPr="00332229">
              <w:rPr>
                <w:rFonts w:ascii="Arial" w:hAnsi="Arial" w:cs="Arial"/>
                <w:bCs/>
                <w:sz w:val="20"/>
                <w:szCs w:val="20"/>
              </w:rPr>
              <w:t>Report of Survey Findings</w:t>
            </w:r>
          </w:p>
          <w:p w:rsidRPr="00332229" w:rsidR="00FE5AFB" w:rsidP="00902584" w:rsidRDefault="00FE5AFB" w14:paraId="51FEE648" w14:textId="21CBFC26">
            <w:pPr>
              <w:pStyle w:val="ListParagraph"/>
              <w:ind w:left="0"/>
              <w:contextualSpacing/>
              <w:rPr>
                <w:rFonts w:ascii="Arial" w:hAnsi="Arial" w:cs="Arial"/>
                <w:bCs/>
                <w:sz w:val="20"/>
                <w:szCs w:val="20"/>
              </w:rPr>
            </w:pPr>
            <w:r>
              <w:rPr>
                <w:rFonts w:ascii="Arial" w:hAnsi="Arial" w:cs="Arial"/>
                <w:bCs/>
                <w:sz w:val="20"/>
                <w:szCs w:val="20"/>
              </w:rPr>
              <w:t xml:space="preserve">(Appendix </w:t>
            </w:r>
            <w:r w:rsidR="0089199A">
              <w:rPr>
                <w:rFonts w:ascii="Arial" w:hAnsi="Arial" w:cs="Arial"/>
                <w:bCs/>
                <w:sz w:val="20"/>
                <w:szCs w:val="20"/>
              </w:rPr>
              <w:t>VII</w:t>
            </w:r>
            <w:r>
              <w:rPr>
                <w:rFonts w:ascii="Arial" w:hAnsi="Arial" w:cs="Arial"/>
                <w:bCs/>
                <w:sz w:val="20"/>
                <w:szCs w:val="20"/>
              </w:rPr>
              <w:t>)</w:t>
            </w:r>
          </w:p>
        </w:tc>
      </w:tr>
      <w:tr w:rsidRPr="00332229" w:rsidR="00DF796E" w:rsidTr="00DF796E" w14:paraId="299F034A" w14:textId="77777777">
        <w:trPr>
          <w:tblHeader/>
        </w:trPr>
        <w:tc>
          <w:tcPr>
            <w:tcW w:w="2835" w:type="dxa"/>
            <w:shd w:val="clear" w:color="auto" w:fill="auto"/>
          </w:tcPr>
          <w:p w:rsidRPr="00332229" w:rsidR="00DF796E" w:rsidP="00902584" w:rsidRDefault="004226D7" w14:paraId="20984D8D" w14:textId="77777777">
            <w:pPr>
              <w:pStyle w:val="ListParagraph"/>
              <w:ind w:left="0"/>
              <w:contextualSpacing/>
              <w:rPr>
                <w:rFonts w:ascii="Arial" w:hAnsi="Arial" w:cs="Arial"/>
                <w:bCs/>
                <w:sz w:val="20"/>
                <w:szCs w:val="20"/>
              </w:rPr>
            </w:pPr>
            <w:r w:rsidRPr="00332229">
              <w:rPr>
                <w:rFonts w:ascii="Arial" w:hAnsi="Arial" w:cs="Arial"/>
                <w:bCs/>
                <w:sz w:val="20"/>
                <w:szCs w:val="20"/>
              </w:rPr>
              <w:t>June 2018</w:t>
            </w:r>
          </w:p>
        </w:tc>
        <w:tc>
          <w:tcPr>
            <w:tcW w:w="5935" w:type="dxa"/>
            <w:shd w:val="clear" w:color="auto" w:fill="auto"/>
          </w:tcPr>
          <w:p w:rsidRPr="00332229" w:rsidR="004E6485" w:rsidP="004E6485" w:rsidRDefault="004226D7" w14:paraId="0DE3E288" w14:textId="77777777">
            <w:pPr>
              <w:rPr>
                <w:rFonts w:ascii="Arial" w:hAnsi="Arial" w:cs="Arial"/>
                <w:sz w:val="20"/>
                <w:lang w:val="en-GB"/>
              </w:rPr>
            </w:pPr>
            <w:r w:rsidRPr="00332229">
              <w:rPr>
                <w:rFonts w:ascii="Arial" w:hAnsi="Arial" w:cs="Arial"/>
                <w:sz w:val="20"/>
                <w:lang w:val="en-GB"/>
              </w:rPr>
              <w:t>Staffor</w:t>
            </w:r>
            <w:r w:rsidRPr="00332229" w:rsidR="00B2259F">
              <w:rPr>
                <w:rFonts w:ascii="Arial" w:hAnsi="Arial" w:cs="Arial"/>
                <w:sz w:val="20"/>
                <w:lang w:val="en-GB"/>
              </w:rPr>
              <w:t>d</w:t>
            </w:r>
            <w:r w:rsidRPr="00332229">
              <w:rPr>
                <w:rFonts w:ascii="Arial" w:hAnsi="Arial" w:cs="Arial"/>
                <w:sz w:val="20"/>
                <w:lang w:val="en-GB"/>
              </w:rPr>
              <w:t>shire’s</w:t>
            </w:r>
            <w:r w:rsidRPr="00332229" w:rsidR="00B2259F">
              <w:rPr>
                <w:rFonts w:ascii="Arial" w:hAnsi="Arial" w:cs="Arial"/>
                <w:sz w:val="20"/>
                <w:lang w:val="en-GB"/>
              </w:rPr>
              <w:t xml:space="preserve"> </w:t>
            </w:r>
            <w:r w:rsidRPr="00332229" w:rsidR="009F5AFB">
              <w:rPr>
                <w:rFonts w:ascii="Arial" w:hAnsi="Arial" w:cs="Arial"/>
                <w:sz w:val="20"/>
                <w:lang w:val="en-GB"/>
              </w:rPr>
              <w:t xml:space="preserve">Whole </w:t>
            </w:r>
            <w:r w:rsidRPr="00332229">
              <w:rPr>
                <w:rFonts w:ascii="Arial" w:hAnsi="Arial" w:cs="Arial"/>
                <w:sz w:val="20"/>
                <w:lang w:val="en-GB"/>
              </w:rPr>
              <w:t>life disability strategy 2018-2023</w:t>
            </w:r>
          </w:p>
          <w:p w:rsidRPr="00332229" w:rsidR="00B2259F" w:rsidP="004E6485" w:rsidRDefault="00B2259F" w14:paraId="7A7639BE" w14:textId="77777777">
            <w:pPr>
              <w:rPr>
                <w:rFonts w:ascii="Arial" w:hAnsi="Arial" w:cs="Arial"/>
                <w:sz w:val="20"/>
                <w:lang w:val="en-GB"/>
              </w:rPr>
            </w:pPr>
            <w:r w:rsidRPr="00332229">
              <w:rPr>
                <w:rFonts w:ascii="Arial" w:hAnsi="Arial" w:cs="Arial"/>
                <w:sz w:val="20"/>
                <w:lang w:val="en-GB"/>
              </w:rPr>
              <w:t>Staffordshire County Council</w:t>
            </w:r>
          </w:p>
          <w:p w:rsidRPr="00332229" w:rsidR="004E6485" w:rsidP="004E6485" w:rsidRDefault="00092FCF" w14:paraId="24923306" w14:textId="77777777">
            <w:pPr>
              <w:rPr>
                <w:rFonts w:ascii="Arial" w:hAnsi="Arial" w:cs="Arial"/>
                <w:color w:val="1F497D"/>
                <w:sz w:val="20"/>
              </w:rPr>
            </w:pPr>
            <w:hyperlink w:history="1" r:id="rId86">
              <w:r w:rsidRPr="00332229" w:rsidR="004E6485">
                <w:rPr>
                  <w:rStyle w:val="Hyperlink"/>
                  <w:rFonts w:ascii="Arial" w:hAnsi="Arial" w:cs="Arial"/>
                  <w:sz w:val="20"/>
                </w:rPr>
                <w:t>https://www.staffordshire.gov.uk/Care-for-all-ages/Whole-Life-Disability-Strategy/Overview.aspx</w:t>
              </w:r>
            </w:hyperlink>
            <w:r w:rsidRPr="00332229" w:rsidR="004E6485">
              <w:rPr>
                <w:rFonts w:ascii="Arial" w:hAnsi="Arial" w:cs="Arial"/>
                <w:color w:val="1F497D"/>
                <w:sz w:val="20"/>
              </w:rPr>
              <w:t xml:space="preserve"> </w:t>
            </w:r>
          </w:p>
          <w:p w:rsidRPr="00332229" w:rsidR="00DF796E" w:rsidP="00AB2148" w:rsidRDefault="00DF796E" w14:paraId="17BC308B" w14:textId="77777777">
            <w:pPr>
              <w:rPr>
                <w:rFonts w:ascii="Arial" w:hAnsi="Arial" w:cs="Arial"/>
                <w:b/>
                <w:sz w:val="20"/>
              </w:rPr>
            </w:pPr>
          </w:p>
        </w:tc>
      </w:tr>
      <w:tr w:rsidRPr="00332229" w:rsidR="00AB2148" w:rsidTr="00DF796E" w14:paraId="3F6DE6E3" w14:textId="77777777">
        <w:trPr>
          <w:tblHeader/>
        </w:trPr>
        <w:tc>
          <w:tcPr>
            <w:tcW w:w="2835" w:type="dxa"/>
            <w:shd w:val="clear" w:color="auto" w:fill="auto"/>
          </w:tcPr>
          <w:p w:rsidRPr="00332229" w:rsidR="00AB2148" w:rsidP="00902584" w:rsidRDefault="005D2838" w14:paraId="544DE99A" w14:textId="77777777">
            <w:pPr>
              <w:pStyle w:val="ListParagraph"/>
              <w:ind w:left="0"/>
              <w:contextualSpacing/>
              <w:rPr>
                <w:rFonts w:ascii="Arial" w:hAnsi="Arial" w:cs="Arial"/>
                <w:bCs/>
                <w:sz w:val="20"/>
                <w:szCs w:val="20"/>
              </w:rPr>
            </w:pPr>
            <w:r w:rsidRPr="00332229">
              <w:rPr>
                <w:rFonts w:ascii="Arial" w:hAnsi="Arial" w:cs="Arial"/>
                <w:bCs/>
                <w:sz w:val="20"/>
                <w:szCs w:val="20"/>
              </w:rPr>
              <w:t>March 2020</w:t>
            </w:r>
          </w:p>
        </w:tc>
        <w:tc>
          <w:tcPr>
            <w:tcW w:w="5935" w:type="dxa"/>
            <w:shd w:val="clear" w:color="auto" w:fill="auto"/>
          </w:tcPr>
          <w:p w:rsidRPr="00332229" w:rsidR="00AB2148" w:rsidP="00AB2148" w:rsidRDefault="00BD6398" w14:paraId="4C0789DE" w14:textId="77777777">
            <w:pPr>
              <w:rPr>
                <w:rFonts w:ascii="Arial" w:hAnsi="Arial" w:cs="Arial"/>
                <w:sz w:val="20"/>
                <w:lang w:val="en-GB"/>
              </w:rPr>
            </w:pPr>
            <w:r w:rsidRPr="00332229">
              <w:rPr>
                <w:rFonts w:ascii="Arial" w:hAnsi="Arial" w:cs="Arial"/>
                <w:sz w:val="20"/>
                <w:lang w:val="en-GB"/>
              </w:rPr>
              <w:t>Staffordshire Autism Joint Implementation Plan 20202023</w:t>
            </w:r>
            <w:r w:rsidRPr="00332229" w:rsidR="009E3C7B">
              <w:rPr>
                <w:rFonts w:ascii="Arial" w:hAnsi="Arial" w:cs="Arial"/>
                <w:sz w:val="20"/>
                <w:lang w:val="en-GB"/>
              </w:rPr>
              <w:t xml:space="preserve"> (Draft)</w:t>
            </w:r>
          </w:p>
          <w:p w:rsidRPr="00332229" w:rsidR="00F27FCC" w:rsidP="00AB2148" w:rsidRDefault="00F27FCC" w14:paraId="5840EA14" w14:textId="77777777">
            <w:pPr>
              <w:rPr>
                <w:rFonts w:ascii="Arial" w:hAnsi="Arial" w:cs="Arial"/>
                <w:sz w:val="20"/>
                <w:lang w:val="en-GB"/>
              </w:rPr>
            </w:pPr>
            <w:r w:rsidRPr="00332229">
              <w:rPr>
                <w:rFonts w:ascii="Arial" w:hAnsi="Arial" w:cs="Arial"/>
                <w:sz w:val="20"/>
                <w:lang w:val="en-GB"/>
              </w:rPr>
              <w:t>Staffordshire County Council</w:t>
            </w:r>
          </w:p>
          <w:p w:rsidRPr="00332229" w:rsidR="00AB2148" w:rsidP="00AB2148" w:rsidRDefault="00092FCF" w14:paraId="4D60F8B3" w14:textId="77777777">
            <w:pPr>
              <w:rPr>
                <w:rFonts w:ascii="Arial" w:hAnsi="Arial" w:cs="Arial"/>
                <w:color w:val="1F497D"/>
                <w:sz w:val="20"/>
              </w:rPr>
            </w:pPr>
            <w:hyperlink w:history="1" r:id="rId87">
              <w:r w:rsidRPr="00332229" w:rsidR="00AB2148">
                <w:rPr>
                  <w:rStyle w:val="Hyperlink"/>
                  <w:rFonts w:ascii="Arial" w:hAnsi="Arial" w:cs="Arial"/>
                  <w:sz w:val="20"/>
                </w:rPr>
                <w:t>https://www.staffordshire.gov.uk/Care-for-all-ages/Whole-life-disability-strategy/Implementation-plans-Autism.aspx</w:t>
              </w:r>
            </w:hyperlink>
          </w:p>
          <w:p w:rsidRPr="00332229" w:rsidR="00AB2148" w:rsidP="004E6485" w:rsidRDefault="00AB2148" w14:paraId="1C31D966" w14:textId="77777777">
            <w:pPr>
              <w:rPr>
                <w:rFonts w:ascii="Arial" w:hAnsi="Arial" w:cs="Arial"/>
                <w:color w:val="1F497D"/>
                <w:sz w:val="20"/>
                <w:lang w:val="en-GB"/>
              </w:rPr>
            </w:pPr>
          </w:p>
        </w:tc>
      </w:tr>
    </w:tbl>
    <w:p w:rsidRPr="00332229" w:rsidR="00EB2F05" w:rsidP="00102633" w:rsidRDefault="00EB2F05" w14:paraId="763F5B38" w14:textId="77777777">
      <w:pPr>
        <w:pStyle w:val="ListParagraph"/>
        <w:ind w:left="0"/>
        <w:contextualSpacing/>
        <w:jc w:val="center"/>
        <w:rPr>
          <w:rFonts w:ascii="Arial" w:hAnsi="Arial" w:cs="Arial"/>
          <w:b/>
          <w:sz w:val="20"/>
          <w:szCs w:val="20"/>
        </w:rPr>
      </w:pPr>
    </w:p>
    <w:p w:rsidRPr="00332229" w:rsidR="00530761" w:rsidP="00102633" w:rsidRDefault="00530761" w14:paraId="779B5B7E" w14:textId="77777777">
      <w:pPr>
        <w:pStyle w:val="ListParagraph"/>
        <w:ind w:left="0"/>
        <w:contextualSpacing/>
        <w:jc w:val="center"/>
        <w:rPr>
          <w:rFonts w:ascii="Arial" w:hAnsi="Arial" w:cs="Arial"/>
          <w:sz w:val="20"/>
          <w:szCs w:val="20"/>
        </w:rPr>
      </w:pPr>
    </w:p>
    <w:p w:rsidRPr="00332229" w:rsidR="0066283A" w:rsidP="00530761" w:rsidRDefault="0066283A" w14:paraId="1E11DD32" w14:textId="77777777">
      <w:pPr>
        <w:rPr>
          <w:rFonts w:ascii="Arial" w:hAnsi="Arial" w:cs="Arial"/>
          <w:sz w:val="20"/>
        </w:rPr>
        <w:sectPr w:rsidRPr="00332229" w:rsidR="0066283A" w:rsidSect="00763376">
          <w:headerReference w:type="default" r:id="rId88"/>
          <w:footerReference w:type="default" r:id="rId89"/>
          <w:pgSz w:w="11900" w:h="16840" w:orient="portrait"/>
          <w:pgMar w:top="964" w:right="851" w:bottom="964" w:left="794" w:header="567" w:footer="709" w:gutter="0"/>
          <w:cols w:space="720"/>
          <w:formProt w:val="0"/>
          <w:docGrid w:linePitch="326"/>
        </w:sectPr>
      </w:pPr>
    </w:p>
    <w:p w:rsidRPr="00332229" w:rsidR="00873484" w:rsidP="003B1D05" w:rsidRDefault="00873484" w14:paraId="2E5F9AB6" w14:textId="77777777">
      <w:pPr>
        <w:spacing w:after="0"/>
        <w:jc w:val="center"/>
        <w:rPr>
          <w:rFonts w:ascii="Arial" w:hAnsi="Arial" w:cs="Arial"/>
          <w:b/>
          <w:sz w:val="28"/>
          <w:szCs w:val="28"/>
        </w:rPr>
      </w:pPr>
      <w:r w:rsidRPr="00332229">
        <w:rPr>
          <w:rFonts w:ascii="Arial" w:hAnsi="Arial" w:cs="Arial"/>
          <w:b/>
          <w:sz w:val="28"/>
          <w:szCs w:val="28"/>
        </w:rPr>
        <w:t>SCHEDULE 5 - GOVERNANCE</w:t>
      </w:r>
    </w:p>
    <w:p w:rsidRPr="00332229" w:rsidR="00530761" w:rsidP="009B642B" w:rsidRDefault="00530761" w14:paraId="24BEFFE7" w14:textId="77777777">
      <w:pPr>
        <w:pStyle w:val="ListParagraph"/>
        <w:ind w:left="0"/>
        <w:contextualSpacing/>
        <w:rPr>
          <w:rFonts w:ascii="Arial" w:hAnsi="Arial" w:cs="Arial"/>
          <w:sz w:val="20"/>
          <w:szCs w:val="20"/>
        </w:rPr>
      </w:pPr>
    </w:p>
    <w:p w:rsidRPr="00332229" w:rsidR="00530761" w:rsidP="003B1D05" w:rsidRDefault="00901083" w14:paraId="4E6BF4D8" w14:textId="77777777">
      <w:pPr>
        <w:spacing w:after="0"/>
        <w:contextualSpacing/>
        <w:jc w:val="center"/>
        <w:outlineLvl w:val="1"/>
        <w:rPr>
          <w:rFonts w:ascii="Arial" w:hAnsi="Arial" w:cs="Arial"/>
          <w:b/>
        </w:rPr>
      </w:pPr>
      <w:bookmarkStart w:name="_Toc47622207" w:id="174"/>
      <w:r w:rsidRPr="00332229">
        <w:rPr>
          <w:rFonts w:ascii="Arial" w:hAnsi="Arial" w:cs="Arial"/>
          <w:b/>
        </w:rPr>
        <w:t>B.</w:t>
      </w:r>
      <w:r w:rsidRPr="00332229" w:rsidR="00716206">
        <w:rPr>
          <w:rFonts w:ascii="Arial" w:hAnsi="Arial" w:cs="Arial"/>
          <w:b/>
        </w:rPr>
        <w:tab/>
      </w:r>
      <w:r w:rsidRPr="00332229" w:rsidR="00530761">
        <w:rPr>
          <w:rFonts w:ascii="Arial" w:hAnsi="Arial" w:cs="Arial"/>
          <w:b/>
        </w:rPr>
        <w:t>Provider’s Material Sub-Contracts</w:t>
      </w:r>
      <w:bookmarkEnd w:id="174"/>
    </w:p>
    <w:p w:rsidRPr="00332229" w:rsidR="00530761" w:rsidP="009B642B" w:rsidRDefault="00530761" w14:paraId="1E9CD797" w14:textId="77777777">
      <w:pPr>
        <w:pStyle w:val="ListParagraph"/>
        <w:ind w:left="0"/>
        <w:rPr>
          <w:rFonts w:ascii="Arial" w:hAnsi="Arial" w:cs="Arial"/>
          <w:sz w:val="20"/>
          <w:szCs w:val="20"/>
        </w:rPr>
      </w:pPr>
    </w:p>
    <w:p w:rsidRPr="00332229" w:rsidR="00530761" w:rsidP="009B642B" w:rsidRDefault="00530761" w14:paraId="02077C86" w14:textId="77777777">
      <w:pPr>
        <w:pStyle w:val="ListParagraph"/>
        <w:ind w:left="0"/>
        <w:rPr>
          <w:rFonts w:ascii="Arial" w:hAnsi="Arial" w:cs="Arial"/>
          <w:sz w:val="20"/>
          <w:szCs w:val="20"/>
        </w:rPr>
      </w:pPr>
    </w:p>
    <w:tbl>
      <w:tblPr>
        <w:tblStyle w:val="TableGrid"/>
        <w:tblW w:w="15412" w:type="dxa"/>
        <w:tblLook w:val="04A0" w:firstRow="1" w:lastRow="0" w:firstColumn="1" w:lastColumn="0" w:noHBand="0" w:noVBand="1"/>
        <w:tblCaption w:val="Schedule B.1 Provider’s Mandatory Material Sub-Contractors"/>
        <w:tblDescription w:val="Schedule B.1 Provider’s Mandatory Material Sub-Contractors"/>
      </w:tblPr>
      <w:tblGrid>
        <w:gridCol w:w="4219"/>
        <w:gridCol w:w="2799"/>
        <w:gridCol w:w="2797"/>
        <w:gridCol w:w="2798"/>
        <w:gridCol w:w="2799"/>
      </w:tblGrid>
      <w:tr w:rsidRPr="00332229" w:rsidR="00A533DC" w:rsidTr="00763376" w14:paraId="24679AD7" w14:textId="77777777">
        <w:tc>
          <w:tcPr>
            <w:tcW w:w="4219" w:type="dxa"/>
            <w:shd w:val="clear" w:color="auto" w:fill="D9D9D9" w:themeFill="background1" w:themeFillShade="D9"/>
          </w:tcPr>
          <w:p w:rsidRPr="00332229" w:rsidR="005860CF" w:rsidP="005860CF" w:rsidRDefault="005860CF" w14:paraId="7440CAC9" w14:textId="77777777">
            <w:pPr>
              <w:pStyle w:val="ListParagraph"/>
              <w:ind w:left="0"/>
              <w:jc w:val="both"/>
              <w:rPr>
                <w:rFonts w:ascii="Arial" w:hAnsi="Arial" w:cs="Arial"/>
                <w:b/>
                <w:sz w:val="20"/>
                <w:szCs w:val="20"/>
              </w:rPr>
            </w:pPr>
            <w:r w:rsidRPr="00332229">
              <w:rPr>
                <w:rFonts w:ascii="Arial" w:hAnsi="Arial" w:cs="Arial"/>
                <w:b/>
                <w:sz w:val="20"/>
                <w:szCs w:val="20"/>
              </w:rPr>
              <w:t>Sub-Contractor</w:t>
            </w:r>
          </w:p>
          <w:p w:rsidRPr="00332229" w:rsidR="00A533DC" w:rsidP="005860CF" w:rsidRDefault="00A533DC" w14:paraId="74B0845E" w14:textId="77777777">
            <w:pPr>
              <w:pStyle w:val="ListParagraph"/>
              <w:ind w:left="0"/>
              <w:rPr>
                <w:rFonts w:ascii="Arial" w:hAnsi="Arial" w:cs="Arial"/>
                <w:b/>
                <w:sz w:val="20"/>
                <w:szCs w:val="20"/>
              </w:rPr>
            </w:pPr>
          </w:p>
        </w:tc>
        <w:tc>
          <w:tcPr>
            <w:tcW w:w="2799" w:type="dxa"/>
            <w:shd w:val="clear" w:color="auto" w:fill="D9D9D9" w:themeFill="background1" w:themeFillShade="D9"/>
          </w:tcPr>
          <w:p w:rsidRPr="00332229" w:rsidR="00A533DC" w:rsidP="00902584" w:rsidRDefault="00A533DC" w14:paraId="32D30AF4" w14:textId="77777777">
            <w:pPr>
              <w:pStyle w:val="ListParagraph"/>
              <w:ind w:left="0"/>
              <w:jc w:val="both"/>
              <w:rPr>
                <w:rFonts w:ascii="Arial" w:hAnsi="Arial" w:cs="Arial"/>
                <w:b/>
                <w:sz w:val="20"/>
                <w:szCs w:val="20"/>
              </w:rPr>
            </w:pPr>
          </w:p>
          <w:p w:rsidRPr="00332229" w:rsidR="00A533DC" w:rsidP="00902584" w:rsidRDefault="00A533DC" w14:paraId="6557EF68" w14:textId="77777777">
            <w:pPr>
              <w:pStyle w:val="ListParagraph"/>
              <w:ind w:left="0"/>
              <w:jc w:val="both"/>
              <w:rPr>
                <w:rFonts w:ascii="Arial" w:hAnsi="Arial" w:cs="Arial"/>
                <w:b/>
                <w:sz w:val="20"/>
                <w:szCs w:val="20"/>
              </w:rPr>
            </w:pPr>
            <w:r w:rsidRPr="00332229">
              <w:rPr>
                <w:rFonts w:ascii="Arial" w:hAnsi="Arial" w:cs="Arial"/>
                <w:b/>
                <w:sz w:val="20"/>
                <w:szCs w:val="20"/>
              </w:rPr>
              <w:t>Service Description</w:t>
            </w:r>
          </w:p>
        </w:tc>
        <w:tc>
          <w:tcPr>
            <w:tcW w:w="2797" w:type="dxa"/>
            <w:shd w:val="clear" w:color="auto" w:fill="D9D9D9" w:themeFill="background1" w:themeFillShade="D9"/>
          </w:tcPr>
          <w:p w:rsidRPr="00332229" w:rsidR="00A533DC" w:rsidP="00902584" w:rsidRDefault="00A533DC" w14:paraId="79884E88" w14:textId="77777777">
            <w:pPr>
              <w:pStyle w:val="ListParagraph"/>
              <w:ind w:left="0"/>
              <w:rPr>
                <w:rFonts w:ascii="Arial" w:hAnsi="Arial" w:cs="Arial"/>
                <w:b/>
                <w:sz w:val="20"/>
                <w:szCs w:val="20"/>
              </w:rPr>
            </w:pPr>
          </w:p>
          <w:p w:rsidRPr="00332229" w:rsidR="00A533DC" w:rsidP="00902584" w:rsidRDefault="00A533DC" w14:paraId="7D39AADE" w14:textId="77777777">
            <w:pPr>
              <w:pStyle w:val="ListParagraph"/>
              <w:ind w:left="0"/>
              <w:rPr>
                <w:rFonts w:ascii="Arial" w:hAnsi="Arial" w:cs="Arial"/>
                <w:b/>
                <w:sz w:val="20"/>
                <w:szCs w:val="20"/>
              </w:rPr>
            </w:pPr>
            <w:r w:rsidRPr="00332229">
              <w:rPr>
                <w:rFonts w:ascii="Arial" w:hAnsi="Arial" w:cs="Arial"/>
                <w:b/>
                <w:sz w:val="20"/>
                <w:szCs w:val="20"/>
              </w:rPr>
              <w:t>Start date/expiry date</w:t>
            </w:r>
          </w:p>
          <w:p w:rsidRPr="00332229" w:rsidR="00A533DC" w:rsidP="00902584" w:rsidRDefault="00A533DC" w14:paraId="285D0368" w14:textId="77777777">
            <w:pPr>
              <w:pStyle w:val="ListParagraph"/>
              <w:ind w:left="0"/>
              <w:rPr>
                <w:rFonts w:ascii="Arial" w:hAnsi="Arial" w:cs="Arial"/>
                <w:b/>
                <w:sz w:val="20"/>
                <w:szCs w:val="20"/>
              </w:rPr>
            </w:pPr>
          </w:p>
        </w:tc>
        <w:tc>
          <w:tcPr>
            <w:tcW w:w="2798" w:type="dxa"/>
            <w:shd w:val="clear" w:color="auto" w:fill="D9D9D9" w:themeFill="background1" w:themeFillShade="D9"/>
          </w:tcPr>
          <w:p w:rsidRPr="00332229" w:rsidR="00A533DC" w:rsidP="00902584" w:rsidRDefault="00A533DC" w14:paraId="135870E5" w14:textId="77777777">
            <w:pPr>
              <w:pStyle w:val="ListParagraph"/>
              <w:ind w:left="0"/>
              <w:rPr>
                <w:rFonts w:ascii="Arial" w:hAnsi="Arial" w:cs="Arial"/>
                <w:b/>
                <w:sz w:val="20"/>
                <w:szCs w:val="20"/>
              </w:rPr>
            </w:pPr>
          </w:p>
          <w:p w:rsidRPr="00332229" w:rsidR="00A533DC" w:rsidP="00902584" w:rsidRDefault="00A533DC" w14:paraId="42EFB8F0" w14:textId="77777777">
            <w:pPr>
              <w:pStyle w:val="ListParagraph"/>
              <w:ind w:left="0"/>
              <w:rPr>
                <w:rFonts w:ascii="Arial" w:hAnsi="Arial" w:cs="Arial"/>
                <w:b/>
                <w:sz w:val="20"/>
                <w:szCs w:val="20"/>
              </w:rPr>
            </w:pPr>
            <w:r w:rsidRPr="00332229">
              <w:rPr>
                <w:rFonts w:ascii="Arial" w:hAnsi="Arial" w:cs="Arial"/>
                <w:b/>
                <w:sz w:val="20"/>
                <w:szCs w:val="20"/>
              </w:rPr>
              <w:t>Processing Personal Data – Yes/No</w:t>
            </w:r>
          </w:p>
        </w:tc>
        <w:tc>
          <w:tcPr>
            <w:tcW w:w="2799" w:type="dxa"/>
            <w:shd w:val="clear" w:color="auto" w:fill="D9D9D9" w:themeFill="background1" w:themeFillShade="D9"/>
          </w:tcPr>
          <w:p w:rsidRPr="00332229" w:rsidR="00A533DC" w:rsidP="00902584" w:rsidRDefault="00A533DC" w14:paraId="0196AE6D" w14:textId="77777777">
            <w:pPr>
              <w:pStyle w:val="ListParagraph"/>
              <w:ind w:left="0"/>
              <w:rPr>
                <w:rFonts w:ascii="Arial" w:hAnsi="Arial" w:cs="Arial"/>
                <w:b/>
                <w:color w:val="000000" w:themeColor="text1"/>
                <w:sz w:val="20"/>
                <w:szCs w:val="20"/>
              </w:rPr>
            </w:pPr>
          </w:p>
          <w:p w:rsidRPr="00332229" w:rsidR="00A533DC" w:rsidP="00902584" w:rsidRDefault="00A533DC" w14:paraId="0CAE39E8" w14:textId="77777777">
            <w:pPr>
              <w:rPr>
                <w:rFonts w:ascii="Arial" w:hAnsi="Arial" w:cs="Arial"/>
              </w:rPr>
            </w:pPr>
            <w:r w:rsidRPr="00332229">
              <w:rPr>
                <w:rFonts w:ascii="Arial" w:hAnsi="Arial" w:cs="Arial"/>
                <w:b/>
                <w:sz w:val="20"/>
                <w:lang w:val="en-GB"/>
              </w:rPr>
              <w:t>If the Sub-Contractor is processing Personal Data, state whether the Sub-Contractor is a Data Processor OR a Data Controller OR a joint Data Controller</w:t>
            </w:r>
          </w:p>
          <w:p w:rsidRPr="00332229" w:rsidR="00A533DC" w:rsidP="00902584" w:rsidRDefault="00A533DC" w14:paraId="12F03680" w14:textId="77777777">
            <w:pPr>
              <w:pStyle w:val="ListParagraph"/>
              <w:ind w:left="0"/>
              <w:rPr>
                <w:rFonts w:ascii="Arial" w:hAnsi="Arial" w:cs="Arial"/>
                <w:b/>
                <w:sz w:val="20"/>
                <w:szCs w:val="20"/>
              </w:rPr>
            </w:pPr>
          </w:p>
        </w:tc>
      </w:tr>
      <w:tr w:rsidRPr="00332229" w:rsidR="00856BAB" w:rsidTr="00763376" w14:paraId="0447A787" w14:textId="77777777">
        <w:trPr>
          <w:trHeight w:val="1474"/>
        </w:trPr>
        <w:tc>
          <w:tcPr>
            <w:tcW w:w="4219" w:type="dxa"/>
            <w:shd w:val="clear" w:color="auto" w:fill="auto"/>
            <w:vAlign w:val="center"/>
          </w:tcPr>
          <w:p w:rsidR="00856BAB" w:rsidP="00763376" w:rsidRDefault="00856BAB" w14:paraId="35ABED21" w14:textId="77777777">
            <w:pPr>
              <w:pStyle w:val="ListParagraph"/>
              <w:ind w:left="0"/>
              <w:rPr>
                <w:rFonts w:ascii="Arial" w:hAnsi="Arial" w:cs="Arial"/>
                <w:b/>
                <w:sz w:val="20"/>
                <w:szCs w:val="20"/>
              </w:rPr>
            </w:pPr>
            <w:proofErr w:type="spellStart"/>
            <w:r>
              <w:rPr>
                <w:rFonts w:ascii="Arial" w:hAnsi="Arial" w:cs="Arial"/>
                <w:b/>
                <w:sz w:val="20"/>
                <w:szCs w:val="20"/>
              </w:rPr>
              <w:t>Psicon</w:t>
            </w:r>
            <w:proofErr w:type="spellEnd"/>
            <w:r>
              <w:rPr>
                <w:rFonts w:ascii="Arial" w:hAnsi="Arial" w:cs="Arial"/>
                <w:b/>
                <w:sz w:val="20"/>
                <w:szCs w:val="20"/>
              </w:rPr>
              <w:t xml:space="preserve"> Ltd</w:t>
            </w:r>
          </w:p>
          <w:p w:rsidR="00856BAB" w:rsidP="00763376" w:rsidRDefault="00856BAB" w14:paraId="1FB4E3F8" w14:textId="77777777">
            <w:pPr>
              <w:pStyle w:val="ListParagraph"/>
              <w:ind w:left="0"/>
              <w:rPr>
                <w:rFonts w:ascii="Arial" w:hAnsi="Arial" w:cs="Arial"/>
                <w:b/>
                <w:sz w:val="20"/>
                <w:szCs w:val="20"/>
              </w:rPr>
            </w:pPr>
          </w:p>
          <w:p w:rsidR="00856BAB" w:rsidP="00763376" w:rsidRDefault="00856BAB" w14:paraId="799A5C22" w14:textId="77777777">
            <w:pPr>
              <w:pStyle w:val="ListParagraph"/>
              <w:ind w:left="0"/>
              <w:rPr>
                <w:rFonts w:ascii="Arial" w:hAnsi="Arial" w:cs="Arial"/>
                <w:sz w:val="20"/>
                <w:szCs w:val="20"/>
              </w:rPr>
            </w:pPr>
            <w:r w:rsidRPr="00C554D7">
              <w:rPr>
                <w:rFonts w:ascii="Arial" w:hAnsi="Arial" w:cs="Arial"/>
                <w:sz w:val="20"/>
                <w:szCs w:val="20"/>
              </w:rPr>
              <w:t>27 New Dover Road, Canterbury, Kent, CT1 3JB</w:t>
            </w:r>
          </w:p>
          <w:p w:rsidR="00856BAB" w:rsidP="00763376" w:rsidRDefault="00856BAB" w14:paraId="31CD89A6" w14:textId="77777777">
            <w:pPr>
              <w:pStyle w:val="ListParagraph"/>
              <w:ind w:left="0"/>
              <w:rPr>
                <w:rFonts w:ascii="Arial" w:hAnsi="Arial" w:cs="Arial"/>
                <w:sz w:val="20"/>
                <w:szCs w:val="20"/>
              </w:rPr>
            </w:pPr>
          </w:p>
          <w:p w:rsidRPr="00C554D7" w:rsidR="00856BAB" w:rsidP="00763376" w:rsidRDefault="00856BAB" w14:paraId="3526848A" w14:textId="77777777">
            <w:pPr>
              <w:pStyle w:val="ListParagraph"/>
              <w:ind w:left="0"/>
              <w:rPr>
                <w:rFonts w:ascii="Arial" w:hAnsi="Arial" w:cs="Arial"/>
                <w:sz w:val="20"/>
                <w:szCs w:val="20"/>
              </w:rPr>
            </w:pPr>
            <w:r w:rsidRPr="00C554D7">
              <w:rPr>
                <w:rFonts w:ascii="Arial" w:hAnsi="Arial" w:cs="Arial"/>
                <w:sz w:val="20"/>
                <w:szCs w:val="20"/>
              </w:rPr>
              <w:t>Co</w:t>
            </w:r>
            <w:r>
              <w:rPr>
                <w:rFonts w:ascii="Arial" w:hAnsi="Arial" w:cs="Arial"/>
                <w:sz w:val="20"/>
                <w:szCs w:val="20"/>
              </w:rPr>
              <w:t>mpany</w:t>
            </w:r>
            <w:r w:rsidRPr="00C554D7">
              <w:rPr>
                <w:rFonts w:ascii="Arial" w:hAnsi="Arial" w:cs="Arial"/>
                <w:sz w:val="20"/>
                <w:szCs w:val="20"/>
              </w:rPr>
              <w:t xml:space="preserve"> no: </w:t>
            </w:r>
            <w:r w:rsidRPr="009534A7">
              <w:rPr>
                <w:rFonts w:ascii="Arial" w:hAnsi="Arial" w:cs="Arial"/>
                <w:sz w:val="20"/>
                <w:szCs w:val="20"/>
              </w:rPr>
              <w:t xml:space="preserve">3613914 </w:t>
            </w:r>
          </w:p>
        </w:tc>
        <w:tc>
          <w:tcPr>
            <w:tcW w:w="2799" w:type="dxa"/>
            <w:shd w:val="clear" w:color="auto" w:fill="auto"/>
            <w:vAlign w:val="center"/>
          </w:tcPr>
          <w:p w:rsidRPr="00332229" w:rsidR="00856BAB" w:rsidP="00763376" w:rsidRDefault="00856BAB" w14:paraId="21B776CE" w14:textId="47A1B571">
            <w:pPr>
              <w:pStyle w:val="ListParagraph"/>
              <w:ind w:left="0"/>
              <w:rPr>
                <w:rFonts w:ascii="Arial" w:hAnsi="Arial" w:cs="Arial"/>
                <w:b/>
                <w:sz w:val="20"/>
                <w:szCs w:val="20"/>
              </w:rPr>
            </w:pPr>
            <w:r>
              <w:rPr>
                <w:rFonts w:ascii="Arial" w:hAnsi="Arial" w:cs="Arial"/>
                <w:b/>
                <w:sz w:val="20"/>
                <w:szCs w:val="20"/>
              </w:rPr>
              <w:t>Up to 572 ASD Assessments</w:t>
            </w:r>
          </w:p>
        </w:tc>
        <w:tc>
          <w:tcPr>
            <w:tcW w:w="2797" w:type="dxa"/>
            <w:shd w:val="clear" w:color="auto" w:fill="auto"/>
            <w:vAlign w:val="center"/>
          </w:tcPr>
          <w:p w:rsidR="00856BAB" w:rsidP="00763376" w:rsidRDefault="00856BAB" w14:paraId="21BA9C40" w14:textId="77777777">
            <w:pPr>
              <w:pStyle w:val="ListParagraph"/>
              <w:ind w:left="0"/>
              <w:rPr>
                <w:rFonts w:ascii="Arial" w:hAnsi="Arial" w:cs="Arial"/>
                <w:b/>
                <w:sz w:val="20"/>
                <w:szCs w:val="20"/>
              </w:rPr>
            </w:pPr>
            <w:r>
              <w:rPr>
                <w:rFonts w:ascii="Arial" w:hAnsi="Arial" w:cs="Arial"/>
                <w:b/>
                <w:sz w:val="20"/>
                <w:szCs w:val="20"/>
              </w:rPr>
              <w:t>1/5/2020 – 30/11/2020</w:t>
            </w:r>
          </w:p>
          <w:p w:rsidRPr="00332229" w:rsidR="00856BAB" w:rsidP="00763376" w:rsidRDefault="00856BAB" w14:paraId="16557A0E" w14:textId="77777777">
            <w:pPr>
              <w:pStyle w:val="ListParagraph"/>
              <w:ind w:left="0"/>
              <w:rPr>
                <w:rFonts w:ascii="Arial" w:hAnsi="Arial" w:cs="Arial"/>
                <w:b/>
                <w:sz w:val="20"/>
                <w:szCs w:val="20"/>
              </w:rPr>
            </w:pPr>
          </w:p>
        </w:tc>
        <w:tc>
          <w:tcPr>
            <w:tcW w:w="2798" w:type="dxa"/>
            <w:shd w:val="clear" w:color="auto" w:fill="auto"/>
            <w:vAlign w:val="center"/>
          </w:tcPr>
          <w:p w:rsidRPr="00332229" w:rsidR="00856BAB" w:rsidP="00763376" w:rsidRDefault="00856BAB" w14:paraId="68382DEB" w14:textId="0F0901D2">
            <w:pPr>
              <w:pStyle w:val="ListParagraph"/>
              <w:ind w:left="0"/>
              <w:rPr>
                <w:rFonts w:ascii="Arial" w:hAnsi="Arial" w:cs="Arial"/>
                <w:b/>
                <w:sz w:val="20"/>
                <w:szCs w:val="20"/>
              </w:rPr>
            </w:pPr>
            <w:r>
              <w:rPr>
                <w:rFonts w:ascii="Arial" w:hAnsi="Arial" w:cs="Arial"/>
                <w:b/>
                <w:sz w:val="20"/>
                <w:szCs w:val="20"/>
              </w:rPr>
              <w:t>Yes</w:t>
            </w:r>
          </w:p>
        </w:tc>
        <w:tc>
          <w:tcPr>
            <w:tcW w:w="2799" w:type="dxa"/>
            <w:shd w:val="clear" w:color="auto" w:fill="auto"/>
            <w:vAlign w:val="center"/>
          </w:tcPr>
          <w:p w:rsidRPr="00332229" w:rsidR="00856BAB" w:rsidP="00763376" w:rsidRDefault="00856BAB" w14:paraId="4E469179" w14:textId="7EAC480E">
            <w:pPr>
              <w:pStyle w:val="ListParagraph"/>
              <w:ind w:left="0"/>
              <w:rPr>
                <w:rFonts w:ascii="Arial" w:hAnsi="Arial" w:cs="Arial"/>
                <w:b/>
                <w:color w:val="000000" w:themeColor="text1"/>
                <w:sz w:val="20"/>
                <w:szCs w:val="20"/>
              </w:rPr>
            </w:pPr>
            <w:r>
              <w:rPr>
                <w:rFonts w:ascii="Arial" w:hAnsi="Arial" w:cs="Arial"/>
                <w:b/>
                <w:color w:val="000000" w:themeColor="text1"/>
                <w:sz w:val="20"/>
                <w:szCs w:val="20"/>
              </w:rPr>
              <w:t>Joint</w:t>
            </w:r>
            <w:r w:rsidR="00D817C6">
              <w:rPr>
                <w:rFonts w:ascii="Arial" w:hAnsi="Arial" w:cs="Arial"/>
                <w:b/>
                <w:color w:val="000000" w:themeColor="text1"/>
                <w:sz w:val="20"/>
                <w:szCs w:val="20"/>
              </w:rPr>
              <w:t xml:space="preserve"> Data Controller</w:t>
            </w:r>
          </w:p>
        </w:tc>
      </w:tr>
      <w:tr w:rsidRPr="00332229" w:rsidR="00856BAB" w:rsidTr="00763376" w14:paraId="15F84168" w14:textId="77777777">
        <w:trPr>
          <w:trHeight w:val="1474"/>
        </w:trPr>
        <w:tc>
          <w:tcPr>
            <w:tcW w:w="4219" w:type="dxa"/>
            <w:shd w:val="clear" w:color="auto" w:fill="auto"/>
            <w:vAlign w:val="center"/>
          </w:tcPr>
          <w:p w:rsidR="00856BAB" w:rsidP="00763376" w:rsidRDefault="00856BAB" w14:paraId="4BF28DFB" w14:textId="77777777">
            <w:pPr>
              <w:pStyle w:val="ListParagraph"/>
              <w:ind w:left="0"/>
              <w:rPr>
                <w:rFonts w:ascii="Arial" w:hAnsi="Arial" w:cs="Arial"/>
                <w:b/>
                <w:sz w:val="20"/>
                <w:szCs w:val="20"/>
              </w:rPr>
            </w:pPr>
            <w:r>
              <w:rPr>
                <w:rFonts w:ascii="Arial" w:hAnsi="Arial" w:cs="Arial"/>
                <w:b/>
                <w:sz w:val="20"/>
                <w:szCs w:val="20"/>
              </w:rPr>
              <w:t>Caudwell Children</w:t>
            </w:r>
          </w:p>
          <w:p w:rsidR="00856BAB" w:rsidP="00763376" w:rsidRDefault="00856BAB" w14:paraId="333DA8E8" w14:textId="77777777">
            <w:pPr>
              <w:pStyle w:val="ListParagraph"/>
              <w:ind w:left="0"/>
              <w:rPr>
                <w:rFonts w:ascii="Arial" w:hAnsi="Arial" w:cs="Arial"/>
                <w:b/>
                <w:sz w:val="20"/>
                <w:szCs w:val="20"/>
              </w:rPr>
            </w:pPr>
          </w:p>
          <w:p w:rsidR="00856BAB" w:rsidP="00763376" w:rsidRDefault="00856BAB" w14:paraId="5F859423" w14:textId="77777777">
            <w:pPr>
              <w:pStyle w:val="ListParagraph"/>
              <w:ind w:left="0"/>
              <w:rPr>
                <w:rFonts w:ascii="Arial" w:hAnsi="Arial" w:cs="Arial"/>
                <w:bCs/>
                <w:sz w:val="20"/>
                <w:szCs w:val="20"/>
                <w:lang w:val="en-US"/>
              </w:rPr>
            </w:pPr>
            <w:r w:rsidRPr="0097073D">
              <w:rPr>
                <w:rFonts w:ascii="Arial" w:hAnsi="Arial" w:cs="Arial"/>
                <w:bCs/>
                <w:sz w:val="20"/>
                <w:szCs w:val="20"/>
                <w:lang w:val="en-US"/>
              </w:rPr>
              <w:t xml:space="preserve">Caudwell International Children's Centre, Innovation Way, </w:t>
            </w:r>
            <w:proofErr w:type="spellStart"/>
            <w:r w:rsidRPr="0097073D">
              <w:rPr>
                <w:rFonts w:ascii="Arial" w:hAnsi="Arial" w:cs="Arial"/>
                <w:bCs/>
                <w:sz w:val="20"/>
                <w:szCs w:val="20"/>
                <w:lang w:val="en-US"/>
              </w:rPr>
              <w:t>Keele</w:t>
            </w:r>
            <w:proofErr w:type="spellEnd"/>
            <w:r w:rsidRPr="0097073D">
              <w:rPr>
                <w:rFonts w:ascii="Arial" w:hAnsi="Arial" w:cs="Arial"/>
                <w:bCs/>
                <w:sz w:val="20"/>
                <w:szCs w:val="20"/>
                <w:lang w:val="en-US"/>
              </w:rPr>
              <w:t xml:space="preserve"> Science &amp; Innovation Park, Newcastle-under-Lyme, ST5 5NT</w:t>
            </w:r>
          </w:p>
          <w:p w:rsidR="00856BAB" w:rsidP="00763376" w:rsidRDefault="00856BAB" w14:paraId="2290E3F9" w14:textId="77777777">
            <w:pPr>
              <w:pStyle w:val="ListParagraph"/>
              <w:ind w:left="0"/>
              <w:rPr>
                <w:rFonts w:ascii="Arial" w:hAnsi="Arial" w:cs="Arial"/>
                <w:bCs/>
                <w:sz w:val="20"/>
                <w:szCs w:val="20"/>
                <w:lang w:val="en-US"/>
              </w:rPr>
            </w:pPr>
          </w:p>
          <w:p w:rsidRPr="0097073D" w:rsidR="00856BAB" w:rsidP="00763376" w:rsidRDefault="00856BAB" w14:paraId="2B869875" w14:textId="77777777">
            <w:pPr>
              <w:pStyle w:val="ListParagraph"/>
              <w:ind w:left="0"/>
              <w:rPr>
                <w:rFonts w:ascii="Arial" w:hAnsi="Arial" w:cs="Arial"/>
                <w:bCs/>
                <w:sz w:val="20"/>
                <w:szCs w:val="20"/>
              </w:rPr>
            </w:pPr>
            <w:r>
              <w:rPr>
                <w:rFonts w:ascii="Arial" w:hAnsi="Arial" w:cs="Arial"/>
                <w:bCs/>
                <w:sz w:val="20"/>
                <w:szCs w:val="20"/>
                <w:lang w:val="en-US"/>
              </w:rPr>
              <w:t>Company no: 0</w:t>
            </w:r>
            <w:r w:rsidRPr="00B90082">
              <w:rPr>
                <w:rFonts w:ascii="Arial" w:hAnsi="Arial" w:cs="Arial"/>
                <w:bCs/>
                <w:sz w:val="20"/>
                <w:szCs w:val="20"/>
                <w:lang w:val="en-US"/>
              </w:rPr>
              <w:t>3864620</w:t>
            </w:r>
          </w:p>
        </w:tc>
        <w:tc>
          <w:tcPr>
            <w:tcW w:w="2799" w:type="dxa"/>
            <w:shd w:val="clear" w:color="auto" w:fill="auto"/>
            <w:vAlign w:val="center"/>
          </w:tcPr>
          <w:p w:rsidRPr="00332229" w:rsidR="00856BAB" w:rsidP="00763376" w:rsidRDefault="00856BAB" w14:paraId="6593818A" w14:textId="7B271528">
            <w:pPr>
              <w:pStyle w:val="ListParagraph"/>
              <w:ind w:left="0"/>
              <w:rPr>
                <w:rFonts w:ascii="Arial" w:hAnsi="Arial" w:cs="Arial"/>
                <w:b/>
                <w:sz w:val="20"/>
                <w:szCs w:val="20"/>
              </w:rPr>
            </w:pPr>
            <w:r>
              <w:rPr>
                <w:rFonts w:ascii="Arial" w:hAnsi="Arial" w:cs="Arial"/>
                <w:b/>
                <w:sz w:val="20"/>
                <w:szCs w:val="20"/>
              </w:rPr>
              <w:t>30 ASD Assessments and 12 months ongoing support.</w:t>
            </w:r>
          </w:p>
        </w:tc>
        <w:tc>
          <w:tcPr>
            <w:tcW w:w="2797" w:type="dxa"/>
            <w:shd w:val="clear" w:color="auto" w:fill="auto"/>
            <w:vAlign w:val="center"/>
          </w:tcPr>
          <w:p w:rsidRPr="00763376" w:rsidR="00763376" w:rsidP="00763376" w:rsidRDefault="00856BAB" w14:paraId="66DD7E72" w14:textId="7EC5674A">
            <w:pPr>
              <w:pStyle w:val="ListParagraph"/>
              <w:ind w:left="0"/>
            </w:pPr>
            <w:r>
              <w:rPr>
                <w:rFonts w:ascii="Arial" w:hAnsi="Arial" w:cs="Arial"/>
                <w:b/>
                <w:sz w:val="20"/>
                <w:szCs w:val="20"/>
              </w:rPr>
              <w:t>1/3/2020 – 30/4/2021</w:t>
            </w:r>
          </w:p>
        </w:tc>
        <w:tc>
          <w:tcPr>
            <w:tcW w:w="2798" w:type="dxa"/>
            <w:shd w:val="clear" w:color="auto" w:fill="auto"/>
            <w:vAlign w:val="center"/>
          </w:tcPr>
          <w:p w:rsidRPr="00332229" w:rsidR="00856BAB" w:rsidP="00763376" w:rsidRDefault="00856BAB" w14:paraId="5A48CA28" w14:textId="7ACB576A">
            <w:pPr>
              <w:pStyle w:val="ListParagraph"/>
              <w:ind w:left="0"/>
              <w:rPr>
                <w:rFonts w:ascii="Arial" w:hAnsi="Arial" w:cs="Arial"/>
                <w:b/>
                <w:sz w:val="20"/>
                <w:szCs w:val="20"/>
              </w:rPr>
            </w:pPr>
            <w:r>
              <w:rPr>
                <w:rFonts w:ascii="Arial" w:hAnsi="Arial" w:cs="Arial"/>
                <w:b/>
                <w:sz w:val="20"/>
                <w:szCs w:val="20"/>
              </w:rPr>
              <w:t>Yes</w:t>
            </w:r>
          </w:p>
        </w:tc>
        <w:tc>
          <w:tcPr>
            <w:tcW w:w="2799" w:type="dxa"/>
            <w:shd w:val="clear" w:color="auto" w:fill="auto"/>
            <w:vAlign w:val="center"/>
          </w:tcPr>
          <w:p w:rsidRPr="00332229" w:rsidR="00856BAB" w:rsidP="00763376" w:rsidRDefault="00856BAB" w14:paraId="35804C34" w14:textId="4D3502D6">
            <w:pPr>
              <w:pStyle w:val="ListParagraph"/>
              <w:ind w:left="0"/>
              <w:rPr>
                <w:rFonts w:ascii="Arial" w:hAnsi="Arial" w:cs="Arial"/>
                <w:b/>
                <w:color w:val="000000" w:themeColor="text1"/>
                <w:sz w:val="20"/>
                <w:szCs w:val="20"/>
              </w:rPr>
            </w:pPr>
            <w:r>
              <w:rPr>
                <w:rFonts w:ascii="Arial" w:hAnsi="Arial" w:cs="Arial"/>
                <w:b/>
                <w:color w:val="000000" w:themeColor="text1"/>
                <w:sz w:val="20"/>
                <w:szCs w:val="20"/>
              </w:rPr>
              <w:t>Joint</w:t>
            </w:r>
            <w:r w:rsidR="00D817C6">
              <w:rPr>
                <w:rFonts w:ascii="Arial" w:hAnsi="Arial" w:cs="Arial"/>
                <w:b/>
                <w:color w:val="000000" w:themeColor="text1"/>
                <w:sz w:val="20"/>
                <w:szCs w:val="20"/>
              </w:rPr>
              <w:t xml:space="preserve"> Data Controller</w:t>
            </w:r>
          </w:p>
        </w:tc>
      </w:tr>
    </w:tbl>
    <w:p w:rsidRPr="00332229" w:rsidR="0066283A" w:rsidP="00530761" w:rsidRDefault="0066283A" w14:paraId="6FF1F670" w14:textId="77777777">
      <w:pPr>
        <w:rPr>
          <w:rFonts w:ascii="Arial" w:hAnsi="Arial" w:cs="Arial"/>
          <w:b/>
          <w:sz w:val="20"/>
        </w:rPr>
        <w:sectPr w:rsidRPr="00332229" w:rsidR="0066283A" w:rsidSect="00763376">
          <w:headerReference w:type="default" r:id="rId90"/>
          <w:footerReference w:type="default" r:id="rId91"/>
          <w:pgSz w:w="16840" w:h="11900" w:orient="landscape"/>
          <w:pgMar w:top="964" w:right="851" w:bottom="964" w:left="794" w:header="567" w:footer="709" w:gutter="0"/>
          <w:cols w:space="720"/>
          <w:formProt w:val="0"/>
          <w:docGrid w:linePitch="326"/>
        </w:sectPr>
      </w:pPr>
    </w:p>
    <w:p w:rsidRPr="00332229" w:rsidR="00873484" w:rsidP="002A3B6B" w:rsidRDefault="00873484" w14:paraId="308827B7" w14:textId="77777777">
      <w:pPr>
        <w:spacing w:after="0"/>
        <w:jc w:val="center"/>
        <w:rPr>
          <w:rFonts w:ascii="Arial" w:hAnsi="Arial" w:cs="Arial"/>
          <w:b/>
          <w:sz w:val="28"/>
          <w:szCs w:val="28"/>
        </w:rPr>
      </w:pPr>
      <w:r w:rsidRPr="00332229">
        <w:rPr>
          <w:rFonts w:ascii="Arial" w:hAnsi="Arial" w:cs="Arial"/>
          <w:b/>
          <w:sz w:val="28"/>
          <w:szCs w:val="28"/>
        </w:rPr>
        <w:t>SCHEDULE 5 - GOVERNANCE</w:t>
      </w:r>
    </w:p>
    <w:p w:rsidRPr="00332229" w:rsidR="00530761" w:rsidP="002A3B6B" w:rsidRDefault="00530761" w14:paraId="72686939" w14:textId="77777777">
      <w:pPr>
        <w:pStyle w:val="ListParagraph"/>
        <w:ind w:left="0"/>
        <w:jc w:val="center"/>
        <w:rPr>
          <w:rFonts w:ascii="Arial" w:hAnsi="Arial" w:cs="Arial"/>
          <w:b/>
          <w:sz w:val="20"/>
          <w:szCs w:val="20"/>
        </w:rPr>
      </w:pPr>
    </w:p>
    <w:p w:rsidRPr="00332229" w:rsidR="005A0C28" w:rsidP="00281394" w:rsidRDefault="00530761" w14:paraId="2A99B66E" w14:textId="77777777">
      <w:pPr>
        <w:pStyle w:val="ListParagraph"/>
        <w:numPr>
          <w:ilvl w:val="0"/>
          <w:numId w:val="14"/>
        </w:numPr>
        <w:ind w:left="0" w:firstLine="0"/>
        <w:contextualSpacing/>
        <w:jc w:val="center"/>
        <w:outlineLvl w:val="1"/>
        <w:rPr>
          <w:rFonts w:ascii="Arial" w:hAnsi="Arial" w:cs="Arial"/>
          <w:b/>
        </w:rPr>
      </w:pPr>
      <w:bookmarkStart w:name="_Toc343591413" w:id="175"/>
      <w:bookmarkStart w:name="_Toc47622208" w:id="176"/>
      <w:r w:rsidRPr="00332229">
        <w:rPr>
          <w:rFonts w:ascii="Arial" w:hAnsi="Arial" w:cs="Arial"/>
          <w:b/>
        </w:rPr>
        <w:t>Commissioner Roles and Responsibilities</w:t>
      </w:r>
      <w:bookmarkEnd w:id="175"/>
      <w:bookmarkEnd w:id="176"/>
    </w:p>
    <w:p w:rsidRPr="00332229" w:rsidR="00530761" w:rsidP="002A3B6B" w:rsidRDefault="00530761" w14:paraId="65F86436" w14:textId="77777777">
      <w:pPr>
        <w:spacing w:after="0"/>
        <w:contextualSpacing/>
        <w:jc w:val="center"/>
        <w:rPr>
          <w:rFonts w:ascii="Arial" w:hAnsi="Arial" w:cs="Arial"/>
          <w:sz w:val="20"/>
        </w:rPr>
      </w:pPr>
    </w:p>
    <w:p w:rsidRPr="00332229" w:rsidR="00AE23F9" w:rsidP="002A3B6B" w:rsidRDefault="00AE23F9" w14:paraId="05296C0C" w14:textId="77777777">
      <w:pPr>
        <w:spacing w:after="0"/>
        <w:contextualSpacing/>
        <w:jc w:val="center"/>
        <w:rPr>
          <w:rFonts w:ascii="Arial" w:hAnsi="Arial" w:cs="Arial"/>
          <w:sz w:val="20"/>
        </w:rPr>
      </w:pPr>
    </w:p>
    <w:tbl>
      <w:tblPr>
        <w:tblStyle w:val="TableGrid"/>
        <w:tblW w:w="10206" w:type="dxa"/>
        <w:tblInd w:w="108" w:type="dxa"/>
        <w:tblLook w:val="04A0" w:firstRow="1" w:lastRow="0" w:firstColumn="1" w:lastColumn="0" w:noHBand="0" w:noVBand="1"/>
        <w:tblCaption w:val="Schedule 5C Commissioner Roles and Responsibilities"/>
      </w:tblPr>
      <w:tblGrid>
        <w:gridCol w:w="3051"/>
        <w:gridCol w:w="7155"/>
      </w:tblGrid>
      <w:tr w:rsidRPr="00332229" w:rsidR="0029669E" w:rsidTr="00F501ED" w14:paraId="03D1C724" w14:textId="77777777">
        <w:trPr>
          <w:tblHeader/>
        </w:trPr>
        <w:tc>
          <w:tcPr>
            <w:tcW w:w="3051" w:type="dxa"/>
            <w:shd w:val="clear" w:color="auto" w:fill="D9D9D9" w:themeFill="background1" w:themeFillShade="D9"/>
          </w:tcPr>
          <w:p w:rsidRPr="00332229" w:rsidR="0029669E" w:rsidP="00902584" w:rsidRDefault="0029669E" w14:paraId="2122C893" w14:textId="77777777">
            <w:pPr>
              <w:pStyle w:val="ListParagraph"/>
              <w:spacing w:after="200" w:line="276" w:lineRule="auto"/>
              <w:ind w:left="0"/>
              <w:contextualSpacing/>
              <w:rPr>
                <w:rFonts w:ascii="Arial" w:hAnsi="Arial" w:cs="Arial"/>
                <w:b/>
                <w:sz w:val="20"/>
                <w:szCs w:val="20"/>
              </w:rPr>
            </w:pPr>
          </w:p>
          <w:p w:rsidRPr="00332229" w:rsidR="0029669E" w:rsidP="00902584" w:rsidRDefault="0029669E" w14:paraId="4E757C6E" w14:textId="77777777">
            <w:pPr>
              <w:pStyle w:val="ListParagraph"/>
              <w:spacing w:after="200" w:line="276" w:lineRule="auto"/>
              <w:ind w:left="0"/>
              <w:contextualSpacing/>
              <w:rPr>
                <w:rFonts w:ascii="Arial" w:hAnsi="Arial" w:cs="Arial"/>
                <w:b/>
                <w:sz w:val="20"/>
                <w:szCs w:val="20"/>
              </w:rPr>
            </w:pPr>
            <w:r w:rsidRPr="00332229">
              <w:rPr>
                <w:rFonts w:ascii="Arial" w:hAnsi="Arial" w:cs="Arial"/>
                <w:b/>
                <w:sz w:val="20"/>
                <w:szCs w:val="20"/>
              </w:rPr>
              <w:t>Co-ordinating Commissioner/Commissioner</w:t>
            </w:r>
          </w:p>
        </w:tc>
        <w:tc>
          <w:tcPr>
            <w:tcW w:w="7155" w:type="dxa"/>
            <w:shd w:val="clear" w:color="auto" w:fill="D9D9D9" w:themeFill="background1" w:themeFillShade="D9"/>
          </w:tcPr>
          <w:p w:rsidRPr="00332229" w:rsidR="0029669E" w:rsidP="00902584" w:rsidRDefault="0029669E" w14:paraId="0C335750" w14:textId="77777777">
            <w:pPr>
              <w:pStyle w:val="ListParagraph"/>
              <w:spacing w:after="200" w:line="276" w:lineRule="auto"/>
              <w:ind w:left="0"/>
              <w:contextualSpacing/>
              <w:rPr>
                <w:rFonts w:ascii="Arial" w:hAnsi="Arial" w:cs="Arial"/>
                <w:b/>
                <w:sz w:val="20"/>
                <w:szCs w:val="20"/>
              </w:rPr>
            </w:pPr>
          </w:p>
          <w:p w:rsidRPr="00332229" w:rsidR="0029669E" w:rsidP="00902584" w:rsidRDefault="0029669E" w14:paraId="28A95940" w14:textId="77777777">
            <w:pPr>
              <w:pStyle w:val="ListParagraph"/>
              <w:spacing w:after="200" w:line="276" w:lineRule="auto"/>
              <w:ind w:left="0"/>
              <w:contextualSpacing/>
              <w:rPr>
                <w:rFonts w:ascii="Arial" w:hAnsi="Arial" w:cs="Arial"/>
                <w:b/>
                <w:sz w:val="20"/>
                <w:szCs w:val="20"/>
              </w:rPr>
            </w:pPr>
            <w:r w:rsidRPr="00332229">
              <w:rPr>
                <w:rFonts w:ascii="Arial" w:hAnsi="Arial" w:cs="Arial"/>
                <w:b/>
                <w:sz w:val="20"/>
                <w:szCs w:val="20"/>
              </w:rPr>
              <w:t>Role/Responsibility</w:t>
            </w:r>
          </w:p>
        </w:tc>
      </w:tr>
      <w:tr w:rsidRPr="00332229" w:rsidR="0029669E" w:rsidTr="00F501ED" w14:paraId="0C4DD8B0" w14:textId="77777777">
        <w:tc>
          <w:tcPr>
            <w:tcW w:w="3051" w:type="dxa"/>
          </w:tcPr>
          <w:p w:rsidRPr="00332229" w:rsidR="0029669E" w:rsidP="00902584" w:rsidRDefault="0029669E" w14:paraId="21D17038" w14:textId="77777777">
            <w:pPr>
              <w:pStyle w:val="ListParagraph"/>
              <w:ind w:left="0"/>
              <w:rPr>
                <w:rFonts w:ascii="Arial" w:hAnsi="Arial" w:cs="Arial"/>
                <w:sz w:val="20"/>
                <w:szCs w:val="20"/>
              </w:rPr>
            </w:pPr>
            <w:r w:rsidRPr="00332229">
              <w:rPr>
                <w:rFonts w:ascii="Arial" w:hAnsi="Arial" w:cs="Arial"/>
                <w:sz w:val="20"/>
                <w:szCs w:val="20"/>
              </w:rPr>
              <w:t xml:space="preserve">Coordinating Commissioner </w:t>
            </w:r>
          </w:p>
          <w:p w:rsidRPr="00332229" w:rsidR="0029669E" w:rsidP="00902584" w:rsidRDefault="0029669E" w14:paraId="7ACADA66" w14:textId="77777777">
            <w:pPr>
              <w:pStyle w:val="ListParagraph"/>
              <w:ind w:left="0"/>
              <w:rPr>
                <w:rFonts w:ascii="Arial" w:hAnsi="Arial" w:cs="Arial"/>
                <w:sz w:val="20"/>
                <w:szCs w:val="20"/>
              </w:rPr>
            </w:pPr>
          </w:p>
          <w:p w:rsidRPr="00332229" w:rsidR="0029669E" w:rsidP="00902584" w:rsidRDefault="0029669E" w14:paraId="532974E3" w14:textId="77777777">
            <w:pPr>
              <w:pStyle w:val="ListParagraph"/>
              <w:ind w:left="0"/>
              <w:contextualSpacing/>
              <w:rPr>
                <w:rFonts w:ascii="Arial" w:hAnsi="Arial" w:cs="Arial"/>
                <w:sz w:val="20"/>
                <w:szCs w:val="20"/>
              </w:rPr>
            </w:pPr>
          </w:p>
        </w:tc>
        <w:tc>
          <w:tcPr>
            <w:tcW w:w="7155" w:type="dxa"/>
          </w:tcPr>
          <w:p w:rsidRPr="00332229" w:rsidR="0029669E" w:rsidP="00902584" w:rsidRDefault="0029669E" w14:paraId="78760FCA" w14:textId="77777777">
            <w:pPr>
              <w:pStyle w:val="ListParagraph"/>
              <w:contextualSpacing/>
              <w:rPr>
                <w:rFonts w:ascii="Arial" w:hAnsi="Arial" w:cs="Arial"/>
                <w:sz w:val="20"/>
                <w:szCs w:val="20"/>
              </w:rPr>
            </w:pPr>
          </w:p>
          <w:p w:rsidRPr="00F501ED" w:rsidR="0029669E" w:rsidP="00F501ED" w:rsidRDefault="0029669E" w14:paraId="6448A4BA" w14:textId="77777777">
            <w:pPr>
              <w:contextualSpacing/>
              <w:rPr>
                <w:rFonts w:ascii="Arial" w:hAnsi="Arial" w:cs="Arial"/>
                <w:sz w:val="20"/>
              </w:rPr>
            </w:pPr>
            <w:r w:rsidRPr="00F501ED">
              <w:rPr>
                <w:rFonts w:ascii="Arial" w:hAnsi="Arial" w:cs="Arial"/>
                <w:sz w:val="20"/>
              </w:rPr>
              <w:t xml:space="preserve">In partnership with the Midlands and Lancashire Commissioning Support Unit, the Co-ordinating Commissioner agrees to administer the Contract on behalf of all Commissioners. </w:t>
            </w:r>
          </w:p>
          <w:p w:rsidRPr="00332229" w:rsidR="0029669E" w:rsidP="008F48DE" w:rsidRDefault="0029669E" w14:paraId="51E46696" w14:textId="77777777">
            <w:pPr>
              <w:pStyle w:val="ListParagraph"/>
              <w:ind w:left="380"/>
              <w:contextualSpacing/>
              <w:rPr>
                <w:rFonts w:ascii="Arial" w:hAnsi="Arial" w:cs="Arial"/>
                <w:sz w:val="20"/>
                <w:szCs w:val="20"/>
              </w:rPr>
            </w:pPr>
          </w:p>
          <w:p w:rsidRPr="00F501ED" w:rsidR="0029669E" w:rsidP="00F501ED" w:rsidRDefault="0029669E" w14:paraId="42405B5D" w14:textId="77777777">
            <w:pPr>
              <w:contextualSpacing/>
              <w:rPr>
                <w:rFonts w:ascii="Arial" w:hAnsi="Arial" w:cs="Arial"/>
                <w:sz w:val="20"/>
              </w:rPr>
            </w:pPr>
            <w:r w:rsidRPr="00F501ED">
              <w:rPr>
                <w:rFonts w:ascii="Arial" w:hAnsi="Arial" w:cs="Arial"/>
                <w:sz w:val="20"/>
              </w:rPr>
              <w:t>Role and responsibilities to include:</w:t>
            </w:r>
          </w:p>
          <w:p w:rsidRPr="00F501ED" w:rsidR="0029669E" w:rsidP="00EE49D0" w:rsidRDefault="0029669E" w14:paraId="39FDD494" w14:textId="2B079C4E">
            <w:pPr>
              <w:pStyle w:val="ListParagraph"/>
              <w:numPr>
                <w:ilvl w:val="0"/>
                <w:numId w:val="92"/>
              </w:numPr>
              <w:contextualSpacing/>
              <w:rPr>
                <w:rFonts w:ascii="Arial" w:hAnsi="Arial" w:cs="Arial"/>
                <w:sz w:val="20"/>
              </w:rPr>
            </w:pPr>
            <w:r w:rsidRPr="00F501ED">
              <w:rPr>
                <w:rFonts w:ascii="Arial" w:hAnsi="Arial" w:cs="Arial"/>
                <w:sz w:val="20"/>
              </w:rPr>
              <w:t>Performing role of Coordinating Commissioner as outlined in the agreed Collaborative Commissioning Agreement</w:t>
            </w:r>
          </w:p>
          <w:p w:rsidRPr="00F501ED" w:rsidR="0029669E" w:rsidP="00EE49D0" w:rsidRDefault="0029669E" w14:paraId="59D10AC7" w14:textId="0D3F06BC">
            <w:pPr>
              <w:pStyle w:val="ListParagraph"/>
              <w:numPr>
                <w:ilvl w:val="0"/>
                <w:numId w:val="92"/>
              </w:numPr>
              <w:contextualSpacing/>
              <w:rPr>
                <w:rFonts w:ascii="Arial" w:hAnsi="Arial" w:cs="Arial"/>
                <w:sz w:val="20"/>
              </w:rPr>
            </w:pPr>
            <w:r w:rsidRPr="00F501ED">
              <w:rPr>
                <w:rFonts w:ascii="Arial" w:hAnsi="Arial" w:cs="Arial"/>
                <w:sz w:val="20"/>
              </w:rPr>
              <w:t>Negotiating and agreeing contract Schedules with the Provider and coordinating contract signature for each party</w:t>
            </w:r>
          </w:p>
          <w:p w:rsidRPr="00F501ED" w:rsidR="0029669E" w:rsidP="00EE49D0" w:rsidRDefault="0029669E" w14:paraId="43976C67" w14:textId="6E6D6BE9">
            <w:pPr>
              <w:pStyle w:val="ListParagraph"/>
              <w:numPr>
                <w:ilvl w:val="0"/>
                <w:numId w:val="92"/>
              </w:numPr>
              <w:contextualSpacing/>
              <w:rPr>
                <w:rFonts w:ascii="Arial" w:hAnsi="Arial" w:cs="Arial"/>
                <w:sz w:val="20"/>
              </w:rPr>
            </w:pPr>
            <w:r w:rsidRPr="00F501ED">
              <w:rPr>
                <w:rFonts w:ascii="Arial" w:hAnsi="Arial" w:cs="Arial"/>
                <w:sz w:val="20"/>
              </w:rPr>
              <w:t>Chairing and administrating monthly contract review meetings with the Provider to monitor and discuss performance against the agreed activity, finance and performance standards included within the Contract</w:t>
            </w:r>
          </w:p>
          <w:p w:rsidRPr="00F501ED" w:rsidR="0029669E" w:rsidP="00EE49D0" w:rsidRDefault="0029669E" w14:paraId="23268BC7" w14:textId="2E65A557">
            <w:pPr>
              <w:pStyle w:val="ListParagraph"/>
              <w:numPr>
                <w:ilvl w:val="0"/>
                <w:numId w:val="92"/>
              </w:numPr>
              <w:contextualSpacing/>
              <w:rPr>
                <w:rFonts w:ascii="Arial" w:hAnsi="Arial" w:cs="Arial"/>
                <w:sz w:val="20"/>
              </w:rPr>
            </w:pPr>
            <w:r w:rsidRPr="00F501ED">
              <w:rPr>
                <w:rFonts w:ascii="Arial" w:hAnsi="Arial" w:cs="Arial"/>
                <w:sz w:val="20"/>
              </w:rPr>
              <w:t>Monitoring clinical quality of the services delivered via regular CQRM meetings</w:t>
            </w:r>
          </w:p>
          <w:p w:rsidRPr="00F501ED" w:rsidR="0029669E" w:rsidP="00EE49D0" w:rsidRDefault="0029669E" w14:paraId="18CD1B66" w14:textId="28F1C9BF">
            <w:pPr>
              <w:pStyle w:val="ListParagraph"/>
              <w:numPr>
                <w:ilvl w:val="0"/>
                <w:numId w:val="92"/>
              </w:numPr>
              <w:contextualSpacing/>
              <w:rPr>
                <w:rFonts w:ascii="Arial" w:hAnsi="Arial" w:cs="Arial"/>
                <w:sz w:val="20"/>
              </w:rPr>
            </w:pPr>
            <w:r w:rsidRPr="00F501ED">
              <w:rPr>
                <w:rFonts w:ascii="Arial" w:hAnsi="Arial" w:cs="Arial"/>
                <w:sz w:val="20"/>
              </w:rPr>
              <w:t>Appling the NHS Standard Contract in accordance with the Service Conditions, General Conditions and Technical Guidance</w:t>
            </w:r>
          </w:p>
          <w:p w:rsidRPr="00F501ED" w:rsidR="0029669E" w:rsidP="00EE49D0" w:rsidRDefault="0029669E" w14:paraId="0FA0E42F" w14:textId="03DC5A2E">
            <w:pPr>
              <w:pStyle w:val="ListParagraph"/>
              <w:numPr>
                <w:ilvl w:val="0"/>
                <w:numId w:val="92"/>
              </w:numPr>
              <w:contextualSpacing/>
              <w:rPr>
                <w:rFonts w:ascii="Arial" w:hAnsi="Arial" w:cs="Arial"/>
                <w:sz w:val="20"/>
              </w:rPr>
            </w:pPr>
            <w:r w:rsidRPr="00F501ED">
              <w:rPr>
                <w:rFonts w:ascii="Arial" w:hAnsi="Arial" w:cs="Arial"/>
                <w:sz w:val="20"/>
              </w:rPr>
              <w:t>Managing the contract in line with the agreed IFP arrangements detailed within the Contract Particulars.</w:t>
            </w:r>
          </w:p>
          <w:p w:rsidRPr="00332229" w:rsidR="0029669E" w:rsidP="00902584" w:rsidRDefault="0029669E" w14:paraId="2A5EA788" w14:textId="77777777">
            <w:pPr>
              <w:pStyle w:val="ListParagraph"/>
              <w:ind w:left="0"/>
              <w:contextualSpacing/>
              <w:rPr>
                <w:rFonts w:ascii="Arial" w:hAnsi="Arial" w:cs="Arial"/>
                <w:sz w:val="20"/>
                <w:szCs w:val="20"/>
              </w:rPr>
            </w:pPr>
          </w:p>
        </w:tc>
      </w:tr>
      <w:tr w:rsidRPr="00332229" w:rsidR="0029669E" w:rsidTr="00F501ED" w14:paraId="54EBF272" w14:textId="77777777">
        <w:tc>
          <w:tcPr>
            <w:tcW w:w="3051" w:type="dxa"/>
          </w:tcPr>
          <w:p w:rsidRPr="00332229" w:rsidR="0029669E" w:rsidP="00902584" w:rsidRDefault="0029669E" w14:paraId="217E87F8" w14:textId="77777777">
            <w:pPr>
              <w:pStyle w:val="ListParagraph"/>
              <w:ind w:left="0"/>
              <w:rPr>
                <w:rFonts w:ascii="Arial" w:hAnsi="Arial" w:cs="Arial"/>
                <w:sz w:val="20"/>
                <w:szCs w:val="20"/>
              </w:rPr>
            </w:pPr>
          </w:p>
          <w:p w:rsidRPr="00332229" w:rsidR="0029669E" w:rsidP="00902584" w:rsidRDefault="0029669E" w14:paraId="0E32F922" w14:textId="77777777">
            <w:pPr>
              <w:pStyle w:val="ListParagraph"/>
              <w:rPr>
                <w:rFonts w:ascii="Arial" w:hAnsi="Arial" w:cs="Arial"/>
                <w:sz w:val="20"/>
                <w:szCs w:val="20"/>
              </w:rPr>
            </w:pPr>
          </w:p>
          <w:p w:rsidRPr="00332229" w:rsidR="0029669E" w:rsidP="00902584" w:rsidRDefault="0029669E" w14:paraId="548C3E21" w14:textId="77777777">
            <w:pPr>
              <w:pStyle w:val="ListParagraph"/>
              <w:rPr>
                <w:rFonts w:ascii="Arial" w:hAnsi="Arial" w:cs="Arial"/>
                <w:sz w:val="20"/>
                <w:szCs w:val="20"/>
              </w:rPr>
            </w:pPr>
            <w:r w:rsidRPr="00332229">
              <w:rPr>
                <w:rFonts w:ascii="Arial" w:hAnsi="Arial" w:cs="Arial"/>
                <w:sz w:val="20"/>
                <w:szCs w:val="20"/>
              </w:rPr>
              <w:t>Associate Commissioners</w:t>
            </w:r>
          </w:p>
          <w:p w:rsidRPr="00332229" w:rsidR="0029669E" w:rsidP="00902584" w:rsidRDefault="0029669E" w14:paraId="23385B58" w14:textId="77777777">
            <w:pPr>
              <w:pStyle w:val="ListParagraph"/>
              <w:ind w:left="0"/>
              <w:rPr>
                <w:rFonts w:ascii="Arial" w:hAnsi="Arial" w:cs="Arial"/>
                <w:sz w:val="20"/>
                <w:szCs w:val="20"/>
              </w:rPr>
            </w:pPr>
          </w:p>
          <w:p w:rsidRPr="00332229" w:rsidR="0029669E" w:rsidP="00902584" w:rsidRDefault="0029669E" w14:paraId="44151343" w14:textId="77777777">
            <w:pPr>
              <w:pStyle w:val="ListParagraph"/>
              <w:ind w:left="0"/>
              <w:rPr>
                <w:rFonts w:ascii="Arial" w:hAnsi="Arial" w:cs="Arial"/>
                <w:sz w:val="20"/>
                <w:szCs w:val="20"/>
              </w:rPr>
            </w:pPr>
          </w:p>
        </w:tc>
        <w:tc>
          <w:tcPr>
            <w:tcW w:w="7155" w:type="dxa"/>
          </w:tcPr>
          <w:p w:rsidRPr="00F501ED" w:rsidR="0029669E" w:rsidP="00F501ED" w:rsidRDefault="0029669E" w14:paraId="7790D870" w14:textId="77777777">
            <w:pPr>
              <w:contextualSpacing/>
              <w:rPr>
                <w:rFonts w:ascii="Arial" w:hAnsi="Arial" w:cs="Arial"/>
                <w:sz w:val="20"/>
              </w:rPr>
            </w:pPr>
            <w:r w:rsidRPr="00F501ED">
              <w:rPr>
                <w:rFonts w:ascii="Arial" w:hAnsi="Arial" w:cs="Arial"/>
                <w:sz w:val="20"/>
              </w:rPr>
              <w:t>Where applicable</w:t>
            </w:r>
            <w:r w:rsidRPr="00F501ED" w:rsidR="00DE4290">
              <w:rPr>
                <w:rFonts w:ascii="Arial" w:hAnsi="Arial" w:cs="Arial"/>
                <w:sz w:val="20"/>
              </w:rPr>
              <w:t>,</w:t>
            </w:r>
            <w:r w:rsidRPr="00F501ED">
              <w:rPr>
                <w:rFonts w:ascii="Arial" w:hAnsi="Arial" w:cs="Arial"/>
                <w:sz w:val="20"/>
              </w:rPr>
              <w:t xml:space="preserve"> Each Associate Commissioner agrees to play an active part in the contract relationship with the Provider through:</w:t>
            </w:r>
          </w:p>
          <w:p w:rsidRPr="00F501ED" w:rsidR="0029669E" w:rsidP="00EE49D0" w:rsidRDefault="0029669E" w14:paraId="0ACC3E7F" w14:textId="6893A769">
            <w:pPr>
              <w:pStyle w:val="ListParagraph"/>
              <w:numPr>
                <w:ilvl w:val="0"/>
                <w:numId w:val="91"/>
              </w:numPr>
              <w:contextualSpacing/>
              <w:rPr>
                <w:rFonts w:ascii="Arial" w:hAnsi="Arial" w:cs="Arial"/>
                <w:sz w:val="20"/>
              </w:rPr>
            </w:pPr>
            <w:r w:rsidRPr="00F501ED">
              <w:rPr>
                <w:rFonts w:ascii="Arial" w:hAnsi="Arial" w:cs="Arial"/>
                <w:sz w:val="20"/>
              </w:rPr>
              <w:t>Attending or inputting to Contract Review Meetings and other contract forums as and when applicable.</w:t>
            </w:r>
          </w:p>
          <w:p w:rsidRPr="00F501ED" w:rsidR="0029669E" w:rsidP="00EE49D0" w:rsidRDefault="0029669E" w14:paraId="588640B6" w14:textId="05882A54">
            <w:pPr>
              <w:pStyle w:val="ListParagraph"/>
              <w:numPr>
                <w:ilvl w:val="0"/>
                <w:numId w:val="91"/>
              </w:numPr>
              <w:contextualSpacing/>
              <w:rPr>
                <w:rFonts w:ascii="Arial" w:hAnsi="Arial" w:cs="Arial"/>
                <w:sz w:val="20"/>
              </w:rPr>
            </w:pPr>
            <w:r w:rsidRPr="00F501ED">
              <w:rPr>
                <w:rFonts w:ascii="Arial" w:hAnsi="Arial" w:cs="Arial"/>
                <w:sz w:val="20"/>
              </w:rPr>
              <w:t>Performing role of Commissioner as outlined in the agreed Collaborative Commissioning Agreement</w:t>
            </w:r>
          </w:p>
          <w:p w:rsidRPr="00F501ED" w:rsidR="00F12426" w:rsidP="00EE49D0" w:rsidRDefault="0029669E" w14:paraId="06EB1F80" w14:textId="048E74DB">
            <w:pPr>
              <w:pStyle w:val="ListParagraph"/>
              <w:numPr>
                <w:ilvl w:val="0"/>
                <w:numId w:val="91"/>
              </w:numPr>
              <w:contextualSpacing/>
              <w:rPr>
                <w:rFonts w:ascii="Arial" w:hAnsi="Arial" w:cs="Arial"/>
                <w:sz w:val="20"/>
              </w:rPr>
            </w:pPr>
            <w:r w:rsidRPr="00F501ED">
              <w:rPr>
                <w:rFonts w:ascii="Arial" w:hAnsi="Arial" w:cs="Arial"/>
                <w:sz w:val="20"/>
              </w:rPr>
              <w:t>Working with the Coordinating Commissioner to resolve any matters which may arise during the contact term</w:t>
            </w:r>
          </w:p>
          <w:p w:rsidRPr="00F501ED" w:rsidR="0029669E" w:rsidP="00EE49D0" w:rsidRDefault="0029669E" w14:paraId="3CE2693C" w14:textId="7B9E673A">
            <w:pPr>
              <w:pStyle w:val="ListParagraph"/>
              <w:numPr>
                <w:ilvl w:val="0"/>
                <w:numId w:val="91"/>
              </w:numPr>
              <w:contextualSpacing/>
              <w:rPr>
                <w:rFonts w:ascii="Arial" w:hAnsi="Arial" w:cs="Arial"/>
                <w:sz w:val="20"/>
              </w:rPr>
            </w:pPr>
            <w:r w:rsidRPr="00F501ED">
              <w:rPr>
                <w:rFonts w:ascii="Arial" w:hAnsi="Arial" w:cs="Arial"/>
                <w:sz w:val="20"/>
              </w:rPr>
              <w:t>Adhering to the requirements detailed in the Service Conditions, General Conditions and Technical Guidance.</w:t>
            </w:r>
          </w:p>
        </w:tc>
      </w:tr>
    </w:tbl>
    <w:p w:rsidRPr="00332229" w:rsidR="006C3E8F" w:rsidP="0016400C" w:rsidRDefault="006C3E8F" w14:paraId="7AC0DC79" w14:textId="77777777">
      <w:pPr>
        <w:spacing w:after="0"/>
        <w:rPr>
          <w:rFonts w:ascii="Arial" w:hAnsi="Arial" w:cs="Arial"/>
          <w:b/>
          <w:sz w:val="20"/>
        </w:rPr>
      </w:pPr>
    </w:p>
    <w:p w:rsidRPr="00332229" w:rsidR="006C3E8F" w:rsidP="0016400C" w:rsidRDefault="006C3E8F" w14:paraId="53D6FEB9" w14:textId="77777777">
      <w:pPr>
        <w:spacing w:after="0"/>
        <w:rPr>
          <w:rFonts w:ascii="Arial" w:hAnsi="Arial" w:cs="Arial"/>
          <w:b/>
          <w:sz w:val="20"/>
        </w:rPr>
        <w:sectPr w:rsidRPr="00332229" w:rsidR="006C3E8F" w:rsidSect="00763376">
          <w:headerReference w:type="default" r:id="rId92"/>
          <w:footerReference w:type="default" r:id="rId93"/>
          <w:pgSz w:w="11900" w:h="16840" w:orient="portrait"/>
          <w:pgMar w:top="964" w:right="851" w:bottom="964" w:left="794" w:header="567" w:footer="709" w:gutter="0"/>
          <w:cols w:space="720"/>
          <w:formProt w:val="0"/>
          <w:docGrid w:linePitch="326"/>
        </w:sectPr>
      </w:pPr>
    </w:p>
    <w:p w:rsidRPr="00332229" w:rsidR="003C081A" w:rsidP="003C081A" w:rsidRDefault="003C081A" w14:paraId="79F6E747" w14:textId="77777777">
      <w:pPr>
        <w:widowControl w:val="0"/>
        <w:spacing w:after="0"/>
        <w:rPr>
          <w:rFonts w:ascii="Arial" w:hAnsi="Arial" w:cs="Arial"/>
        </w:rPr>
      </w:pPr>
    </w:p>
    <w:p w:rsidRPr="00332229" w:rsidR="00873484" w:rsidP="009B2665" w:rsidRDefault="00873484" w14:paraId="5B196A85" w14:textId="77777777">
      <w:pPr>
        <w:pStyle w:val="Heading1"/>
        <w:spacing w:line="240" w:lineRule="auto"/>
        <w:ind w:firstLine="720"/>
      </w:pPr>
      <w:bookmarkStart w:name="_Toc47622209" w:id="177"/>
      <w:r w:rsidRPr="00332229">
        <w:t xml:space="preserve">SCHEDULE 6 – CONTRACT MANAGEMENT, </w:t>
      </w:r>
      <w:proofErr w:type="gramStart"/>
      <w:r w:rsidRPr="00332229">
        <w:t>REPORTING</w:t>
      </w:r>
      <w:proofErr w:type="gramEnd"/>
      <w:r w:rsidRPr="00332229">
        <w:t xml:space="preserve"> AND INFORMATION REQUIREMENTS</w:t>
      </w:r>
      <w:bookmarkEnd w:id="177"/>
    </w:p>
    <w:p w:rsidRPr="00332229" w:rsidR="00530761" w:rsidRDefault="00530761" w14:paraId="79185F5B" w14:textId="77777777">
      <w:pPr>
        <w:pStyle w:val="ListParagraph"/>
        <w:ind w:left="0"/>
        <w:rPr>
          <w:rFonts w:ascii="Arial" w:hAnsi="Arial" w:cs="Arial"/>
          <w:b/>
          <w:sz w:val="20"/>
          <w:szCs w:val="20"/>
        </w:rPr>
      </w:pPr>
    </w:p>
    <w:p w:rsidRPr="00332229" w:rsidR="00530761" w:rsidP="00281394" w:rsidRDefault="00530761" w14:paraId="370F2D9B" w14:textId="77777777">
      <w:pPr>
        <w:pStyle w:val="ListParagraph"/>
        <w:numPr>
          <w:ilvl w:val="0"/>
          <w:numId w:val="7"/>
        </w:numPr>
        <w:ind w:left="0" w:firstLine="0"/>
        <w:contextualSpacing/>
        <w:jc w:val="center"/>
        <w:outlineLvl w:val="1"/>
        <w:rPr>
          <w:rFonts w:ascii="Arial" w:hAnsi="Arial" w:cs="Arial"/>
          <w:b/>
        </w:rPr>
      </w:pPr>
      <w:bookmarkStart w:name="_Toc343591418" w:id="178"/>
      <w:bookmarkStart w:name="_Toc47622210" w:id="179"/>
      <w:r w:rsidRPr="00332229">
        <w:rPr>
          <w:rFonts w:ascii="Arial" w:hAnsi="Arial" w:cs="Arial"/>
          <w:b/>
        </w:rPr>
        <w:t>Reporting Requirements</w:t>
      </w:r>
      <w:bookmarkEnd w:id="178"/>
      <w:bookmarkEnd w:id="179"/>
    </w:p>
    <w:p w:rsidRPr="00332229" w:rsidR="00785E98" w:rsidP="004A0D55" w:rsidRDefault="00785E98" w14:paraId="5C555D69" w14:textId="77777777">
      <w:pPr>
        <w:spacing w:after="0"/>
      </w:pPr>
    </w:p>
    <w:tbl>
      <w:tblPr>
        <w:tblStyle w:val="TableGrid"/>
        <w:tblW w:w="15559" w:type="dxa"/>
        <w:tblLook w:val="04A0" w:firstRow="1" w:lastRow="0" w:firstColumn="1" w:lastColumn="0" w:noHBand="0" w:noVBand="1"/>
      </w:tblPr>
      <w:tblGrid>
        <w:gridCol w:w="15559"/>
      </w:tblGrid>
      <w:tr w:rsidRPr="00332229" w:rsidR="00B75CEB" w:rsidTr="008051B1" w14:paraId="4E0B6B90" w14:textId="77777777">
        <w:tc>
          <w:tcPr>
            <w:tcW w:w="15559" w:type="dxa"/>
          </w:tcPr>
          <w:p w:rsidRPr="009F0A56" w:rsidR="00B75CEB" w:rsidP="00902584" w:rsidRDefault="00B75CEB" w14:paraId="6AD642C2" w14:textId="77777777">
            <w:pPr>
              <w:rPr>
                <w:rFonts w:ascii="Arial" w:hAnsi="Arial" w:cs="Arial"/>
                <w:bCs/>
                <w:sz w:val="20"/>
              </w:rPr>
            </w:pPr>
            <w:bookmarkStart w:name="_Hlk34820361" w:id="180"/>
            <w:r w:rsidRPr="009F0A56">
              <w:rPr>
                <w:rFonts w:ascii="Arial" w:hAnsi="Arial" w:cs="Arial"/>
                <w:bCs/>
                <w:sz w:val="20"/>
              </w:rPr>
              <w:t>The Provider is expected to submit the underlying numbers for each indicator listed in schedule 6A i.e. where the threshold is a percentage, the numerator and denominator shall also be provided.</w:t>
            </w:r>
          </w:p>
          <w:p w:rsidRPr="009F0A56" w:rsidR="00CD5B96" w:rsidP="00902584" w:rsidRDefault="00CD5B96" w14:paraId="38CC093C" w14:textId="77777777">
            <w:pPr>
              <w:rPr>
                <w:rFonts w:ascii="Arial" w:hAnsi="Arial" w:cs="Arial"/>
                <w:bCs/>
                <w:sz w:val="20"/>
              </w:rPr>
            </w:pPr>
          </w:p>
          <w:p w:rsidRPr="009F0A56" w:rsidR="00B75CEB" w:rsidP="00902584" w:rsidRDefault="00B75CEB" w14:paraId="068B06E9" w14:textId="77777777">
            <w:pPr>
              <w:rPr>
                <w:rFonts w:ascii="Arial" w:hAnsi="Arial" w:cs="Arial"/>
                <w:bCs/>
                <w:sz w:val="20"/>
              </w:rPr>
            </w:pPr>
            <w:r w:rsidRPr="009F0A56">
              <w:rPr>
                <w:rFonts w:ascii="Arial" w:hAnsi="Arial" w:cs="Arial"/>
                <w:bCs/>
                <w:sz w:val="20"/>
              </w:rPr>
              <w:t>The provider shall also split each indicator by CCG as well as providing an overall contract level position</w:t>
            </w:r>
          </w:p>
          <w:p w:rsidRPr="00332229" w:rsidR="00B75CEB" w:rsidP="00902584" w:rsidRDefault="00B75CEB" w14:paraId="1E94D065" w14:textId="77777777">
            <w:pPr>
              <w:rPr>
                <w:rFonts w:ascii="Arial" w:hAnsi="Arial" w:cs="Arial"/>
                <w:b/>
                <w:sz w:val="22"/>
                <w:szCs w:val="22"/>
              </w:rPr>
            </w:pPr>
            <w:r w:rsidRPr="009F0A56">
              <w:rPr>
                <w:rFonts w:ascii="Arial" w:hAnsi="Arial" w:cs="Arial"/>
                <w:bCs/>
                <w:sz w:val="20"/>
              </w:rPr>
              <w:t>Any failure of a standard at contract level must have an exception report</w:t>
            </w:r>
          </w:p>
        </w:tc>
      </w:tr>
      <w:bookmarkEnd w:id="180"/>
    </w:tbl>
    <w:p w:rsidRPr="00332229" w:rsidR="00AE23F9" w:rsidRDefault="00AE23F9" w14:paraId="1C184BC4" w14:textId="77777777">
      <w:pPr>
        <w:pStyle w:val="ListParagraph"/>
        <w:ind w:left="0"/>
        <w:contextualSpacing/>
        <w:jc w:val="center"/>
        <w:rPr>
          <w:rFonts w:ascii="Arial" w:hAnsi="Arial" w:cs="Arial"/>
          <w:b/>
          <w:sz w:val="20"/>
          <w:szCs w:val="20"/>
        </w:rPr>
      </w:pPr>
    </w:p>
    <w:tbl>
      <w:tblPr>
        <w:tblStyle w:val="TableGrid"/>
        <w:tblW w:w="15560" w:type="dxa"/>
        <w:tblLayout w:type="fixed"/>
        <w:tblLook w:val="04A0" w:firstRow="1" w:lastRow="0" w:firstColumn="1" w:lastColumn="0" w:noHBand="0" w:noVBand="1"/>
        <w:tblCaption w:val="Schedule 6A Reporting Requirements"/>
      </w:tblPr>
      <w:tblGrid>
        <w:gridCol w:w="4219"/>
        <w:gridCol w:w="1276"/>
        <w:gridCol w:w="4819"/>
        <w:gridCol w:w="3828"/>
        <w:gridCol w:w="1418"/>
      </w:tblGrid>
      <w:tr w:rsidRPr="008051B1" w:rsidR="00530761" w:rsidTr="008051B1" w14:paraId="41E41945" w14:textId="77777777">
        <w:trPr>
          <w:trHeight w:val="567"/>
          <w:tblHeader/>
        </w:trPr>
        <w:tc>
          <w:tcPr>
            <w:tcW w:w="4219" w:type="dxa"/>
            <w:shd w:val="clear" w:color="auto" w:fill="D9D9D9" w:themeFill="background1" w:themeFillShade="D9"/>
            <w:vAlign w:val="center"/>
          </w:tcPr>
          <w:p w:rsidRPr="008051B1" w:rsidR="00530761" w:rsidP="009F0A56" w:rsidRDefault="00530761" w14:paraId="6B1F6109" w14:textId="77777777">
            <w:pPr>
              <w:widowControl w:val="0"/>
              <w:jc w:val="center"/>
              <w:rPr>
                <w:rFonts w:ascii="Arial" w:hAnsi="Arial" w:cs="Arial"/>
                <w:b/>
                <w:sz w:val="20"/>
              </w:rPr>
            </w:pPr>
          </w:p>
        </w:tc>
        <w:tc>
          <w:tcPr>
            <w:tcW w:w="1276" w:type="dxa"/>
            <w:shd w:val="clear" w:color="auto" w:fill="D9D9D9" w:themeFill="background1" w:themeFillShade="D9"/>
            <w:vAlign w:val="center"/>
          </w:tcPr>
          <w:p w:rsidRPr="008051B1" w:rsidR="00530761" w:rsidP="009F0A56" w:rsidRDefault="00530761" w14:paraId="2DDA975F" w14:textId="77777777">
            <w:pPr>
              <w:widowControl w:val="0"/>
              <w:jc w:val="center"/>
              <w:rPr>
                <w:rFonts w:ascii="Arial" w:hAnsi="Arial" w:cs="Arial"/>
                <w:b/>
                <w:sz w:val="20"/>
              </w:rPr>
            </w:pPr>
            <w:r w:rsidRPr="008051B1">
              <w:rPr>
                <w:rFonts w:ascii="Arial" w:hAnsi="Arial" w:cs="Arial"/>
                <w:b/>
                <w:sz w:val="20"/>
              </w:rPr>
              <w:t>Reporting Period</w:t>
            </w:r>
          </w:p>
          <w:p w:rsidRPr="008051B1" w:rsidR="00530761" w:rsidP="009F0A56" w:rsidRDefault="00530761" w14:paraId="35EDF027" w14:textId="77777777">
            <w:pPr>
              <w:widowControl w:val="0"/>
              <w:jc w:val="center"/>
              <w:rPr>
                <w:rFonts w:ascii="Arial" w:hAnsi="Arial" w:cs="Arial"/>
                <w:b/>
                <w:sz w:val="20"/>
              </w:rPr>
            </w:pPr>
          </w:p>
        </w:tc>
        <w:tc>
          <w:tcPr>
            <w:tcW w:w="4819" w:type="dxa"/>
            <w:shd w:val="clear" w:color="auto" w:fill="D9D9D9" w:themeFill="background1" w:themeFillShade="D9"/>
            <w:vAlign w:val="center"/>
          </w:tcPr>
          <w:p w:rsidRPr="008051B1" w:rsidR="00530761" w:rsidP="009F0A56" w:rsidRDefault="00530761" w14:paraId="0422DD71" w14:textId="77777777">
            <w:pPr>
              <w:widowControl w:val="0"/>
              <w:jc w:val="center"/>
              <w:rPr>
                <w:rFonts w:ascii="Arial" w:hAnsi="Arial" w:cs="Arial"/>
                <w:b/>
                <w:sz w:val="20"/>
              </w:rPr>
            </w:pPr>
            <w:r w:rsidRPr="008051B1">
              <w:rPr>
                <w:rFonts w:ascii="Arial" w:hAnsi="Arial" w:cs="Arial"/>
                <w:b/>
                <w:sz w:val="20"/>
              </w:rPr>
              <w:t>Format of Report</w:t>
            </w:r>
          </w:p>
        </w:tc>
        <w:tc>
          <w:tcPr>
            <w:tcW w:w="3828" w:type="dxa"/>
            <w:shd w:val="clear" w:color="auto" w:fill="D9D9D9" w:themeFill="background1" w:themeFillShade="D9"/>
            <w:vAlign w:val="center"/>
          </w:tcPr>
          <w:p w:rsidRPr="008051B1" w:rsidR="00530761" w:rsidP="009F0A56" w:rsidRDefault="00530761" w14:paraId="4895E049" w14:textId="77777777">
            <w:pPr>
              <w:widowControl w:val="0"/>
              <w:jc w:val="center"/>
              <w:rPr>
                <w:rFonts w:ascii="Arial" w:hAnsi="Arial" w:cs="Arial"/>
                <w:b/>
                <w:sz w:val="20"/>
              </w:rPr>
            </w:pPr>
            <w:r w:rsidRPr="008051B1">
              <w:rPr>
                <w:rFonts w:ascii="Arial" w:hAnsi="Arial" w:cs="Arial"/>
                <w:b/>
                <w:sz w:val="20"/>
              </w:rPr>
              <w:t>Timing and Method for delivery of Report</w:t>
            </w:r>
          </w:p>
        </w:tc>
        <w:tc>
          <w:tcPr>
            <w:tcW w:w="1418" w:type="dxa"/>
            <w:shd w:val="clear" w:color="auto" w:fill="D9D9D9" w:themeFill="background1" w:themeFillShade="D9"/>
            <w:vAlign w:val="center"/>
          </w:tcPr>
          <w:p w:rsidRPr="008051B1" w:rsidR="00530761" w:rsidP="009F0A56" w:rsidRDefault="00530761" w14:paraId="38CA3F1D" w14:textId="77777777">
            <w:pPr>
              <w:widowControl w:val="0"/>
              <w:jc w:val="center"/>
              <w:rPr>
                <w:rFonts w:ascii="Arial" w:hAnsi="Arial" w:cs="Arial"/>
                <w:b/>
                <w:sz w:val="20"/>
              </w:rPr>
            </w:pPr>
            <w:r w:rsidRPr="008051B1">
              <w:rPr>
                <w:rFonts w:ascii="Arial" w:hAnsi="Arial" w:cs="Arial"/>
                <w:b/>
                <w:sz w:val="20"/>
              </w:rPr>
              <w:t>Application</w:t>
            </w:r>
          </w:p>
        </w:tc>
      </w:tr>
      <w:tr w:rsidRPr="008051B1" w:rsidR="009F0A56" w:rsidTr="008051B1" w14:paraId="078E26A8" w14:textId="77777777">
        <w:trPr>
          <w:trHeight w:val="340"/>
        </w:trPr>
        <w:tc>
          <w:tcPr>
            <w:tcW w:w="15560" w:type="dxa"/>
            <w:gridSpan w:val="5"/>
            <w:shd w:val="clear" w:color="auto" w:fill="D9D9D9" w:themeFill="background1" w:themeFillShade="D9"/>
            <w:vAlign w:val="center"/>
          </w:tcPr>
          <w:p w:rsidRPr="008051B1" w:rsidR="009F0A56" w:rsidP="009F0A56" w:rsidRDefault="009F0A56" w14:paraId="793BD603" w14:textId="07753CC0">
            <w:pPr>
              <w:widowControl w:val="0"/>
              <w:rPr>
                <w:rFonts w:ascii="Arial" w:hAnsi="Arial" w:cs="Arial"/>
                <w:sz w:val="20"/>
              </w:rPr>
            </w:pPr>
            <w:r w:rsidRPr="008051B1">
              <w:rPr>
                <w:rFonts w:ascii="Arial" w:hAnsi="Arial" w:cs="Arial"/>
                <w:b/>
                <w:sz w:val="20"/>
              </w:rPr>
              <w:t>National Requirements Reported Centrally</w:t>
            </w:r>
          </w:p>
        </w:tc>
      </w:tr>
      <w:tr w:rsidRPr="008051B1" w:rsidR="00530761" w:rsidTr="008051B1" w14:paraId="5AB332A1" w14:textId="77777777">
        <w:tc>
          <w:tcPr>
            <w:tcW w:w="4219" w:type="dxa"/>
            <w:vAlign w:val="center"/>
          </w:tcPr>
          <w:p w:rsidRPr="008051B1" w:rsidR="003657EF" w:rsidP="009F0A56" w:rsidRDefault="00525739" w14:paraId="736DAE5B" w14:textId="77777777">
            <w:pPr>
              <w:pStyle w:val="ListParagraph"/>
              <w:widowControl w:val="0"/>
              <w:numPr>
                <w:ilvl w:val="0"/>
                <w:numId w:val="8"/>
              </w:numPr>
              <w:ind w:hanging="644"/>
              <w:rPr>
                <w:rFonts w:ascii="Arial" w:hAnsi="Arial" w:cs="Arial"/>
                <w:sz w:val="20"/>
                <w:szCs w:val="20"/>
              </w:rPr>
            </w:pPr>
            <w:r w:rsidRPr="008051B1">
              <w:rPr>
                <w:rFonts w:ascii="Arial" w:hAnsi="Arial" w:cs="Arial"/>
                <w:bCs/>
                <w:sz w:val="20"/>
                <w:szCs w:val="20"/>
              </w:rPr>
              <w:t xml:space="preserve">As </w:t>
            </w:r>
            <w:r w:rsidRPr="008051B1">
              <w:rPr>
                <w:rFonts w:ascii="Arial" w:hAnsi="Arial" w:cs="Arial"/>
                <w:sz w:val="20"/>
                <w:szCs w:val="20"/>
              </w:rPr>
              <w:t>specified</w:t>
            </w:r>
            <w:r w:rsidRPr="008051B1">
              <w:rPr>
                <w:rFonts w:ascii="Arial" w:hAnsi="Arial" w:cs="Arial"/>
                <w:bCs/>
                <w:sz w:val="20"/>
                <w:szCs w:val="20"/>
              </w:rPr>
              <w:t xml:space="preserve"> in the </w:t>
            </w:r>
            <w:r w:rsidRPr="008051B1" w:rsidR="009E3BF1">
              <w:rPr>
                <w:rFonts w:ascii="Arial" w:hAnsi="Arial" w:cs="Arial"/>
                <w:bCs/>
                <w:sz w:val="20"/>
                <w:szCs w:val="20"/>
              </w:rPr>
              <w:t xml:space="preserve">DCB Schedule of Approved Collections published on the NHS Digital website at </w:t>
            </w:r>
            <w:hyperlink w:history="1" r:id="rId94">
              <w:r w:rsidRPr="008051B1" w:rsidR="003657EF">
                <w:rPr>
                  <w:rStyle w:val="Hyperlink"/>
                  <w:rFonts w:ascii="Arial" w:hAnsi="Arial" w:cs="Arial"/>
                  <w:sz w:val="20"/>
                  <w:szCs w:val="20"/>
                </w:rPr>
                <w:t>https://digital.nhs.uk/isce/publication/nhs-standard-contract-approved-collections</w:t>
              </w:r>
            </w:hyperlink>
          </w:p>
          <w:p w:rsidRPr="008051B1" w:rsidR="00530761" w:rsidP="009F0A56" w:rsidRDefault="0066039C" w14:paraId="51C6C328" w14:textId="77777777">
            <w:pPr>
              <w:pStyle w:val="ListParagraph"/>
              <w:widowControl w:val="0"/>
              <w:ind w:left="644"/>
              <w:rPr>
                <w:rFonts w:ascii="Arial" w:hAnsi="Arial" w:cs="Arial"/>
                <w:sz w:val="20"/>
                <w:szCs w:val="20"/>
              </w:rPr>
            </w:pPr>
            <w:r w:rsidRPr="008051B1">
              <w:rPr>
                <w:rFonts w:ascii="Arial" w:hAnsi="Arial" w:cs="Arial"/>
                <w:sz w:val="20"/>
                <w:szCs w:val="20"/>
              </w:rPr>
              <w:t xml:space="preserve">where mandated for and </w:t>
            </w:r>
            <w:r w:rsidRPr="008051B1" w:rsidR="00530761">
              <w:rPr>
                <w:rFonts w:ascii="Arial" w:hAnsi="Arial" w:cs="Arial"/>
                <w:sz w:val="20"/>
                <w:szCs w:val="20"/>
              </w:rPr>
              <w:t xml:space="preserve">as applicable to the Provider and </w:t>
            </w:r>
            <w:r w:rsidRPr="008051B1" w:rsidR="00DD0DDC">
              <w:rPr>
                <w:rFonts w:ascii="Arial" w:hAnsi="Arial" w:cs="Arial"/>
                <w:sz w:val="20"/>
                <w:szCs w:val="20"/>
              </w:rPr>
              <w:t xml:space="preserve">the </w:t>
            </w:r>
            <w:r w:rsidRPr="008051B1" w:rsidR="003A4EAB">
              <w:rPr>
                <w:rFonts w:ascii="Arial" w:hAnsi="Arial" w:cs="Arial"/>
                <w:sz w:val="20"/>
                <w:szCs w:val="20"/>
              </w:rPr>
              <w:t>Services</w:t>
            </w:r>
          </w:p>
        </w:tc>
        <w:tc>
          <w:tcPr>
            <w:tcW w:w="1276" w:type="dxa"/>
            <w:vAlign w:val="center"/>
          </w:tcPr>
          <w:p w:rsidRPr="008051B1" w:rsidR="00530761" w:rsidP="009F0A56" w:rsidRDefault="00530761" w14:paraId="5139B729" w14:textId="77777777">
            <w:pPr>
              <w:widowControl w:val="0"/>
              <w:rPr>
                <w:rFonts w:ascii="Arial" w:hAnsi="Arial" w:cs="Arial"/>
                <w:sz w:val="20"/>
              </w:rPr>
            </w:pPr>
            <w:r w:rsidRPr="008051B1">
              <w:rPr>
                <w:rFonts w:ascii="Arial" w:hAnsi="Arial" w:cs="Arial"/>
                <w:sz w:val="20"/>
              </w:rPr>
              <w:t>As set out in relevant Guidance</w:t>
            </w:r>
          </w:p>
        </w:tc>
        <w:tc>
          <w:tcPr>
            <w:tcW w:w="4819" w:type="dxa"/>
            <w:vAlign w:val="center"/>
          </w:tcPr>
          <w:p w:rsidRPr="008051B1" w:rsidR="00530761" w:rsidP="009F0A56" w:rsidRDefault="00530761" w14:paraId="2E3493BC" w14:textId="77777777">
            <w:pPr>
              <w:widowControl w:val="0"/>
              <w:rPr>
                <w:rFonts w:ascii="Arial" w:hAnsi="Arial" w:cs="Arial"/>
                <w:sz w:val="20"/>
              </w:rPr>
            </w:pPr>
            <w:r w:rsidRPr="008051B1">
              <w:rPr>
                <w:rFonts w:ascii="Arial" w:hAnsi="Arial" w:cs="Arial"/>
                <w:sz w:val="20"/>
              </w:rPr>
              <w:t>As set out in relevant Guidance</w:t>
            </w:r>
          </w:p>
        </w:tc>
        <w:tc>
          <w:tcPr>
            <w:tcW w:w="3828" w:type="dxa"/>
            <w:vAlign w:val="center"/>
          </w:tcPr>
          <w:p w:rsidRPr="008051B1" w:rsidR="00530761" w:rsidP="009F0A56" w:rsidRDefault="00530761" w14:paraId="32146618" w14:textId="77777777">
            <w:pPr>
              <w:widowControl w:val="0"/>
              <w:rPr>
                <w:rFonts w:ascii="Arial" w:hAnsi="Arial" w:cs="Arial"/>
                <w:sz w:val="20"/>
              </w:rPr>
            </w:pPr>
            <w:r w:rsidRPr="008051B1">
              <w:rPr>
                <w:rFonts w:ascii="Arial" w:hAnsi="Arial" w:cs="Arial"/>
                <w:sz w:val="20"/>
              </w:rPr>
              <w:t>As set out in relevant Guidance</w:t>
            </w:r>
          </w:p>
        </w:tc>
        <w:tc>
          <w:tcPr>
            <w:tcW w:w="1418" w:type="dxa"/>
            <w:vAlign w:val="center"/>
          </w:tcPr>
          <w:p w:rsidRPr="008051B1" w:rsidR="00530761" w:rsidP="009F0A56" w:rsidRDefault="00530761" w14:paraId="539D758B" w14:textId="77777777">
            <w:pPr>
              <w:widowControl w:val="0"/>
              <w:rPr>
                <w:rFonts w:ascii="Arial" w:hAnsi="Arial" w:cs="Arial"/>
                <w:b/>
                <w:sz w:val="20"/>
              </w:rPr>
            </w:pPr>
            <w:r w:rsidRPr="008051B1">
              <w:rPr>
                <w:rFonts w:ascii="Arial" w:hAnsi="Arial" w:cs="Arial"/>
                <w:b/>
                <w:sz w:val="20"/>
              </w:rPr>
              <w:t>All</w:t>
            </w:r>
          </w:p>
        </w:tc>
      </w:tr>
      <w:tr w:rsidRPr="008051B1" w:rsidR="001D59BA" w:rsidTr="008051B1" w14:paraId="65078E70" w14:textId="77777777">
        <w:tc>
          <w:tcPr>
            <w:tcW w:w="4219" w:type="dxa"/>
            <w:vAlign w:val="center"/>
          </w:tcPr>
          <w:p w:rsidRPr="008051B1" w:rsidR="004E1C64" w:rsidP="009F0A56" w:rsidRDefault="004E1C64" w14:paraId="27AA423A" w14:textId="77777777">
            <w:pPr>
              <w:pStyle w:val="ListParagraph"/>
              <w:widowControl w:val="0"/>
              <w:ind w:left="644" w:hanging="622"/>
              <w:rPr>
                <w:rFonts w:ascii="Arial" w:hAnsi="Arial" w:cs="Arial"/>
                <w:bCs/>
                <w:strike/>
                <w:color w:val="BFBFBF" w:themeColor="background1" w:themeShade="BF"/>
                <w:sz w:val="20"/>
                <w:szCs w:val="20"/>
              </w:rPr>
            </w:pPr>
            <w:r w:rsidRPr="008051B1">
              <w:rPr>
                <w:rFonts w:ascii="Arial" w:hAnsi="Arial" w:cs="Arial"/>
                <w:strike/>
                <w:color w:val="BFBFBF" w:themeColor="background1" w:themeShade="BF"/>
                <w:sz w:val="20"/>
                <w:szCs w:val="20"/>
              </w:rPr>
              <w:t>1A.</w:t>
            </w:r>
            <w:r w:rsidRPr="008051B1">
              <w:rPr>
                <w:rFonts w:ascii="Arial" w:hAnsi="Arial" w:cs="Arial"/>
                <w:strike/>
                <w:color w:val="BFBFBF" w:themeColor="background1" w:themeShade="BF"/>
                <w:sz w:val="20"/>
                <w:szCs w:val="20"/>
              </w:rPr>
              <w:tab/>
            </w:r>
            <w:r w:rsidRPr="008051B1">
              <w:rPr>
                <w:rFonts w:ascii="Arial" w:hAnsi="Arial" w:cs="Arial"/>
                <w:strike/>
                <w:color w:val="BFBFBF" w:themeColor="background1" w:themeShade="BF"/>
                <w:sz w:val="20"/>
                <w:szCs w:val="20"/>
              </w:rPr>
              <w:t>Without prejudice to 1 above, daily submissions of timely Emergency Care Data Sets, in accordance with DCB0092-2062 and with detailed requirements to be published by NHS Digital</w:t>
            </w:r>
          </w:p>
        </w:tc>
        <w:tc>
          <w:tcPr>
            <w:tcW w:w="1276" w:type="dxa"/>
            <w:vAlign w:val="center"/>
          </w:tcPr>
          <w:p w:rsidRPr="008051B1" w:rsidR="004E1C64" w:rsidP="009F0A56" w:rsidRDefault="004E1C64" w14:paraId="49BB6896"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As set out in relevant Guidance</w:t>
            </w:r>
          </w:p>
        </w:tc>
        <w:tc>
          <w:tcPr>
            <w:tcW w:w="4819" w:type="dxa"/>
            <w:vAlign w:val="center"/>
          </w:tcPr>
          <w:p w:rsidRPr="008051B1" w:rsidR="004E1C64" w:rsidP="009F0A56" w:rsidRDefault="004E1C64" w14:paraId="35A82134"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As set out in relevant Guidance</w:t>
            </w:r>
          </w:p>
        </w:tc>
        <w:tc>
          <w:tcPr>
            <w:tcW w:w="3828" w:type="dxa"/>
            <w:vAlign w:val="center"/>
          </w:tcPr>
          <w:p w:rsidRPr="008051B1" w:rsidR="004E1C64" w:rsidP="009F0A56" w:rsidRDefault="004E1C64" w14:paraId="0E0E9226"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Daily</w:t>
            </w:r>
          </w:p>
        </w:tc>
        <w:tc>
          <w:tcPr>
            <w:tcW w:w="1418" w:type="dxa"/>
            <w:vAlign w:val="center"/>
          </w:tcPr>
          <w:p w:rsidRPr="008051B1" w:rsidR="004E1C64" w:rsidP="009F0A56" w:rsidRDefault="004E1C64" w14:paraId="60096F81" w14:textId="77777777">
            <w:pPr>
              <w:widowControl w:val="0"/>
              <w:rPr>
                <w:rFonts w:ascii="Arial" w:hAnsi="Arial" w:cs="Arial"/>
                <w:b/>
                <w:strike/>
                <w:color w:val="BFBFBF" w:themeColor="background1" w:themeShade="BF"/>
                <w:sz w:val="20"/>
              </w:rPr>
            </w:pPr>
            <w:r w:rsidRPr="008051B1">
              <w:rPr>
                <w:rFonts w:ascii="Arial" w:hAnsi="Arial" w:cs="Arial"/>
                <w:b/>
                <w:bCs/>
                <w:strike/>
                <w:color w:val="BFBFBF" w:themeColor="background1" w:themeShade="BF"/>
                <w:sz w:val="20"/>
              </w:rPr>
              <w:t>A+E, U</w:t>
            </w:r>
          </w:p>
        </w:tc>
      </w:tr>
      <w:tr w:rsidRPr="008051B1" w:rsidR="00530761" w:rsidTr="008051B1" w14:paraId="01A0E958" w14:textId="77777777">
        <w:tc>
          <w:tcPr>
            <w:tcW w:w="4219" w:type="dxa"/>
            <w:tcBorders>
              <w:bottom w:val="single" w:color="auto" w:sz="4" w:space="0"/>
            </w:tcBorders>
            <w:vAlign w:val="center"/>
          </w:tcPr>
          <w:p w:rsidRPr="008051B1" w:rsidR="00A94701" w:rsidP="009F0A56" w:rsidRDefault="00530761" w14:paraId="6DF05213" w14:textId="77777777">
            <w:pPr>
              <w:pStyle w:val="ListParagraph"/>
              <w:widowControl w:val="0"/>
              <w:numPr>
                <w:ilvl w:val="0"/>
                <w:numId w:val="8"/>
              </w:numPr>
              <w:ind w:hanging="644"/>
              <w:rPr>
                <w:rFonts w:ascii="Arial" w:hAnsi="Arial" w:cs="Arial"/>
                <w:sz w:val="20"/>
                <w:szCs w:val="20"/>
              </w:rPr>
            </w:pPr>
            <w:r w:rsidRPr="008051B1">
              <w:rPr>
                <w:rFonts w:ascii="Arial" w:hAnsi="Arial" w:cs="Arial"/>
                <w:bCs/>
                <w:sz w:val="20"/>
                <w:szCs w:val="20"/>
              </w:rPr>
              <w:t>P</w:t>
            </w:r>
            <w:r w:rsidRPr="008051B1" w:rsidR="00F67CBF">
              <w:rPr>
                <w:rFonts w:ascii="Arial" w:hAnsi="Arial" w:cs="Arial"/>
                <w:bCs/>
                <w:sz w:val="20"/>
                <w:szCs w:val="20"/>
              </w:rPr>
              <w:t>atient</w:t>
            </w:r>
            <w:r w:rsidRPr="008051B1" w:rsidR="00F67CBF">
              <w:rPr>
                <w:rFonts w:ascii="Arial" w:hAnsi="Arial" w:cs="Arial"/>
                <w:sz w:val="20"/>
                <w:szCs w:val="20"/>
              </w:rPr>
              <w:t xml:space="preserve"> Reported Outcome Measures (P</w:t>
            </w:r>
            <w:r w:rsidRPr="008051B1">
              <w:rPr>
                <w:rFonts w:ascii="Arial" w:hAnsi="Arial" w:cs="Arial"/>
                <w:sz w:val="20"/>
                <w:szCs w:val="20"/>
              </w:rPr>
              <w:t>ROMS</w:t>
            </w:r>
            <w:r w:rsidRPr="008051B1" w:rsidR="00F67CBF">
              <w:rPr>
                <w:rFonts w:ascii="Arial" w:hAnsi="Arial" w:cs="Arial"/>
                <w:sz w:val="20"/>
                <w:szCs w:val="20"/>
              </w:rPr>
              <w:t>)</w:t>
            </w:r>
          </w:p>
          <w:p w:rsidRPr="008051B1" w:rsidR="00530761" w:rsidP="009F0A56" w:rsidRDefault="00092FCF" w14:paraId="3789989E" w14:textId="77777777">
            <w:pPr>
              <w:pStyle w:val="ListParagraph"/>
              <w:widowControl w:val="0"/>
              <w:ind w:left="644"/>
              <w:rPr>
                <w:rFonts w:ascii="Arial" w:hAnsi="Arial" w:cs="Arial"/>
                <w:sz w:val="20"/>
                <w:szCs w:val="20"/>
              </w:rPr>
            </w:pPr>
            <w:hyperlink w:history="1" r:id="rId95">
              <w:r w:rsidRPr="008051B1" w:rsidR="005D1A73">
                <w:rPr>
                  <w:rStyle w:val="Hyperlink"/>
                  <w:rFonts w:ascii="Arial" w:hAnsi="Arial" w:cs="Arial"/>
                  <w:sz w:val="20"/>
                  <w:szCs w:val="20"/>
                </w:rPr>
                <w:t>https://digital.nhs.uk/data-and-information/data-tools-and-services/data-services/patient-reported-outcome-measures-proms</w:t>
              </w:r>
            </w:hyperlink>
          </w:p>
        </w:tc>
        <w:tc>
          <w:tcPr>
            <w:tcW w:w="1276" w:type="dxa"/>
            <w:tcBorders>
              <w:bottom w:val="single" w:color="auto" w:sz="4" w:space="0"/>
            </w:tcBorders>
            <w:vAlign w:val="center"/>
          </w:tcPr>
          <w:p w:rsidRPr="008051B1" w:rsidR="00530761" w:rsidP="009F0A56" w:rsidRDefault="00530761" w14:paraId="34B0A6A9" w14:textId="77777777">
            <w:pPr>
              <w:widowControl w:val="0"/>
              <w:rPr>
                <w:rFonts w:ascii="Arial" w:hAnsi="Arial" w:cs="Arial"/>
                <w:sz w:val="20"/>
              </w:rPr>
            </w:pPr>
            <w:r w:rsidRPr="008051B1">
              <w:rPr>
                <w:rFonts w:ascii="Arial" w:hAnsi="Arial" w:cs="Arial"/>
                <w:sz w:val="20"/>
              </w:rPr>
              <w:t>As set out in relevant Guidance</w:t>
            </w:r>
          </w:p>
        </w:tc>
        <w:tc>
          <w:tcPr>
            <w:tcW w:w="4819" w:type="dxa"/>
            <w:tcBorders>
              <w:bottom w:val="single" w:color="auto" w:sz="4" w:space="0"/>
            </w:tcBorders>
            <w:vAlign w:val="center"/>
          </w:tcPr>
          <w:p w:rsidRPr="008051B1" w:rsidR="00530761" w:rsidP="009F0A56" w:rsidRDefault="00530761" w14:paraId="77F6833F" w14:textId="77777777">
            <w:pPr>
              <w:widowControl w:val="0"/>
              <w:rPr>
                <w:rFonts w:ascii="Arial" w:hAnsi="Arial" w:cs="Arial"/>
                <w:sz w:val="20"/>
              </w:rPr>
            </w:pPr>
            <w:r w:rsidRPr="008051B1">
              <w:rPr>
                <w:rFonts w:ascii="Arial" w:hAnsi="Arial" w:cs="Arial"/>
                <w:sz w:val="20"/>
              </w:rPr>
              <w:t>As set out in relevant Guidance</w:t>
            </w:r>
          </w:p>
        </w:tc>
        <w:tc>
          <w:tcPr>
            <w:tcW w:w="3828" w:type="dxa"/>
            <w:tcBorders>
              <w:bottom w:val="single" w:color="auto" w:sz="4" w:space="0"/>
            </w:tcBorders>
            <w:vAlign w:val="center"/>
          </w:tcPr>
          <w:p w:rsidRPr="008051B1" w:rsidR="00530761" w:rsidP="009F0A56" w:rsidRDefault="00530761" w14:paraId="471610A1" w14:textId="77777777">
            <w:pPr>
              <w:widowControl w:val="0"/>
              <w:rPr>
                <w:rFonts w:ascii="Arial" w:hAnsi="Arial" w:cs="Arial"/>
                <w:sz w:val="20"/>
              </w:rPr>
            </w:pPr>
            <w:r w:rsidRPr="008051B1">
              <w:rPr>
                <w:rFonts w:ascii="Arial" w:hAnsi="Arial" w:cs="Arial"/>
                <w:sz w:val="20"/>
              </w:rPr>
              <w:t>As set out in relevant Guidance</w:t>
            </w:r>
          </w:p>
        </w:tc>
        <w:tc>
          <w:tcPr>
            <w:tcW w:w="1418" w:type="dxa"/>
            <w:tcBorders>
              <w:bottom w:val="single" w:color="auto" w:sz="4" w:space="0"/>
            </w:tcBorders>
            <w:vAlign w:val="center"/>
          </w:tcPr>
          <w:p w:rsidRPr="008051B1" w:rsidR="00530761" w:rsidP="009F0A56" w:rsidRDefault="00530761" w14:paraId="3488DD5C" w14:textId="77777777">
            <w:pPr>
              <w:widowControl w:val="0"/>
              <w:rPr>
                <w:rFonts w:ascii="Arial" w:hAnsi="Arial" w:cs="Arial"/>
                <w:b/>
                <w:sz w:val="20"/>
              </w:rPr>
            </w:pPr>
            <w:r w:rsidRPr="008051B1">
              <w:rPr>
                <w:rFonts w:ascii="Arial" w:hAnsi="Arial" w:cs="Arial"/>
                <w:b/>
                <w:sz w:val="20"/>
              </w:rPr>
              <w:t>All</w:t>
            </w:r>
          </w:p>
        </w:tc>
      </w:tr>
      <w:tr w:rsidRPr="008051B1" w:rsidR="009F0A56" w:rsidTr="008051B1" w14:paraId="3169CBD3" w14:textId="77777777">
        <w:trPr>
          <w:trHeight w:val="340"/>
        </w:trPr>
        <w:tc>
          <w:tcPr>
            <w:tcW w:w="15560" w:type="dxa"/>
            <w:gridSpan w:val="5"/>
            <w:shd w:val="clear" w:color="auto" w:fill="D9D9D9" w:themeFill="background1" w:themeFillShade="D9"/>
            <w:vAlign w:val="center"/>
          </w:tcPr>
          <w:p w:rsidRPr="008051B1" w:rsidR="009F0A56" w:rsidP="009F0A56" w:rsidRDefault="009F0A56" w14:paraId="3D062FF0" w14:textId="71A32C48">
            <w:pPr>
              <w:widowControl w:val="0"/>
              <w:rPr>
                <w:rFonts w:ascii="Arial" w:hAnsi="Arial" w:cs="Arial"/>
                <w:b/>
                <w:sz w:val="20"/>
              </w:rPr>
            </w:pPr>
            <w:r w:rsidRPr="008051B1">
              <w:rPr>
                <w:rFonts w:ascii="Arial" w:hAnsi="Arial" w:cs="Arial"/>
                <w:b/>
                <w:sz w:val="20"/>
              </w:rPr>
              <w:t>National Requirements Reported Locally</w:t>
            </w:r>
          </w:p>
        </w:tc>
      </w:tr>
      <w:tr w:rsidRPr="008051B1" w:rsidR="000F782F" w:rsidTr="009A7235" w14:paraId="7110DB96" w14:textId="77777777">
        <w:tc>
          <w:tcPr>
            <w:tcW w:w="4219" w:type="dxa"/>
            <w:shd w:val="clear" w:color="auto" w:fill="FFFFFF" w:themeFill="background1"/>
            <w:vAlign w:val="center"/>
          </w:tcPr>
          <w:p w:rsidRPr="00FE4D9A" w:rsidR="0085328B" w:rsidP="005B6072" w:rsidRDefault="0085328B" w14:paraId="786BCF66" w14:textId="77777777">
            <w:pPr>
              <w:pStyle w:val="ListParagraph"/>
              <w:widowControl w:val="0"/>
              <w:numPr>
                <w:ilvl w:val="0"/>
                <w:numId w:val="11"/>
              </w:numPr>
              <w:ind w:left="325" w:hanging="325"/>
              <w:rPr>
                <w:rFonts w:ascii="Arial" w:hAnsi="Arial" w:cs="Arial"/>
                <w:sz w:val="19"/>
                <w:szCs w:val="19"/>
              </w:rPr>
            </w:pPr>
            <w:r w:rsidRPr="00FE4D9A">
              <w:rPr>
                <w:rFonts w:ascii="Arial" w:hAnsi="Arial" w:cs="Arial"/>
                <w:sz w:val="19"/>
                <w:szCs w:val="19"/>
              </w:rPr>
              <w:t>Activity and Finance Report</w:t>
            </w:r>
          </w:p>
          <w:p w:rsidRPr="00FE4D9A" w:rsidR="0085328B" w:rsidP="005B6072" w:rsidRDefault="0085328B" w14:paraId="5B00755D" w14:textId="77777777">
            <w:pPr>
              <w:pStyle w:val="ListParagraph"/>
              <w:widowControl w:val="0"/>
              <w:ind w:left="325"/>
              <w:rPr>
                <w:rFonts w:ascii="Arial" w:hAnsi="Arial" w:cs="Arial"/>
                <w:sz w:val="19"/>
                <w:szCs w:val="19"/>
              </w:rPr>
            </w:pPr>
            <w:r w:rsidRPr="00FE4D9A">
              <w:rPr>
                <w:rFonts w:ascii="Arial" w:hAnsi="Arial" w:cs="Arial"/>
                <w:sz w:val="19"/>
                <w:szCs w:val="19"/>
              </w:rPr>
              <w:t>(</w:t>
            </w:r>
            <w:r w:rsidRPr="00FE4D9A">
              <w:rPr>
                <w:rFonts w:ascii="Arial" w:hAnsi="Arial" w:cs="Arial"/>
                <w:i/>
                <w:sz w:val="19"/>
                <w:szCs w:val="19"/>
              </w:rPr>
              <w:t xml:space="preserve">note that, if appropriately designed, this report may also serve as the reconciliation </w:t>
            </w:r>
            <w:r w:rsidRPr="00FE4D9A">
              <w:rPr>
                <w:rFonts w:ascii="Arial" w:hAnsi="Arial" w:cs="Arial"/>
                <w:i/>
                <w:sz w:val="19"/>
                <w:szCs w:val="19"/>
              </w:rPr>
              <w:t>account to be sent by the Provider by the First Reconciliation Date under SC36.28, or under SC36.31</w:t>
            </w:r>
            <w:r w:rsidRPr="00FE4D9A">
              <w:rPr>
                <w:rFonts w:ascii="Arial" w:hAnsi="Arial" w:cs="Arial"/>
                <w:sz w:val="19"/>
                <w:szCs w:val="19"/>
              </w:rPr>
              <w:t>)</w:t>
            </w:r>
          </w:p>
          <w:p w:rsidRPr="007F1E43" w:rsidR="000F782F" w:rsidP="005B6072" w:rsidRDefault="000F782F" w14:paraId="42BD3BFD" w14:textId="2F3752AF">
            <w:pPr>
              <w:widowControl w:val="0"/>
              <w:rPr>
                <w:rFonts w:ascii="Arial" w:hAnsi="Arial" w:cs="Arial"/>
                <w:sz w:val="20"/>
              </w:rPr>
            </w:pPr>
          </w:p>
        </w:tc>
        <w:tc>
          <w:tcPr>
            <w:tcW w:w="1276" w:type="dxa"/>
            <w:vAlign w:val="center"/>
          </w:tcPr>
          <w:p w:rsidRPr="008051B1" w:rsidR="000F782F" w:rsidP="007F1E43" w:rsidRDefault="000F782F" w14:paraId="70B326AF" w14:textId="15780B74">
            <w:pPr>
              <w:widowControl w:val="0"/>
              <w:jc w:val="center"/>
              <w:rPr>
                <w:rFonts w:ascii="Arial" w:hAnsi="Arial" w:cs="Arial"/>
                <w:sz w:val="20"/>
              </w:rPr>
            </w:pPr>
            <w:r w:rsidRPr="008051B1">
              <w:rPr>
                <w:rFonts w:ascii="Arial" w:hAnsi="Arial" w:cs="Arial"/>
                <w:sz w:val="20"/>
              </w:rPr>
              <w:t>Monthly</w:t>
            </w:r>
          </w:p>
        </w:tc>
        <w:tc>
          <w:tcPr>
            <w:tcW w:w="4819" w:type="dxa"/>
            <w:vAlign w:val="center"/>
          </w:tcPr>
          <w:p w:rsidRPr="008051B1" w:rsidR="000F782F" w:rsidP="009A7235" w:rsidRDefault="000F782F" w14:paraId="23DFF63F" w14:textId="77777777">
            <w:pPr>
              <w:spacing w:before="60" w:after="60"/>
              <w:rPr>
                <w:rFonts w:ascii="Arial" w:hAnsi="Arial" w:cs="Arial"/>
                <w:sz w:val="20"/>
              </w:rPr>
            </w:pPr>
            <w:r w:rsidRPr="008051B1">
              <w:rPr>
                <w:rFonts w:ascii="Arial" w:hAnsi="Arial" w:cs="Arial"/>
                <w:sz w:val="20"/>
              </w:rPr>
              <w:t>SLAM activity monitoring reports to include but no limited to:</w:t>
            </w:r>
          </w:p>
          <w:p w:rsidRPr="008051B1" w:rsidR="000F782F" w:rsidP="00EE49D0" w:rsidRDefault="000F782F" w14:paraId="61F68D4D"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Month</w:t>
            </w:r>
          </w:p>
          <w:p w:rsidRPr="008051B1" w:rsidR="000F782F" w:rsidP="00EE49D0" w:rsidRDefault="000F782F" w14:paraId="4A97A893"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Provider Site Code</w:t>
            </w:r>
          </w:p>
          <w:p w:rsidRPr="008051B1" w:rsidR="000F782F" w:rsidP="00EE49D0" w:rsidRDefault="000F782F" w14:paraId="372AF4EE"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Commissioner Code</w:t>
            </w:r>
          </w:p>
          <w:p w:rsidRPr="008051B1" w:rsidR="000F782F" w:rsidP="00EE49D0" w:rsidRDefault="000F782F" w14:paraId="06032D06"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Commissioner Name</w:t>
            </w:r>
          </w:p>
          <w:p w:rsidRPr="008051B1" w:rsidR="000F782F" w:rsidP="00EE49D0" w:rsidRDefault="000F782F" w14:paraId="42E2FB7F"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Point of Delivery</w:t>
            </w:r>
          </w:p>
          <w:p w:rsidRPr="008051B1" w:rsidR="000F782F" w:rsidP="00EE49D0" w:rsidRDefault="000F782F" w14:paraId="18D71972"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Specialty Code</w:t>
            </w:r>
          </w:p>
          <w:p w:rsidRPr="008051B1" w:rsidR="000F782F" w:rsidP="00EE49D0" w:rsidRDefault="000F782F" w14:paraId="0EF7E9E2"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Specialty Description</w:t>
            </w:r>
          </w:p>
          <w:p w:rsidRPr="008051B1" w:rsidR="000F782F" w:rsidP="00EE49D0" w:rsidRDefault="000F782F" w14:paraId="57D430CF"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Diagnosis Code</w:t>
            </w:r>
          </w:p>
          <w:p w:rsidRPr="008051B1" w:rsidR="000F782F" w:rsidP="00EE49D0" w:rsidRDefault="000F782F" w14:paraId="02614766"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Diagnosis Description</w:t>
            </w:r>
          </w:p>
          <w:p w:rsidRPr="008051B1" w:rsidR="000F782F" w:rsidP="00EE49D0" w:rsidRDefault="000F782F" w14:paraId="68FCD17E"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Treatment Function Code</w:t>
            </w:r>
          </w:p>
          <w:p w:rsidRPr="008051B1" w:rsidR="000F782F" w:rsidP="00EE49D0" w:rsidRDefault="000F782F" w14:paraId="45FDCCE1"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Treatment Description</w:t>
            </w:r>
          </w:p>
          <w:p w:rsidRPr="008051B1" w:rsidR="000F782F" w:rsidP="00EE49D0" w:rsidRDefault="000F782F" w14:paraId="34A9B91E"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HRG Code</w:t>
            </w:r>
          </w:p>
          <w:p w:rsidRPr="008051B1" w:rsidR="000F782F" w:rsidP="00EE49D0" w:rsidRDefault="000F782F" w14:paraId="6E2F8485"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HRG Description</w:t>
            </w:r>
          </w:p>
          <w:p w:rsidRPr="008051B1" w:rsidR="000F782F" w:rsidP="00EE49D0" w:rsidRDefault="000F782F" w14:paraId="2FFBCD3E" w14:textId="77777777">
            <w:pPr>
              <w:pStyle w:val="ListParagraph"/>
              <w:numPr>
                <w:ilvl w:val="0"/>
                <w:numId w:val="26"/>
              </w:numPr>
              <w:spacing w:before="100" w:beforeAutospacing="1" w:after="100" w:afterAutospacing="1"/>
              <w:ind w:left="714" w:hanging="357"/>
              <w:rPr>
                <w:rFonts w:ascii="Arial" w:hAnsi="Arial" w:cs="Arial"/>
                <w:sz w:val="20"/>
                <w:szCs w:val="20"/>
              </w:rPr>
            </w:pPr>
            <w:proofErr w:type="spellStart"/>
            <w:r w:rsidRPr="008051B1">
              <w:rPr>
                <w:rFonts w:ascii="Arial" w:hAnsi="Arial" w:cs="Arial"/>
                <w:sz w:val="20"/>
                <w:szCs w:val="20"/>
              </w:rPr>
              <w:t>Adhoc</w:t>
            </w:r>
            <w:proofErr w:type="spellEnd"/>
            <w:r w:rsidRPr="008051B1">
              <w:rPr>
                <w:rFonts w:ascii="Arial" w:hAnsi="Arial" w:cs="Arial"/>
                <w:sz w:val="20"/>
                <w:szCs w:val="20"/>
              </w:rPr>
              <w:t xml:space="preserve"> item code</w:t>
            </w:r>
          </w:p>
          <w:p w:rsidRPr="008051B1" w:rsidR="000F782F" w:rsidP="00EE49D0" w:rsidRDefault="000F782F" w14:paraId="69FD7ECA" w14:textId="77777777">
            <w:pPr>
              <w:pStyle w:val="ListParagraph"/>
              <w:numPr>
                <w:ilvl w:val="0"/>
                <w:numId w:val="26"/>
              </w:numPr>
              <w:spacing w:before="100" w:beforeAutospacing="1" w:after="100" w:afterAutospacing="1"/>
              <w:ind w:left="714" w:hanging="357"/>
              <w:rPr>
                <w:rFonts w:ascii="Arial" w:hAnsi="Arial" w:cs="Arial"/>
                <w:sz w:val="20"/>
                <w:szCs w:val="20"/>
              </w:rPr>
            </w:pPr>
            <w:proofErr w:type="spellStart"/>
            <w:r w:rsidRPr="008051B1">
              <w:rPr>
                <w:rFonts w:ascii="Arial" w:hAnsi="Arial" w:cs="Arial"/>
                <w:sz w:val="20"/>
                <w:szCs w:val="20"/>
              </w:rPr>
              <w:t>Adhoc</w:t>
            </w:r>
            <w:proofErr w:type="spellEnd"/>
            <w:r w:rsidRPr="008051B1">
              <w:rPr>
                <w:rFonts w:ascii="Arial" w:hAnsi="Arial" w:cs="Arial"/>
                <w:sz w:val="20"/>
                <w:szCs w:val="20"/>
              </w:rPr>
              <w:t xml:space="preserve"> item description</w:t>
            </w:r>
          </w:p>
          <w:p w:rsidRPr="008051B1" w:rsidR="000F782F" w:rsidP="00EE49D0" w:rsidRDefault="000F782F" w14:paraId="3CF5FF39"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Tariff Type (Block, CPC, PbR)</w:t>
            </w:r>
          </w:p>
          <w:p w:rsidRPr="008051B1" w:rsidR="000F782F" w:rsidP="00EE49D0" w:rsidRDefault="000F782F" w14:paraId="444D0081"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Activity plan</w:t>
            </w:r>
          </w:p>
          <w:p w:rsidRPr="008051B1" w:rsidR="000F782F" w:rsidP="00EE49D0" w:rsidRDefault="000F782F" w14:paraId="591923B0"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Activity actual</w:t>
            </w:r>
          </w:p>
          <w:p w:rsidRPr="008051B1" w:rsidR="000F782F" w:rsidP="00EE49D0" w:rsidRDefault="000F782F" w14:paraId="347AF413"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Variance</w:t>
            </w:r>
          </w:p>
          <w:p w:rsidRPr="008051B1" w:rsidR="000F782F" w:rsidP="00EE49D0" w:rsidRDefault="000F782F" w14:paraId="6BF24E46"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Finance plan</w:t>
            </w:r>
          </w:p>
          <w:p w:rsidRPr="008051B1" w:rsidR="000F782F" w:rsidP="00EE49D0" w:rsidRDefault="000F782F" w14:paraId="49B1B74F" w14:textId="77777777">
            <w:pPr>
              <w:pStyle w:val="ListParagraph"/>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Finance actual,</w:t>
            </w:r>
          </w:p>
          <w:p w:rsidRPr="008051B1" w:rsidR="000F782F" w:rsidP="00EE49D0" w:rsidRDefault="000F782F" w14:paraId="41D2307C" w14:textId="77777777">
            <w:pPr>
              <w:pStyle w:val="ListParagraph"/>
              <w:widowControl w:val="0"/>
              <w:numPr>
                <w:ilvl w:val="0"/>
                <w:numId w:val="26"/>
              </w:numPr>
              <w:spacing w:before="100" w:beforeAutospacing="1" w:after="100" w:afterAutospacing="1"/>
              <w:ind w:left="714" w:hanging="357"/>
              <w:rPr>
                <w:rFonts w:ascii="Arial" w:hAnsi="Arial" w:cs="Arial"/>
                <w:sz w:val="20"/>
                <w:szCs w:val="20"/>
              </w:rPr>
            </w:pPr>
            <w:r w:rsidRPr="008051B1">
              <w:rPr>
                <w:rFonts w:ascii="Arial" w:hAnsi="Arial" w:cs="Arial"/>
                <w:sz w:val="20"/>
                <w:szCs w:val="20"/>
              </w:rPr>
              <w:t>Variance- with details for every POD where there is an activity count</w:t>
            </w:r>
          </w:p>
        </w:tc>
        <w:tc>
          <w:tcPr>
            <w:tcW w:w="3828" w:type="dxa"/>
            <w:vAlign w:val="center"/>
          </w:tcPr>
          <w:p w:rsidRPr="008051B1" w:rsidR="00193622" w:rsidP="009A7235" w:rsidRDefault="00193622" w14:paraId="379AD645" w14:textId="77777777">
            <w:pPr>
              <w:widowControl w:val="0"/>
              <w:spacing w:before="60" w:after="60"/>
              <w:rPr>
                <w:rFonts w:ascii="Arial" w:hAnsi="Arial" w:cs="Arial"/>
                <w:sz w:val="20"/>
              </w:rPr>
            </w:pPr>
            <w:r w:rsidRPr="008051B1">
              <w:rPr>
                <w:rFonts w:ascii="Arial" w:hAnsi="Arial" w:cs="Arial"/>
                <w:sz w:val="20"/>
              </w:rPr>
              <w:t xml:space="preserve">By no later than the First Reconciliation Date for the month to which it relates, consistent with data submitted to SUS, </w:t>
            </w:r>
            <w:r w:rsidRPr="008051B1">
              <w:rPr>
                <w:rFonts w:ascii="Arial" w:hAnsi="Arial" w:cs="Arial"/>
                <w:sz w:val="20"/>
              </w:rPr>
              <w:t>where applicable.</w:t>
            </w:r>
          </w:p>
          <w:p w:rsidRPr="008051B1" w:rsidR="00193622" w:rsidP="009A7235" w:rsidRDefault="00193622" w14:paraId="4A1AEB02" w14:textId="77777777">
            <w:pPr>
              <w:widowControl w:val="0"/>
              <w:spacing w:before="60" w:after="60"/>
              <w:rPr>
                <w:rFonts w:ascii="Arial" w:hAnsi="Arial" w:cs="Arial"/>
                <w:sz w:val="20"/>
              </w:rPr>
            </w:pPr>
          </w:p>
          <w:p w:rsidRPr="008051B1" w:rsidR="000F782F" w:rsidP="009A7235" w:rsidRDefault="00193622" w14:paraId="05B692AF" w14:textId="3EFF9F10">
            <w:pPr>
              <w:widowControl w:val="0"/>
              <w:rPr>
                <w:rFonts w:ascii="Arial" w:hAnsi="Arial" w:cs="Arial"/>
                <w:sz w:val="20"/>
              </w:rPr>
            </w:pPr>
            <w:r w:rsidRPr="008051B1">
              <w:rPr>
                <w:rFonts w:ascii="Arial" w:hAnsi="Arial" w:cs="Arial"/>
                <w:sz w:val="20"/>
              </w:rPr>
              <w:t xml:space="preserve">Reports to be submitted to the following mailbox: </w:t>
            </w:r>
            <w:hyperlink w:history="1" r:id="rId96">
              <w:r w:rsidRPr="00B4177C" w:rsidR="00926813">
                <w:rPr>
                  <w:rStyle w:val="Hyperlink"/>
                  <w:rFonts w:ascii="Arial" w:hAnsi="Arial" w:cs="Arial"/>
                  <w:sz w:val="20"/>
                </w:rPr>
                <w:t>mlcsu.cmt@nhs.net</w:t>
              </w:r>
            </w:hyperlink>
            <w:r w:rsidR="00926813">
              <w:rPr>
                <w:rFonts w:ascii="Arial" w:hAnsi="Arial" w:cs="Arial"/>
                <w:sz w:val="20"/>
              </w:rPr>
              <w:t xml:space="preserve"> </w:t>
            </w:r>
            <w:r w:rsidRPr="008051B1">
              <w:rPr>
                <w:rFonts w:ascii="Arial" w:hAnsi="Arial" w:cs="Arial"/>
                <w:sz w:val="20"/>
              </w:rPr>
              <w:t xml:space="preserve">  </w:t>
            </w:r>
          </w:p>
        </w:tc>
        <w:tc>
          <w:tcPr>
            <w:tcW w:w="1418" w:type="dxa"/>
          </w:tcPr>
          <w:p w:rsidRPr="008051B1" w:rsidR="000F782F" w:rsidP="000F782F" w:rsidRDefault="000F782F" w14:paraId="4825E6B7" w14:textId="77777777">
            <w:pPr>
              <w:widowControl w:val="0"/>
              <w:rPr>
                <w:rFonts w:ascii="Arial" w:hAnsi="Arial" w:cs="Arial"/>
                <w:b/>
                <w:sz w:val="20"/>
              </w:rPr>
            </w:pPr>
            <w:r w:rsidRPr="008051B1">
              <w:rPr>
                <w:rFonts w:ascii="Arial" w:hAnsi="Arial" w:cs="Arial"/>
                <w:b/>
                <w:sz w:val="20"/>
              </w:rPr>
              <w:t>All</w:t>
            </w:r>
          </w:p>
        </w:tc>
      </w:tr>
      <w:tr w:rsidRPr="008051B1" w:rsidR="00A760AE" w:rsidTr="009A7235" w14:paraId="123021A9" w14:textId="77777777">
        <w:tc>
          <w:tcPr>
            <w:tcW w:w="4219" w:type="dxa"/>
            <w:shd w:val="clear" w:color="auto" w:fill="FFFFFF" w:themeFill="background1"/>
            <w:vAlign w:val="center"/>
          </w:tcPr>
          <w:p w:rsidRPr="00FE4D9A" w:rsidR="00F15037" w:rsidP="005B6072" w:rsidRDefault="00F15037" w14:paraId="2F07EE2F" w14:textId="77777777">
            <w:pPr>
              <w:pStyle w:val="ListParagraph"/>
              <w:widowControl w:val="0"/>
              <w:numPr>
                <w:ilvl w:val="0"/>
                <w:numId w:val="11"/>
              </w:numPr>
              <w:ind w:left="325" w:hanging="325"/>
              <w:rPr>
                <w:rFonts w:ascii="Arial" w:hAnsi="Arial" w:cs="Arial"/>
                <w:sz w:val="19"/>
                <w:szCs w:val="19"/>
              </w:rPr>
            </w:pPr>
            <w:r w:rsidRPr="00FE4D9A">
              <w:rPr>
                <w:rFonts w:ascii="Arial" w:hAnsi="Arial" w:cs="Arial"/>
                <w:sz w:val="19"/>
                <w:szCs w:val="19"/>
              </w:rPr>
              <w:t>Service Quality Performance Report, detailing performance against Operational Standards, National Quality Requirements, Local Quality Requirements, Never Events and the duty of candour, including, without limitation:</w:t>
            </w:r>
          </w:p>
          <w:p w:rsidRPr="00FE4D9A" w:rsidR="00F15037" w:rsidP="005B6072" w:rsidRDefault="00F15037" w14:paraId="5E495046" w14:textId="77777777">
            <w:pPr>
              <w:pStyle w:val="ListParagraph"/>
              <w:widowControl w:val="0"/>
              <w:numPr>
                <w:ilvl w:val="0"/>
                <w:numId w:val="9"/>
              </w:numPr>
              <w:ind w:left="325" w:hanging="325"/>
              <w:rPr>
                <w:rFonts w:ascii="Arial" w:hAnsi="Arial" w:cs="Arial"/>
                <w:sz w:val="19"/>
                <w:szCs w:val="19"/>
              </w:rPr>
            </w:pPr>
            <w:r w:rsidRPr="00FE4D9A">
              <w:rPr>
                <w:rFonts w:ascii="Arial" w:hAnsi="Arial" w:cs="Arial"/>
                <w:sz w:val="19"/>
                <w:szCs w:val="19"/>
              </w:rPr>
              <w:t xml:space="preserve">details of any thresholds that have been breached and any Never Events and breaches in respect of the duty of candour that have occurred. </w:t>
            </w:r>
          </w:p>
          <w:p w:rsidRPr="00FE4D9A" w:rsidR="00F15037" w:rsidP="005B6072" w:rsidRDefault="00F15037" w14:paraId="3D99670B" w14:textId="77777777">
            <w:pPr>
              <w:pStyle w:val="ListParagraph"/>
              <w:widowControl w:val="0"/>
              <w:numPr>
                <w:ilvl w:val="0"/>
                <w:numId w:val="9"/>
              </w:numPr>
              <w:ind w:left="325" w:hanging="325"/>
              <w:rPr>
                <w:rFonts w:ascii="Arial" w:hAnsi="Arial" w:cs="Arial"/>
                <w:sz w:val="19"/>
                <w:szCs w:val="19"/>
              </w:rPr>
            </w:pPr>
            <w:r w:rsidRPr="00FE4D9A">
              <w:rPr>
                <w:rFonts w:ascii="Arial" w:hAnsi="Arial" w:cs="Arial"/>
                <w:sz w:val="19"/>
                <w:szCs w:val="19"/>
              </w:rPr>
              <w:t xml:space="preserve">details of all requirements satisfied. </w:t>
            </w:r>
          </w:p>
          <w:p w:rsidR="00F15037" w:rsidP="005B6072" w:rsidRDefault="00F15037" w14:paraId="70B78847" w14:textId="77777777">
            <w:pPr>
              <w:pStyle w:val="ListParagraph"/>
              <w:widowControl w:val="0"/>
              <w:numPr>
                <w:ilvl w:val="0"/>
                <w:numId w:val="9"/>
              </w:numPr>
              <w:ind w:left="325" w:hanging="325"/>
              <w:rPr>
                <w:rFonts w:ascii="Arial" w:hAnsi="Arial" w:cs="Arial"/>
                <w:sz w:val="19"/>
                <w:szCs w:val="19"/>
              </w:rPr>
            </w:pPr>
            <w:r w:rsidRPr="00FE4D9A">
              <w:rPr>
                <w:rFonts w:ascii="Arial" w:hAnsi="Arial" w:cs="Arial"/>
                <w:sz w:val="19"/>
                <w:szCs w:val="19"/>
              </w:rPr>
              <w:t>details of, and reasons for, any failure to meet requirements.</w:t>
            </w:r>
          </w:p>
          <w:p w:rsidRPr="00F15037" w:rsidR="00A760AE" w:rsidP="005B6072" w:rsidRDefault="00F15037" w14:paraId="79A4670B" w14:textId="5FF26272">
            <w:pPr>
              <w:pStyle w:val="ListParagraph"/>
              <w:widowControl w:val="0"/>
              <w:numPr>
                <w:ilvl w:val="0"/>
                <w:numId w:val="9"/>
              </w:numPr>
              <w:ind w:left="325" w:hanging="325"/>
              <w:rPr>
                <w:rFonts w:ascii="Arial" w:hAnsi="Arial" w:cs="Arial"/>
                <w:sz w:val="19"/>
                <w:szCs w:val="19"/>
              </w:rPr>
            </w:pPr>
            <w:r w:rsidRPr="00F15037">
              <w:rPr>
                <w:rFonts w:ascii="Arial" w:hAnsi="Arial" w:cs="Arial"/>
                <w:sz w:val="19"/>
                <w:szCs w:val="19"/>
              </w:rPr>
              <w:t>report on performance against the HCAI Reduction Plan</w:t>
            </w:r>
          </w:p>
        </w:tc>
        <w:tc>
          <w:tcPr>
            <w:tcW w:w="1276" w:type="dxa"/>
            <w:vAlign w:val="center"/>
          </w:tcPr>
          <w:p w:rsidRPr="008051B1" w:rsidR="00A760AE" w:rsidP="00F15037" w:rsidRDefault="00A760AE" w14:paraId="33120A9B" w14:textId="77777777">
            <w:pPr>
              <w:widowControl w:val="0"/>
              <w:jc w:val="center"/>
              <w:rPr>
                <w:rFonts w:ascii="Arial" w:hAnsi="Arial" w:cs="Arial"/>
                <w:sz w:val="20"/>
              </w:rPr>
            </w:pPr>
            <w:r w:rsidRPr="008051B1">
              <w:rPr>
                <w:rFonts w:ascii="Arial" w:hAnsi="Arial" w:cs="Arial"/>
                <w:sz w:val="20"/>
              </w:rPr>
              <w:t>Monthly</w:t>
            </w:r>
          </w:p>
        </w:tc>
        <w:tc>
          <w:tcPr>
            <w:tcW w:w="4819" w:type="dxa"/>
            <w:vAlign w:val="center"/>
          </w:tcPr>
          <w:p w:rsidR="00A760AE" w:rsidP="009A7235" w:rsidRDefault="007979F8" w14:paraId="5E0B9290" w14:textId="77777777">
            <w:pPr>
              <w:widowControl w:val="0"/>
              <w:rPr>
                <w:rFonts w:ascii="Arial" w:hAnsi="Arial" w:cs="Arial"/>
                <w:color w:val="000000"/>
                <w:sz w:val="19"/>
                <w:szCs w:val="19"/>
              </w:rPr>
            </w:pPr>
            <w:r w:rsidRPr="00FE4D9A">
              <w:rPr>
                <w:rFonts w:ascii="Arial" w:hAnsi="Arial" w:cs="Arial"/>
                <w:color w:val="000000"/>
                <w:sz w:val="19"/>
                <w:szCs w:val="19"/>
              </w:rPr>
              <w:t>The Provider shall provide a Performance Dashboard</w:t>
            </w:r>
            <w:r w:rsidR="000A798E">
              <w:rPr>
                <w:rFonts w:ascii="Arial" w:hAnsi="Arial" w:cs="Arial"/>
                <w:color w:val="000000"/>
                <w:sz w:val="19"/>
                <w:szCs w:val="19"/>
              </w:rPr>
              <w:t>.</w:t>
            </w:r>
          </w:p>
          <w:p w:rsidR="000A798E" w:rsidP="009A7235" w:rsidRDefault="000A798E" w14:paraId="650FC796" w14:textId="77777777">
            <w:pPr>
              <w:widowControl w:val="0"/>
              <w:rPr>
                <w:rFonts w:ascii="Arial" w:hAnsi="Arial" w:cs="Arial"/>
                <w:color w:val="000000"/>
                <w:sz w:val="19"/>
                <w:szCs w:val="19"/>
              </w:rPr>
            </w:pPr>
          </w:p>
          <w:p w:rsidRPr="008051B1" w:rsidR="000A798E" w:rsidP="009A7235" w:rsidRDefault="000A798E" w14:paraId="562DAEA7" w14:textId="1E0476B1">
            <w:pPr>
              <w:widowControl w:val="0"/>
              <w:rPr>
                <w:rFonts w:ascii="Arial" w:hAnsi="Arial" w:cs="Arial"/>
                <w:sz w:val="20"/>
              </w:rPr>
            </w:pPr>
            <w:r w:rsidRPr="00FE4D9A">
              <w:rPr>
                <w:rFonts w:ascii="Arial" w:hAnsi="Arial" w:cs="Arial"/>
                <w:color w:val="000000"/>
                <w:sz w:val="19"/>
                <w:szCs w:val="19"/>
              </w:rPr>
              <w:t xml:space="preserve">Exception reports which will be in word format and be submitted with the Monthly Schedule 4 Parts A - </w:t>
            </w:r>
            <w:r>
              <w:rPr>
                <w:rFonts w:ascii="Arial" w:hAnsi="Arial" w:cs="Arial"/>
                <w:color w:val="000000"/>
                <w:sz w:val="19"/>
                <w:szCs w:val="19"/>
              </w:rPr>
              <w:t>c</w:t>
            </w:r>
            <w:r w:rsidRPr="00FE4D9A">
              <w:rPr>
                <w:rFonts w:ascii="Arial" w:hAnsi="Arial" w:cs="Arial"/>
                <w:color w:val="000000"/>
                <w:sz w:val="19"/>
                <w:szCs w:val="19"/>
              </w:rPr>
              <w:t xml:space="preserve"> submission to ensure they relate to the month the breach occurred.  </w:t>
            </w:r>
            <w:r w:rsidRPr="00FE4D9A">
              <w:rPr>
                <w:rFonts w:ascii="Arial" w:hAnsi="Arial" w:cs="Arial"/>
                <w:color w:val="000000"/>
                <w:sz w:val="19"/>
                <w:szCs w:val="19"/>
              </w:rPr>
              <w:br/>
            </w:r>
            <w:r w:rsidRPr="00FE4D9A">
              <w:rPr>
                <w:rFonts w:ascii="Arial" w:hAnsi="Arial" w:cs="Arial"/>
                <w:color w:val="000000"/>
                <w:sz w:val="19"/>
                <w:szCs w:val="19"/>
              </w:rPr>
              <w:br/>
            </w:r>
            <w:r w:rsidRPr="00FE4D9A">
              <w:rPr>
                <w:rFonts w:ascii="Arial" w:hAnsi="Arial" w:cs="Arial"/>
                <w:color w:val="000000"/>
                <w:sz w:val="19"/>
                <w:szCs w:val="19"/>
              </w:rPr>
              <w:t xml:space="preserve">The Exception Report will include assurance in respect of outcome for the </w:t>
            </w:r>
            <w:r>
              <w:rPr>
                <w:rFonts w:ascii="Arial" w:hAnsi="Arial" w:cs="Arial"/>
                <w:color w:val="000000"/>
                <w:sz w:val="19"/>
                <w:szCs w:val="19"/>
              </w:rPr>
              <w:t>service user</w:t>
            </w:r>
            <w:r w:rsidRPr="00FE4D9A">
              <w:rPr>
                <w:rFonts w:ascii="Arial" w:hAnsi="Arial" w:cs="Arial"/>
                <w:color w:val="000000"/>
                <w:sz w:val="19"/>
                <w:szCs w:val="19"/>
              </w:rPr>
              <w:t xml:space="preserve"> as to whether the patients who breached the targets came to any harm</w:t>
            </w:r>
          </w:p>
        </w:tc>
        <w:tc>
          <w:tcPr>
            <w:tcW w:w="3828" w:type="dxa"/>
            <w:vAlign w:val="center"/>
          </w:tcPr>
          <w:p w:rsidRPr="00FE4D9A" w:rsidR="00403B7C" w:rsidP="009A7235" w:rsidRDefault="00403B7C" w14:paraId="0E5231B3" w14:textId="77777777">
            <w:pPr>
              <w:widowControl w:val="0"/>
              <w:rPr>
                <w:rFonts w:ascii="Arial" w:hAnsi="Arial" w:cs="Arial"/>
                <w:sz w:val="19"/>
                <w:szCs w:val="19"/>
              </w:rPr>
            </w:pPr>
            <w:r w:rsidRPr="00FE4D9A">
              <w:rPr>
                <w:rFonts w:ascii="Arial" w:hAnsi="Arial" w:cs="Arial"/>
                <w:sz w:val="19"/>
                <w:szCs w:val="19"/>
              </w:rPr>
              <w:t>Within 15 Operational Days of the end of the month to which it relates for each contractual year</w:t>
            </w:r>
          </w:p>
          <w:p w:rsidR="00A760AE" w:rsidP="009A7235" w:rsidRDefault="00A760AE" w14:paraId="39EBEEFF" w14:textId="77777777">
            <w:pPr>
              <w:widowControl w:val="0"/>
              <w:rPr>
                <w:rFonts w:ascii="Arial" w:hAnsi="Arial" w:cs="Arial"/>
                <w:sz w:val="20"/>
              </w:rPr>
            </w:pPr>
          </w:p>
          <w:p w:rsidRPr="008051B1" w:rsidR="00403B7C" w:rsidP="009A7235" w:rsidRDefault="00403B7C" w14:paraId="31922E69" w14:textId="51C51CC0">
            <w:pPr>
              <w:widowControl w:val="0"/>
              <w:rPr>
                <w:rFonts w:ascii="Arial" w:hAnsi="Arial" w:cs="Arial"/>
                <w:sz w:val="20"/>
              </w:rPr>
            </w:pPr>
            <w:r w:rsidRPr="008051B1">
              <w:rPr>
                <w:rFonts w:ascii="Arial" w:hAnsi="Arial" w:cs="Arial"/>
                <w:sz w:val="20"/>
              </w:rPr>
              <w:t xml:space="preserve">Reports to be submitted to the following mailbox: </w:t>
            </w:r>
            <w:hyperlink w:history="1" r:id="rId97">
              <w:r w:rsidRPr="00B4177C" w:rsidR="00926813">
                <w:rPr>
                  <w:rStyle w:val="Hyperlink"/>
                  <w:rFonts w:ascii="Arial" w:hAnsi="Arial" w:cs="Arial"/>
                  <w:sz w:val="20"/>
                </w:rPr>
                <w:t>mlcsu.cmt@nhs.net</w:t>
              </w:r>
            </w:hyperlink>
            <w:r w:rsidR="00926813">
              <w:rPr>
                <w:rFonts w:ascii="Arial" w:hAnsi="Arial" w:cs="Arial"/>
                <w:sz w:val="20"/>
              </w:rPr>
              <w:t xml:space="preserve"> </w:t>
            </w:r>
            <w:r w:rsidRPr="008051B1">
              <w:rPr>
                <w:rFonts w:ascii="Arial" w:hAnsi="Arial" w:cs="Arial"/>
                <w:sz w:val="20"/>
              </w:rPr>
              <w:t xml:space="preserve">  </w:t>
            </w:r>
          </w:p>
        </w:tc>
        <w:tc>
          <w:tcPr>
            <w:tcW w:w="1418" w:type="dxa"/>
            <w:vAlign w:val="center"/>
          </w:tcPr>
          <w:p w:rsidRPr="008051B1" w:rsidR="00A760AE" w:rsidP="005B6072" w:rsidRDefault="00A760AE" w14:paraId="500B41A5" w14:textId="77777777">
            <w:pPr>
              <w:widowControl w:val="0"/>
              <w:jc w:val="center"/>
              <w:rPr>
                <w:rFonts w:ascii="Arial" w:hAnsi="Arial" w:cs="Arial"/>
                <w:b/>
                <w:sz w:val="20"/>
              </w:rPr>
            </w:pPr>
          </w:p>
          <w:p w:rsidRPr="008051B1" w:rsidR="00A760AE" w:rsidP="005B6072" w:rsidRDefault="00A760AE" w14:paraId="5AE22610" w14:textId="77777777">
            <w:pPr>
              <w:widowControl w:val="0"/>
              <w:jc w:val="center"/>
              <w:rPr>
                <w:rFonts w:ascii="Arial" w:hAnsi="Arial" w:cs="Arial"/>
                <w:b/>
                <w:sz w:val="20"/>
              </w:rPr>
            </w:pPr>
          </w:p>
          <w:p w:rsidRPr="008051B1" w:rsidR="00A760AE" w:rsidP="005B6072" w:rsidRDefault="00A760AE" w14:paraId="30DB2CD3" w14:textId="77777777">
            <w:pPr>
              <w:widowControl w:val="0"/>
              <w:jc w:val="center"/>
              <w:rPr>
                <w:rFonts w:ascii="Arial" w:hAnsi="Arial" w:cs="Arial"/>
                <w:b/>
                <w:sz w:val="20"/>
              </w:rPr>
            </w:pPr>
          </w:p>
          <w:p w:rsidRPr="008051B1" w:rsidR="00A760AE" w:rsidP="005B6072" w:rsidRDefault="00A760AE" w14:paraId="63535B8A" w14:textId="77777777">
            <w:pPr>
              <w:widowControl w:val="0"/>
              <w:jc w:val="center"/>
              <w:rPr>
                <w:rFonts w:ascii="Arial" w:hAnsi="Arial" w:cs="Arial"/>
                <w:b/>
                <w:sz w:val="20"/>
              </w:rPr>
            </w:pPr>
          </w:p>
          <w:p w:rsidRPr="008051B1" w:rsidR="00A760AE" w:rsidP="005B6072" w:rsidRDefault="00A760AE" w14:paraId="0FEBA284" w14:textId="77777777">
            <w:pPr>
              <w:widowControl w:val="0"/>
              <w:jc w:val="center"/>
              <w:rPr>
                <w:rFonts w:ascii="Arial" w:hAnsi="Arial" w:cs="Arial"/>
                <w:b/>
                <w:sz w:val="20"/>
              </w:rPr>
            </w:pPr>
          </w:p>
          <w:p w:rsidRPr="008051B1" w:rsidR="00A760AE" w:rsidP="005B6072" w:rsidRDefault="00A760AE" w14:paraId="5DC64C36" w14:textId="77777777">
            <w:pPr>
              <w:widowControl w:val="0"/>
              <w:jc w:val="center"/>
              <w:rPr>
                <w:rFonts w:ascii="Arial" w:hAnsi="Arial" w:cs="Arial"/>
                <w:b/>
                <w:sz w:val="20"/>
              </w:rPr>
            </w:pPr>
            <w:r w:rsidRPr="008051B1">
              <w:rPr>
                <w:rFonts w:ascii="Arial" w:hAnsi="Arial" w:cs="Arial"/>
                <w:b/>
                <w:sz w:val="20"/>
              </w:rPr>
              <w:t>All</w:t>
            </w:r>
          </w:p>
          <w:p w:rsidRPr="008051B1" w:rsidR="00A760AE" w:rsidP="005B6072" w:rsidRDefault="00A760AE" w14:paraId="1B669E8B" w14:textId="77777777">
            <w:pPr>
              <w:widowControl w:val="0"/>
              <w:jc w:val="center"/>
              <w:rPr>
                <w:rFonts w:ascii="Arial" w:hAnsi="Arial" w:cs="Arial"/>
                <w:b/>
                <w:sz w:val="20"/>
              </w:rPr>
            </w:pPr>
          </w:p>
          <w:p w:rsidRPr="008051B1" w:rsidR="00A760AE" w:rsidP="005B6072" w:rsidRDefault="00A760AE" w14:paraId="4ADCF5B0" w14:textId="77777777">
            <w:pPr>
              <w:widowControl w:val="0"/>
              <w:jc w:val="center"/>
              <w:rPr>
                <w:rFonts w:ascii="Arial" w:hAnsi="Arial" w:cs="Arial"/>
                <w:b/>
                <w:sz w:val="20"/>
              </w:rPr>
            </w:pPr>
          </w:p>
          <w:p w:rsidRPr="008051B1" w:rsidR="00A760AE" w:rsidP="005B6072" w:rsidRDefault="00A760AE" w14:paraId="19CA4DD0" w14:textId="77777777">
            <w:pPr>
              <w:widowControl w:val="0"/>
              <w:jc w:val="center"/>
              <w:rPr>
                <w:rFonts w:ascii="Arial" w:hAnsi="Arial" w:cs="Arial"/>
                <w:b/>
                <w:sz w:val="20"/>
              </w:rPr>
            </w:pPr>
          </w:p>
          <w:p w:rsidRPr="008051B1" w:rsidR="00A760AE" w:rsidP="005B6072" w:rsidRDefault="00A760AE" w14:paraId="0117D51F" w14:textId="77777777">
            <w:pPr>
              <w:widowControl w:val="0"/>
              <w:jc w:val="center"/>
              <w:rPr>
                <w:rFonts w:ascii="Arial" w:hAnsi="Arial" w:cs="Arial"/>
                <w:b/>
                <w:sz w:val="20"/>
              </w:rPr>
            </w:pPr>
            <w:r w:rsidRPr="008051B1">
              <w:rPr>
                <w:rFonts w:ascii="Arial" w:hAnsi="Arial" w:cs="Arial"/>
                <w:b/>
                <w:sz w:val="20"/>
              </w:rPr>
              <w:t>All</w:t>
            </w:r>
          </w:p>
          <w:p w:rsidRPr="008051B1" w:rsidR="00A760AE" w:rsidP="005B6072" w:rsidRDefault="00A760AE" w14:paraId="0A57AE5A" w14:textId="77777777">
            <w:pPr>
              <w:widowControl w:val="0"/>
              <w:jc w:val="center"/>
              <w:rPr>
                <w:rFonts w:ascii="Arial" w:hAnsi="Arial" w:cs="Arial"/>
                <w:b/>
                <w:sz w:val="20"/>
              </w:rPr>
            </w:pPr>
            <w:r w:rsidRPr="008051B1">
              <w:rPr>
                <w:rFonts w:ascii="Arial" w:hAnsi="Arial" w:cs="Arial"/>
                <w:b/>
                <w:sz w:val="20"/>
              </w:rPr>
              <w:t>All</w:t>
            </w:r>
          </w:p>
          <w:p w:rsidRPr="008051B1" w:rsidR="00A760AE" w:rsidP="005B6072" w:rsidRDefault="00A760AE" w14:paraId="60C86CFD" w14:textId="77777777">
            <w:pPr>
              <w:widowControl w:val="0"/>
              <w:jc w:val="center"/>
              <w:rPr>
                <w:rFonts w:ascii="Arial" w:hAnsi="Arial" w:cs="Arial"/>
                <w:b/>
                <w:sz w:val="20"/>
              </w:rPr>
            </w:pPr>
          </w:p>
          <w:p w:rsidRPr="008051B1" w:rsidR="00A760AE" w:rsidP="005B6072" w:rsidRDefault="00A760AE" w14:paraId="040A1765" w14:textId="77777777">
            <w:pPr>
              <w:widowControl w:val="0"/>
              <w:jc w:val="center"/>
              <w:rPr>
                <w:rFonts w:ascii="Arial" w:hAnsi="Arial" w:cs="Arial"/>
                <w:b/>
                <w:sz w:val="20"/>
              </w:rPr>
            </w:pPr>
            <w:r w:rsidRPr="008051B1">
              <w:rPr>
                <w:rFonts w:ascii="Arial" w:hAnsi="Arial" w:cs="Arial"/>
                <w:b/>
                <w:sz w:val="20"/>
              </w:rPr>
              <w:t>All except 111</w:t>
            </w:r>
          </w:p>
        </w:tc>
      </w:tr>
      <w:tr w:rsidRPr="008051B1" w:rsidR="00102258" w:rsidTr="008862E4" w14:paraId="4D164E34" w14:textId="77777777">
        <w:tc>
          <w:tcPr>
            <w:tcW w:w="4219" w:type="dxa"/>
            <w:shd w:val="clear" w:color="auto" w:fill="FFFFFF" w:themeFill="background1"/>
            <w:vAlign w:val="center"/>
          </w:tcPr>
          <w:p w:rsidRPr="00FB6BD4" w:rsidR="00102258" w:rsidP="00FB6BD4" w:rsidRDefault="00102258" w14:paraId="5B880B10" w14:textId="77777777">
            <w:pPr>
              <w:pStyle w:val="ListParagraph"/>
              <w:numPr>
                <w:ilvl w:val="0"/>
                <w:numId w:val="11"/>
              </w:numPr>
              <w:ind w:left="284" w:hanging="284"/>
              <w:rPr>
                <w:rFonts w:ascii="Arial" w:hAnsi="Arial" w:cs="Arial"/>
                <w:strike/>
                <w:color w:val="BFBFBF" w:themeColor="background1" w:themeShade="BF"/>
                <w:sz w:val="20"/>
                <w:szCs w:val="20"/>
              </w:rPr>
            </w:pPr>
            <w:r w:rsidRPr="00FB6BD4">
              <w:rPr>
                <w:rFonts w:ascii="Arial" w:hAnsi="Arial" w:cs="Arial"/>
                <w:strike/>
                <w:color w:val="BFBFBF" w:themeColor="background1" w:themeShade="BF"/>
                <w:sz w:val="20"/>
                <w:szCs w:val="20"/>
              </w:rPr>
              <w:t>CQUIN Performance Report and details of progress towards satisfying any Quality Incentive Scheme Indicators, including details of all Quality Incentive Scheme Indicators satisfied or not satisfied</w:t>
            </w:r>
          </w:p>
        </w:tc>
        <w:tc>
          <w:tcPr>
            <w:tcW w:w="1276" w:type="dxa"/>
            <w:vAlign w:val="center"/>
          </w:tcPr>
          <w:p w:rsidRPr="00FB6BD4" w:rsidR="00102258" w:rsidP="00FB6BD4" w:rsidRDefault="00102258" w14:paraId="0D1D4746" w14:textId="77777777">
            <w:pPr>
              <w:ind w:left="284" w:hanging="284"/>
              <w:jc w:val="center"/>
              <w:rPr>
                <w:rFonts w:ascii="Arial" w:hAnsi="Arial" w:cs="Arial"/>
                <w:strike/>
                <w:color w:val="BFBFBF" w:themeColor="background1" w:themeShade="BF"/>
                <w:sz w:val="20"/>
                <w:lang w:val="en-GB"/>
              </w:rPr>
            </w:pPr>
            <w:r w:rsidRPr="00FB6BD4">
              <w:rPr>
                <w:rFonts w:ascii="Arial" w:hAnsi="Arial" w:cs="Arial"/>
                <w:strike/>
                <w:color w:val="BFBFBF" w:themeColor="background1" w:themeShade="BF"/>
                <w:sz w:val="20"/>
                <w:lang w:val="en-GB"/>
              </w:rPr>
              <w:t>Quarterly</w:t>
            </w:r>
          </w:p>
        </w:tc>
        <w:tc>
          <w:tcPr>
            <w:tcW w:w="4819" w:type="dxa"/>
            <w:vAlign w:val="center"/>
          </w:tcPr>
          <w:p w:rsidRPr="00FB6BD4" w:rsidR="00102258" w:rsidP="00FB6BD4" w:rsidRDefault="00102258" w14:paraId="3743EF78" w14:textId="77777777">
            <w:pPr>
              <w:ind w:left="284" w:hanging="284"/>
              <w:rPr>
                <w:rFonts w:ascii="Arial" w:hAnsi="Arial" w:cs="Arial"/>
                <w:strike/>
                <w:color w:val="BFBFBF" w:themeColor="background1" w:themeShade="BF"/>
                <w:sz w:val="20"/>
                <w:lang w:val="en-GB"/>
              </w:rPr>
            </w:pPr>
            <w:r w:rsidRPr="00FB6BD4">
              <w:rPr>
                <w:rFonts w:ascii="Arial" w:hAnsi="Arial" w:cs="Arial"/>
                <w:strike/>
                <w:color w:val="BFBFBF" w:themeColor="background1" w:themeShade="BF"/>
                <w:sz w:val="20"/>
                <w:lang w:val="en-GB"/>
              </w:rPr>
              <w:t>Summary report showing performance against CQUIN milestones, once agreed in contract with a supporting clinical report that includes details of achievements against milestones and improvements made.</w:t>
            </w:r>
          </w:p>
        </w:tc>
        <w:tc>
          <w:tcPr>
            <w:tcW w:w="3828" w:type="dxa"/>
          </w:tcPr>
          <w:p w:rsidRPr="00FB6BD4" w:rsidR="00102258" w:rsidP="00FB6BD4" w:rsidRDefault="00102258" w14:paraId="44469A6C" w14:textId="66B99CBF">
            <w:pPr>
              <w:spacing w:before="60" w:after="60"/>
              <w:ind w:left="284" w:hanging="284"/>
              <w:rPr>
                <w:rFonts w:ascii="Arial" w:hAnsi="Arial" w:cs="Arial"/>
                <w:strike/>
                <w:color w:val="BFBFBF" w:themeColor="background1" w:themeShade="BF"/>
                <w:sz w:val="20"/>
                <w:lang w:val="en-GB"/>
              </w:rPr>
            </w:pPr>
            <w:r w:rsidRPr="00FB6BD4">
              <w:rPr>
                <w:rFonts w:ascii="Arial" w:hAnsi="Arial" w:cs="Arial"/>
                <w:strike/>
                <w:color w:val="BFBFBF" w:themeColor="background1" w:themeShade="BF"/>
                <w:sz w:val="20"/>
                <w:lang w:val="en-GB"/>
              </w:rPr>
              <w:t>Quarterly report - submit to Co-ordinating Commissioner within 15 Operational Days of July 20</w:t>
            </w:r>
            <w:r w:rsidRPr="00FB6BD4" w:rsidR="00236F8D">
              <w:rPr>
                <w:rFonts w:ascii="Arial" w:hAnsi="Arial" w:cs="Arial"/>
                <w:strike/>
                <w:color w:val="BFBFBF" w:themeColor="background1" w:themeShade="BF"/>
                <w:sz w:val="20"/>
                <w:lang w:val="en-GB"/>
              </w:rPr>
              <w:t>20</w:t>
            </w:r>
            <w:r w:rsidRPr="00FB6BD4">
              <w:rPr>
                <w:rFonts w:ascii="Arial" w:hAnsi="Arial" w:cs="Arial"/>
                <w:strike/>
                <w:color w:val="BFBFBF" w:themeColor="background1" w:themeShade="BF"/>
                <w:sz w:val="20"/>
                <w:lang w:val="en-GB"/>
              </w:rPr>
              <w:t>, October 20</w:t>
            </w:r>
            <w:r w:rsidRPr="00FB6BD4" w:rsidR="00236F8D">
              <w:rPr>
                <w:rFonts w:ascii="Arial" w:hAnsi="Arial" w:cs="Arial"/>
                <w:strike/>
                <w:color w:val="BFBFBF" w:themeColor="background1" w:themeShade="BF"/>
                <w:sz w:val="20"/>
                <w:lang w:val="en-GB"/>
              </w:rPr>
              <w:t>20</w:t>
            </w:r>
            <w:r w:rsidRPr="00FB6BD4">
              <w:rPr>
                <w:rFonts w:ascii="Arial" w:hAnsi="Arial" w:cs="Arial"/>
                <w:strike/>
                <w:color w:val="BFBFBF" w:themeColor="background1" w:themeShade="BF"/>
                <w:sz w:val="20"/>
                <w:lang w:val="en-GB"/>
              </w:rPr>
              <w:t>, January 202</w:t>
            </w:r>
            <w:r w:rsidRPr="00FB6BD4" w:rsidR="00236F8D">
              <w:rPr>
                <w:rFonts w:ascii="Arial" w:hAnsi="Arial" w:cs="Arial"/>
                <w:strike/>
                <w:color w:val="BFBFBF" w:themeColor="background1" w:themeShade="BF"/>
                <w:sz w:val="20"/>
                <w:lang w:val="en-GB"/>
              </w:rPr>
              <w:t>1</w:t>
            </w:r>
            <w:r w:rsidRPr="00FB6BD4">
              <w:rPr>
                <w:rFonts w:ascii="Arial" w:hAnsi="Arial" w:cs="Arial"/>
                <w:strike/>
                <w:color w:val="BFBFBF" w:themeColor="background1" w:themeShade="BF"/>
                <w:sz w:val="20"/>
                <w:lang w:val="en-GB"/>
              </w:rPr>
              <w:t>, April 202</w:t>
            </w:r>
            <w:r w:rsidRPr="00FB6BD4" w:rsidR="00FB6BD4">
              <w:rPr>
                <w:rFonts w:ascii="Arial" w:hAnsi="Arial" w:cs="Arial"/>
                <w:strike/>
                <w:color w:val="BFBFBF" w:themeColor="background1" w:themeShade="BF"/>
                <w:sz w:val="20"/>
                <w:lang w:val="en-GB"/>
              </w:rPr>
              <w:t>1</w:t>
            </w:r>
            <w:r w:rsidRPr="00FB6BD4">
              <w:rPr>
                <w:rFonts w:ascii="Arial" w:hAnsi="Arial" w:cs="Arial"/>
                <w:strike/>
                <w:color w:val="BFBFBF" w:themeColor="background1" w:themeShade="BF"/>
                <w:sz w:val="20"/>
                <w:lang w:val="en-GB"/>
              </w:rPr>
              <w:t>.</w:t>
            </w:r>
          </w:p>
          <w:p w:rsidRPr="00FB6BD4" w:rsidR="00102258" w:rsidP="00FB6BD4" w:rsidRDefault="00102258" w14:paraId="639EF42E" w14:textId="77777777">
            <w:pPr>
              <w:spacing w:before="60" w:after="60"/>
              <w:ind w:left="284" w:hanging="284"/>
              <w:rPr>
                <w:rFonts w:ascii="Arial" w:hAnsi="Arial" w:cs="Arial"/>
                <w:strike/>
                <w:color w:val="BFBFBF" w:themeColor="background1" w:themeShade="BF"/>
                <w:sz w:val="20"/>
                <w:lang w:val="en-GB"/>
              </w:rPr>
            </w:pPr>
          </w:p>
          <w:p w:rsidRPr="00FB6BD4" w:rsidR="00102258" w:rsidP="00FB6BD4" w:rsidRDefault="00102258" w14:paraId="640A6578" w14:textId="77777777">
            <w:pPr>
              <w:spacing w:before="60" w:after="60"/>
              <w:ind w:left="284" w:hanging="284"/>
              <w:rPr>
                <w:rFonts w:ascii="Arial" w:hAnsi="Arial" w:cs="Arial"/>
                <w:strike/>
                <w:color w:val="BFBFBF" w:themeColor="background1" w:themeShade="BF"/>
                <w:sz w:val="20"/>
                <w:lang w:val="en-GB"/>
              </w:rPr>
            </w:pPr>
            <w:r w:rsidRPr="00FB6BD4">
              <w:rPr>
                <w:rFonts w:ascii="Arial" w:hAnsi="Arial" w:cs="Arial"/>
                <w:strike/>
                <w:color w:val="BFBFBF" w:themeColor="background1" w:themeShade="BF"/>
                <w:sz w:val="20"/>
                <w:lang w:val="en-GB"/>
              </w:rPr>
              <w:t xml:space="preserve">Reports to be submitted to the following mailbox: mlcsu.cmt@nhs.net  </w:t>
            </w:r>
          </w:p>
          <w:p w:rsidRPr="00FB6BD4" w:rsidR="00102258" w:rsidP="00FB6BD4" w:rsidRDefault="00102258" w14:paraId="7DE3A7D9" w14:textId="77777777">
            <w:pPr>
              <w:spacing w:before="60" w:after="60"/>
              <w:ind w:left="284" w:hanging="284"/>
              <w:rPr>
                <w:rFonts w:ascii="Arial" w:hAnsi="Arial" w:cs="Arial"/>
                <w:strike/>
                <w:color w:val="BFBFBF" w:themeColor="background1" w:themeShade="BF"/>
                <w:sz w:val="20"/>
                <w:lang w:val="en-GB"/>
              </w:rPr>
            </w:pPr>
          </w:p>
          <w:p w:rsidRPr="00FB6BD4" w:rsidR="00102258" w:rsidP="00FB6BD4" w:rsidRDefault="00102258" w14:paraId="21AB2852" w14:textId="77777777">
            <w:pPr>
              <w:ind w:left="284" w:hanging="284"/>
              <w:rPr>
                <w:rFonts w:ascii="Arial" w:hAnsi="Arial" w:cs="Arial"/>
                <w:strike/>
                <w:color w:val="BFBFBF" w:themeColor="background1" w:themeShade="BF"/>
                <w:sz w:val="20"/>
                <w:lang w:val="en-GB"/>
              </w:rPr>
            </w:pPr>
          </w:p>
        </w:tc>
        <w:tc>
          <w:tcPr>
            <w:tcW w:w="1418" w:type="dxa"/>
            <w:vAlign w:val="center"/>
          </w:tcPr>
          <w:p w:rsidRPr="00FB6BD4" w:rsidR="00102258" w:rsidP="00FB6BD4" w:rsidRDefault="00102258" w14:paraId="3E368843" w14:textId="77777777">
            <w:pPr>
              <w:ind w:left="426"/>
              <w:rPr>
                <w:rFonts w:ascii="Arial" w:hAnsi="Arial" w:cs="Arial"/>
                <w:strike/>
                <w:color w:val="BFBFBF" w:themeColor="background1" w:themeShade="BF"/>
                <w:sz w:val="20"/>
              </w:rPr>
            </w:pPr>
            <w:r w:rsidRPr="00FB6BD4">
              <w:rPr>
                <w:rFonts w:ascii="Arial" w:hAnsi="Arial" w:cs="Arial"/>
                <w:strike/>
                <w:color w:val="BFBFBF" w:themeColor="background1" w:themeShade="BF"/>
                <w:sz w:val="20"/>
              </w:rPr>
              <w:t>All</w:t>
            </w:r>
          </w:p>
        </w:tc>
      </w:tr>
      <w:tr w:rsidRPr="008051B1" w:rsidR="001D59BA" w:rsidTr="008862E4" w14:paraId="07FC1CE9" w14:textId="77777777">
        <w:tc>
          <w:tcPr>
            <w:tcW w:w="4219" w:type="dxa"/>
            <w:shd w:val="clear" w:color="auto" w:fill="FFFFFF" w:themeFill="background1"/>
            <w:vAlign w:val="center"/>
          </w:tcPr>
          <w:p w:rsidRPr="008051B1" w:rsidR="000F782F" w:rsidP="008862E4" w:rsidRDefault="000F782F" w14:paraId="6BC2EEE3" w14:textId="77777777">
            <w:pPr>
              <w:pStyle w:val="ListParagraph"/>
              <w:numPr>
                <w:ilvl w:val="0"/>
                <w:numId w:val="11"/>
              </w:numPr>
              <w:ind w:left="284" w:hanging="284"/>
              <w:rPr>
                <w:rFonts w:ascii="Arial" w:hAnsi="Arial" w:cs="Arial"/>
                <w:strike/>
                <w:color w:val="BFBFBF" w:themeColor="background1" w:themeShade="BF"/>
                <w:sz w:val="20"/>
                <w:szCs w:val="20"/>
              </w:rPr>
            </w:pPr>
            <w:r w:rsidRPr="008051B1">
              <w:rPr>
                <w:rFonts w:ascii="Arial" w:hAnsi="Arial" w:cs="Arial"/>
                <w:strike/>
                <w:color w:val="BFBFBF" w:themeColor="background1" w:themeShade="BF"/>
                <w:sz w:val="20"/>
                <w:szCs w:val="20"/>
              </w:rPr>
              <w:t>Report on performance in respect of venous thromboembolism, catheter-acquired urinary tract infections, falls and pressure ulcers, in accordance with SC22.1.</w:t>
            </w:r>
          </w:p>
        </w:tc>
        <w:tc>
          <w:tcPr>
            <w:tcW w:w="1276" w:type="dxa"/>
            <w:vAlign w:val="center"/>
          </w:tcPr>
          <w:p w:rsidRPr="008051B1" w:rsidR="000F782F" w:rsidP="008862E4" w:rsidRDefault="000F782F" w14:paraId="30537E0A" w14:textId="77777777">
            <w:pPr>
              <w:widowControl w:val="0"/>
              <w:jc w:val="center"/>
              <w:rPr>
                <w:rFonts w:ascii="Arial" w:hAnsi="Arial" w:cs="Arial"/>
                <w:strike/>
                <w:color w:val="BFBFBF" w:themeColor="background1" w:themeShade="BF"/>
                <w:sz w:val="20"/>
              </w:rPr>
            </w:pPr>
            <w:r w:rsidRPr="008051B1">
              <w:rPr>
                <w:rFonts w:ascii="Arial" w:hAnsi="Arial" w:cs="Arial"/>
                <w:strike/>
                <w:color w:val="BFBFBF" w:themeColor="background1" w:themeShade="BF"/>
                <w:sz w:val="20"/>
              </w:rPr>
              <w:t>Annual</w:t>
            </w:r>
          </w:p>
        </w:tc>
        <w:tc>
          <w:tcPr>
            <w:tcW w:w="4819" w:type="dxa"/>
            <w:vAlign w:val="center"/>
          </w:tcPr>
          <w:p w:rsidRPr="008051B1" w:rsidR="000F782F" w:rsidP="008862E4" w:rsidRDefault="000F782F" w14:paraId="0E171DFA"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[For local agreement]</w:t>
            </w:r>
          </w:p>
        </w:tc>
        <w:tc>
          <w:tcPr>
            <w:tcW w:w="3828" w:type="dxa"/>
            <w:vAlign w:val="center"/>
          </w:tcPr>
          <w:p w:rsidRPr="008051B1" w:rsidR="000F782F" w:rsidP="008862E4" w:rsidRDefault="000F782F" w14:paraId="27E5B938"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[For local agreement]</w:t>
            </w:r>
          </w:p>
        </w:tc>
        <w:tc>
          <w:tcPr>
            <w:tcW w:w="1418" w:type="dxa"/>
            <w:vAlign w:val="center"/>
          </w:tcPr>
          <w:p w:rsidRPr="008051B1" w:rsidR="000F782F" w:rsidP="008862E4" w:rsidRDefault="000F782F" w14:paraId="32FF5211" w14:textId="77777777">
            <w:pPr>
              <w:widowControl w:val="0"/>
              <w:jc w:val="center"/>
              <w:rPr>
                <w:rFonts w:ascii="Arial" w:hAnsi="Arial" w:cs="Arial"/>
                <w:b/>
                <w:strike/>
                <w:color w:val="BFBFBF" w:themeColor="background1" w:themeShade="BF"/>
                <w:sz w:val="20"/>
              </w:rPr>
            </w:pPr>
            <w:r w:rsidRPr="008051B1">
              <w:rPr>
                <w:rFonts w:ascii="Arial" w:hAnsi="Arial" w:cs="Arial"/>
                <w:b/>
                <w:strike/>
                <w:color w:val="BFBFBF" w:themeColor="background1" w:themeShade="BF"/>
                <w:sz w:val="20"/>
              </w:rPr>
              <w:t>A</w:t>
            </w:r>
          </w:p>
        </w:tc>
      </w:tr>
      <w:tr w:rsidRPr="008051B1" w:rsidR="008874A4" w:rsidTr="008862E4" w14:paraId="3C6896B6" w14:textId="77777777">
        <w:tc>
          <w:tcPr>
            <w:tcW w:w="4219" w:type="dxa"/>
            <w:vMerge w:val="restart"/>
            <w:shd w:val="clear" w:color="auto" w:fill="FFFFFF" w:themeFill="background1"/>
            <w:vAlign w:val="center"/>
          </w:tcPr>
          <w:p w:rsidRPr="008051B1" w:rsidR="008874A4" w:rsidP="008862E4" w:rsidRDefault="008874A4" w14:paraId="6DEDDC1A" w14:textId="77777777">
            <w:pPr>
              <w:pStyle w:val="ListParagraph"/>
              <w:widowControl w:val="0"/>
              <w:numPr>
                <w:ilvl w:val="0"/>
                <w:numId w:val="11"/>
              </w:numPr>
              <w:ind w:left="325" w:hanging="325"/>
              <w:rPr>
                <w:rFonts w:ascii="Arial" w:hAnsi="Arial" w:cs="Arial"/>
                <w:sz w:val="20"/>
                <w:szCs w:val="20"/>
              </w:rPr>
            </w:pPr>
            <w:r w:rsidRPr="008862E4">
              <w:rPr>
                <w:rFonts w:ascii="Arial" w:hAnsi="Arial" w:cs="Arial"/>
                <w:sz w:val="19"/>
                <w:szCs w:val="19"/>
              </w:rPr>
              <w:t>Complaints monitoring report, setting out numbers of complaints received and including analysis of key themes in content of complaints</w:t>
            </w:r>
          </w:p>
        </w:tc>
        <w:tc>
          <w:tcPr>
            <w:tcW w:w="1276" w:type="dxa"/>
            <w:vAlign w:val="center"/>
          </w:tcPr>
          <w:p w:rsidRPr="008051B1" w:rsidR="008874A4" w:rsidP="008862E4" w:rsidRDefault="008874A4" w14:paraId="5921B9E5" w14:textId="77777777">
            <w:pPr>
              <w:widowControl w:val="0"/>
              <w:jc w:val="center"/>
              <w:rPr>
                <w:rFonts w:ascii="Arial" w:hAnsi="Arial" w:cs="Arial"/>
                <w:sz w:val="20"/>
              </w:rPr>
            </w:pPr>
            <w:r w:rsidRPr="008051B1">
              <w:rPr>
                <w:rFonts w:ascii="Arial" w:hAnsi="Arial" w:cs="Arial"/>
                <w:sz w:val="20"/>
              </w:rPr>
              <w:t>Monthly</w:t>
            </w:r>
          </w:p>
        </w:tc>
        <w:tc>
          <w:tcPr>
            <w:tcW w:w="4819" w:type="dxa"/>
            <w:vAlign w:val="center"/>
          </w:tcPr>
          <w:p w:rsidRPr="008051B1" w:rsidR="008874A4" w:rsidP="008862E4" w:rsidRDefault="008874A4" w14:paraId="7DE5681F" w14:textId="77777777">
            <w:pPr>
              <w:widowControl w:val="0"/>
              <w:rPr>
                <w:rFonts w:ascii="Arial" w:hAnsi="Arial" w:cs="Arial"/>
                <w:sz w:val="20"/>
              </w:rPr>
            </w:pPr>
            <w:r w:rsidRPr="008051B1">
              <w:rPr>
                <w:rFonts w:ascii="Arial" w:hAnsi="Arial" w:cs="Arial"/>
                <w:sz w:val="20"/>
              </w:rPr>
              <w:t>Monthly dashboard + Monthly Exception Report where necessary</w:t>
            </w:r>
          </w:p>
        </w:tc>
        <w:tc>
          <w:tcPr>
            <w:tcW w:w="3828" w:type="dxa"/>
            <w:vAlign w:val="center"/>
          </w:tcPr>
          <w:p w:rsidRPr="008051B1" w:rsidR="008874A4" w:rsidP="008862E4" w:rsidRDefault="008874A4" w14:paraId="64D8569C" w14:textId="77777777">
            <w:pPr>
              <w:rPr>
                <w:rFonts w:ascii="Arial" w:hAnsi="Arial" w:cs="Arial"/>
                <w:sz w:val="20"/>
              </w:rPr>
            </w:pPr>
            <w:r w:rsidRPr="008051B1">
              <w:rPr>
                <w:rFonts w:ascii="Arial" w:hAnsi="Arial" w:cs="Arial"/>
                <w:sz w:val="20"/>
              </w:rPr>
              <w:t>Monthly report - submit to Co-ordinating Commissioner by 15th operational day of month.</w:t>
            </w:r>
          </w:p>
          <w:p w:rsidRPr="008051B1" w:rsidR="008874A4" w:rsidP="008862E4" w:rsidRDefault="008874A4" w14:paraId="5A7F877F" w14:textId="77777777">
            <w:pPr>
              <w:rPr>
                <w:rFonts w:ascii="Arial" w:hAnsi="Arial" w:cs="Arial"/>
                <w:sz w:val="20"/>
              </w:rPr>
            </w:pPr>
          </w:p>
          <w:p w:rsidRPr="008051B1" w:rsidR="008874A4" w:rsidP="008862E4" w:rsidRDefault="008874A4" w14:paraId="697DF165" w14:textId="0435AF6F">
            <w:pPr>
              <w:widowControl w:val="0"/>
              <w:rPr>
                <w:rFonts w:ascii="Arial" w:hAnsi="Arial" w:cs="Arial"/>
                <w:sz w:val="20"/>
              </w:rPr>
            </w:pPr>
            <w:r w:rsidRPr="008051B1">
              <w:rPr>
                <w:rFonts w:ascii="Arial" w:hAnsi="Arial" w:cs="Arial"/>
                <w:sz w:val="20"/>
              </w:rPr>
              <w:t xml:space="preserve">Reports to be submitted to the following mailbox: </w:t>
            </w:r>
            <w:hyperlink w:history="1" r:id="rId98">
              <w:r w:rsidRPr="00B4177C" w:rsidR="00926813">
                <w:rPr>
                  <w:rStyle w:val="Hyperlink"/>
                  <w:rFonts w:ascii="Arial" w:hAnsi="Arial" w:cs="Arial"/>
                  <w:sz w:val="20"/>
                </w:rPr>
                <w:t>mlcsu.cmt@nhs.net</w:t>
              </w:r>
            </w:hyperlink>
            <w:r w:rsidR="00926813">
              <w:rPr>
                <w:rFonts w:ascii="Arial" w:hAnsi="Arial" w:cs="Arial"/>
                <w:sz w:val="20"/>
              </w:rPr>
              <w:t xml:space="preserve"> </w:t>
            </w:r>
            <w:r w:rsidRPr="008051B1">
              <w:rPr>
                <w:rFonts w:ascii="Arial" w:hAnsi="Arial" w:cs="Arial"/>
                <w:sz w:val="20"/>
              </w:rPr>
              <w:t xml:space="preserve">  </w:t>
            </w:r>
          </w:p>
        </w:tc>
        <w:tc>
          <w:tcPr>
            <w:tcW w:w="1418" w:type="dxa"/>
            <w:vAlign w:val="center"/>
          </w:tcPr>
          <w:p w:rsidRPr="008051B1" w:rsidR="008874A4" w:rsidP="008862E4" w:rsidRDefault="008874A4" w14:paraId="1FA29CDD" w14:textId="77777777">
            <w:pPr>
              <w:widowControl w:val="0"/>
              <w:jc w:val="center"/>
              <w:rPr>
                <w:rFonts w:ascii="Arial" w:hAnsi="Arial" w:cs="Arial"/>
                <w:b/>
                <w:sz w:val="20"/>
              </w:rPr>
            </w:pPr>
            <w:r w:rsidRPr="008051B1">
              <w:rPr>
                <w:rFonts w:ascii="Arial" w:hAnsi="Arial" w:cs="Arial"/>
                <w:b/>
                <w:sz w:val="20"/>
              </w:rPr>
              <w:t>All</w:t>
            </w:r>
          </w:p>
        </w:tc>
      </w:tr>
      <w:tr w:rsidRPr="008051B1" w:rsidR="008874A4" w:rsidTr="008862E4" w14:paraId="09655145" w14:textId="77777777">
        <w:tc>
          <w:tcPr>
            <w:tcW w:w="4219" w:type="dxa"/>
            <w:vMerge/>
            <w:shd w:val="clear" w:color="auto" w:fill="FFFFFF" w:themeFill="background1"/>
          </w:tcPr>
          <w:p w:rsidRPr="008051B1" w:rsidR="008874A4" w:rsidP="004B66DC" w:rsidRDefault="008874A4" w14:paraId="136AA873" w14:textId="77777777">
            <w:pPr>
              <w:pStyle w:val="ListParagraph"/>
              <w:widowControl w:val="0"/>
              <w:ind w:left="709"/>
              <w:rPr>
                <w:rFonts w:ascii="Arial" w:hAnsi="Arial" w:cs="Arial"/>
                <w:sz w:val="20"/>
                <w:szCs w:val="20"/>
              </w:rPr>
            </w:pPr>
          </w:p>
        </w:tc>
        <w:tc>
          <w:tcPr>
            <w:tcW w:w="1276" w:type="dxa"/>
            <w:vAlign w:val="center"/>
          </w:tcPr>
          <w:p w:rsidRPr="008051B1" w:rsidR="008874A4" w:rsidP="008862E4" w:rsidRDefault="008874A4" w14:paraId="7DCCFF91" w14:textId="6AD72A2D">
            <w:pPr>
              <w:widowControl w:val="0"/>
              <w:jc w:val="center"/>
              <w:rPr>
                <w:rFonts w:ascii="Arial" w:hAnsi="Arial" w:cs="Arial"/>
                <w:sz w:val="20"/>
              </w:rPr>
            </w:pPr>
            <w:r w:rsidRPr="008051B1">
              <w:rPr>
                <w:rFonts w:ascii="Arial" w:hAnsi="Arial" w:cs="Arial"/>
                <w:sz w:val="20"/>
              </w:rPr>
              <w:t>Quarterly</w:t>
            </w:r>
          </w:p>
        </w:tc>
        <w:tc>
          <w:tcPr>
            <w:tcW w:w="4819" w:type="dxa"/>
            <w:vAlign w:val="center"/>
          </w:tcPr>
          <w:p w:rsidRPr="008051B1" w:rsidR="008874A4" w:rsidP="008862E4" w:rsidRDefault="008874A4" w14:paraId="3C755BEE" w14:textId="77777777">
            <w:pPr>
              <w:widowControl w:val="0"/>
              <w:spacing w:before="60" w:after="60"/>
              <w:rPr>
                <w:rFonts w:ascii="Arial" w:hAnsi="Arial" w:cs="Arial"/>
                <w:sz w:val="20"/>
              </w:rPr>
            </w:pPr>
            <w:r w:rsidRPr="008051B1">
              <w:rPr>
                <w:rFonts w:ascii="Arial" w:hAnsi="Arial" w:cs="Arial"/>
                <w:sz w:val="20"/>
              </w:rPr>
              <w:t xml:space="preserve">A quarterly Involvement and Engagement Report and Integrated Quality Report will be produced </w:t>
            </w:r>
            <w:proofErr w:type="gramStart"/>
            <w:r w:rsidRPr="008051B1">
              <w:rPr>
                <w:rFonts w:ascii="Arial" w:hAnsi="Arial" w:cs="Arial"/>
                <w:sz w:val="20"/>
              </w:rPr>
              <w:t>detailing;</w:t>
            </w:r>
            <w:proofErr w:type="gramEnd"/>
          </w:p>
          <w:p w:rsidRPr="008051B1" w:rsidR="008874A4" w:rsidP="00EE49D0" w:rsidRDefault="008874A4" w14:paraId="7D5495D8" w14:textId="77777777">
            <w:pPr>
              <w:pStyle w:val="ListParagraph"/>
              <w:widowControl w:val="0"/>
              <w:numPr>
                <w:ilvl w:val="0"/>
                <w:numId w:val="25"/>
              </w:numPr>
              <w:spacing w:before="60" w:after="60"/>
              <w:ind w:left="317" w:hanging="317"/>
              <w:rPr>
                <w:rFonts w:ascii="Arial" w:hAnsi="Arial" w:cs="Arial"/>
                <w:sz w:val="20"/>
                <w:szCs w:val="20"/>
              </w:rPr>
            </w:pPr>
            <w:r w:rsidRPr="008051B1">
              <w:rPr>
                <w:rFonts w:ascii="Arial" w:hAnsi="Arial" w:cs="Arial"/>
                <w:sz w:val="20"/>
                <w:szCs w:val="20"/>
              </w:rPr>
              <w:t>Analysis of trends and emerging themes</w:t>
            </w:r>
          </w:p>
          <w:p w:rsidRPr="008051B1" w:rsidR="008874A4" w:rsidP="00EE49D0" w:rsidRDefault="008874A4" w14:paraId="31057E40" w14:textId="77777777">
            <w:pPr>
              <w:pStyle w:val="ListParagraph"/>
              <w:widowControl w:val="0"/>
              <w:numPr>
                <w:ilvl w:val="0"/>
                <w:numId w:val="25"/>
              </w:numPr>
              <w:spacing w:before="60" w:after="60"/>
              <w:ind w:left="317" w:hanging="317"/>
              <w:rPr>
                <w:rFonts w:ascii="Arial" w:hAnsi="Arial" w:cs="Arial"/>
                <w:sz w:val="20"/>
                <w:szCs w:val="20"/>
              </w:rPr>
            </w:pPr>
            <w:r w:rsidRPr="008051B1">
              <w:rPr>
                <w:rFonts w:ascii="Arial" w:hAnsi="Arial" w:cs="Arial"/>
                <w:sz w:val="20"/>
                <w:szCs w:val="20"/>
              </w:rPr>
              <w:t>Lessons learnt and any changes as a result of complaints/investigations</w:t>
            </w:r>
          </w:p>
          <w:p w:rsidRPr="008051B1" w:rsidR="008874A4" w:rsidP="00EE49D0" w:rsidRDefault="008874A4" w14:paraId="3AC91D9D" w14:textId="77777777">
            <w:pPr>
              <w:pStyle w:val="ListParagraph"/>
              <w:widowControl w:val="0"/>
              <w:numPr>
                <w:ilvl w:val="0"/>
                <w:numId w:val="25"/>
              </w:numPr>
              <w:spacing w:before="60" w:after="60"/>
              <w:ind w:left="317" w:hanging="317"/>
              <w:rPr>
                <w:rFonts w:ascii="Arial" w:hAnsi="Arial" w:cs="Arial"/>
                <w:sz w:val="20"/>
                <w:szCs w:val="20"/>
              </w:rPr>
            </w:pPr>
            <w:r w:rsidRPr="008051B1">
              <w:rPr>
                <w:rFonts w:ascii="Arial" w:hAnsi="Arial" w:cs="Arial"/>
                <w:sz w:val="20"/>
                <w:szCs w:val="20"/>
              </w:rPr>
              <w:t>Timescale for responding</w:t>
            </w:r>
          </w:p>
          <w:p w:rsidRPr="008051B1" w:rsidR="008874A4" w:rsidP="00EE49D0" w:rsidRDefault="008874A4" w14:paraId="5081EAFF" w14:textId="77777777">
            <w:pPr>
              <w:pStyle w:val="ListParagraph"/>
              <w:widowControl w:val="0"/>
              <w:numPr>
                <w:ilvl w:val="0"/>
                <w:numId w:val="25"/>
              </w:numPr>
              <w:spacing w:before="60" w:after="60"/>
              <w:ind w:left="317" w:hanging="317"/>
              <w:rPr>
                <w:rFonts w:ascii="Arial" w:hAnsi="Arial" w:cs="Arial"/>
                <w:sz w:val="20"/>
                <w:szCs w:val="20"/>
              </w:rPr>
            </w:pPr>
            <w:r w:rsidRPr="008051B1">
              <w:rPr>
                <w:rFonts w:ascii="Arial" w:hAnsi="Arial" w:cs="Arial"/>
                <w:sz w:val="20"/>
                <w:szCs w:val="20"/>
              </w:rPr>
              <w:t>An explanation and trajectory for those that breached</w:t>
            </w:r>
          </w:p>
          <w:p w:rsidRPr="008051B1" w:rsidR="008874A4" w:rsidP="00EE49D0" w:rsidRDefault="008874A4" w14:paraId="2321261C" w14:textId="77777777">
            <w:pPr>
              <w:pStyle w:val="ListParagraph"/>
              <w:widowControl w:val="0"/>
              <w:numPr>
                <w:ilvl w:val="0"/>
                <w:numId w:val="25"/>
              </w:numPr>
              <w:spacing w:before="60" w:after="60"/>
              <w:ind w:left="317" w:hanging="317"/>
              <w:rPr>
                <w:rFonts w:ascii="Arial" w:hAnsi="Arial" w:cs="Arial"/>
                <w:sz w:val="20"/>
                <w:szCs w:val="20"/>
              </w:rPr>
            </w:pPr>
            <w:r w:rsidRPr="008051B1">
              <w:rPr>
                <w:rFonts w:ascii="Arial" w:hAnsi="Arial" w:cs="Arial"/>
                <w:sz w:val="20"/>
                <w:szCs w:val="20"/>
              </w:rPr>
              <w:t>Partly upheld/upheld/not upheld</w:t>
            </w:r>
          </w:p>
          <w:p w:rsidRPr="008051B1" w:rsidR="008874A4" w:rsidP="00EE49D0" w:rsidRDefault="008874A4" w14:paraId="49BFC21C" w14:textId="77777777">
            <w:pPr>
              <w:pStyle w:val="ListParagraph"/>
              <w:widowControl w:val="0"/>
              <w:numPr>
                <w:ilvl w:val="0"/>
                <w:numId w:val="25"/>
              </w:numPr>
              <w:spacing w:before="60" w:after="60"/>
              <w:ind w:left="317" w:hanging="317"/>
              <w:rPr>
                <w:rFonts w:ascii="Arial" w:hAnsi="Arial" w:cs="Arial"/>
                <w:sz w:val="20"/>
                <w:szCs w:val="20"/>
              </w:rPr>
            </w:pPr>
            <w:r w:rsidRPr="008051B1">
              <w:rPr>
                <w:rFonts w:ascii="Arial" w:hAnsi="Arial" w:cs="Arial"/>
                <w:sz w:val="20"/>
                <w:szCs w:val="20"/>
              </w:rPr>
              <w:t>The number of complaint and Ombudsman cases and details of outcome of all such referrals.</w:t>
            </w:r>
          </w:p>
          <w:p w:rsidRPr="008051B1" w:rsidR="008874A4" w:rsidP="008862E4" w:rsidRDefault="008874A4" w14:paraId="5C868004" w14:textId="77777777">
            <w:pPr>
              <w:widowControl w:val="0"/>
              <w:rPr>
                <w:rFonts w:ascii="Arial" w:hAnsi="Arial" w:cs="Arial"/>
                <w:sz w:val="20"/>
              </w:rPr>
            </w:pPr>
            <w:r w:rsidRPr="008051B1">
              <w:rPr>
                <w:rFonts w:ascii="Arial" w:hAnsi="Arial" w:cs="Arial"/>
                <w:sz w:val="20"/>
              </w:rPr>
              <w:t>Actions taken in response to Ombudsman’s recommendations where appropriate.</w:t>
            </w:r>
          </w:p>
        </w:tc>
        <w:tc>
          <w:tcPr>
            <w:tcW w:w="3828" w:type="dxa"/>
            <w:vAlign w:val="center"/>
          </w:tcPr>
          <w:p w:rsidRPr="008051B1" w:rsidR="00FB6BD4" w:rsidP="008862E4" w:rsidRDefault="008874A4" w14:paraId="391A44AB" w14:textId="0545A1A4">
            <w:pPr>
              <w:rPr>
                <w:rFonts w:ascii="Arial" w:hAnsi="Arial" w:cs="Arial"/>
                <w:sz w:val="20"/>
              </w:rPr>
            </w:pPr>
            <w:r w:rsidRPr="008051B1">
              <w:rPr>
                <w:rFonts w:ascii="Arial" w:hAnsi="Arial" w:cs="Arial"/>
                <w:sz w:val="20"/>
              </w:rPr>
              <w:t xml:space="preserve">Quarterly report, submit to </w:t>
            </w:r>
            <w:proofErr w:type="spellStart"/>
            <w:r w:rsidRPr="008051B1">
              <w:rPr>
                <w:rFonts w:ascii="Arial" w:hAnsi="Arial" w:cs="Arial"/>
                <w:sz w:val="20"/>
              </w:rPr>
              <w:t>co-ordinating</w:t>
            </w:r>
            <w:proofErr w:type="spellEnd"/>
            <w:r w:rsidRPr="008051B1">
              <w:rPr>
                <w:rFonts w:ascii="Arial" w:hAnsi="Arial" w:cs="Arial"/>
                <w:sz w:val="20"/>
              </w:rPr>
              <w:t xml:space="preserve"> commissioner by 15th operational day of July 2020, October 2020, January 2021, April </w:t>
            </w:r>
            <w:proofErr w:type="gramStart"/>
            <w:r w:rsidRPr="008051B1">
              <w:rPr>
                <w:rFonts w:ascii="Arial" w:hAnsi="Arial" w:cs="Arial"/>
                <w:sz w:val="20"/>
              </w:rPr>
              <w:t>2021</w:t>
            </w:r>
            <w:proofErr w:type="gramEnd"/>
            <w:r w:rsidR="00FB6BD4">
              <w:rPr>
                <w:rFonts w:ascii="Arial" w:hAnsi="Arial" w:cs="Arial"/>
                <w:sz w:val="20"/>
              </w:rPr>
              <w:t xml:space="preserve"> and the same pattern for future years.</w:t>
            </w:r>
          </w:p>
          <w:p w:rsidRPr="008051B1" w:rsidR="008874A4" w:rsidP="008862E4" w:rsidRDefault="008874A4" w14:paraId="619FE4F9" w14:textId="77777777">
            <w:pPr>
              <w:rPr>
                <w:rFonts w:ascii="Arial" w:hAnsi="Arial" w:cs="Arial"/>
                <w:sz w:val="20"/>
              </w:rPr>
            </w:pPr>
          </w:p>
          <w:p w:rsidRPr="008051B1" w:rsidR="008874A4" w:rsidP="008862E4" w:rsidRDefault="008874A4" w14:paraId="4E202170" w14:textId="2B6E1164">
            <w:pPr>
              <w:rPr>
                <w:rFonts w:ascii="Arial" w:hAnsi="Arial" w:cs="Arial"/>
                <w:sz w:val="20"/>
              </w:rPr>
            </w:pPr>
            <w:r w:rsidRPr="008051B1">
              <w:rPr>
                <w:rFonts w:ascii="Arial" w:hAnsi="Arial" w:cs="Arial"/>
                <w:sz w:val="20"/>
              </w:rPr>
              <w:t xml:space="preserve">Reports to be submitted to the following mailbox: </w:t>
            </w:r>
            <w:hyperlink w:history="1" r:id="rId99">
              <w:r w:rsidRPr="00B4177C" w:rsidR="00926813">
                <w:rPr>
                  <w:rStyle w:val="Hyperlink"/>
                  <w:rFonts w:ascii="Arial" w:hAnsi="Arial" w:cs="Arial"/>
                  <w:sz w:val="20"/>
                </w:rPr>
                <w:t>mlcsu.cmt@nhs.net</w:t>
              </w:r>
            </w:hyperlink>
            <w:r w:rsidR="00926813">
              <w:rPr>
                <w:rFonts w:ascii="Arial" w:hAnsi="Arial" w:cs="Arial"/>
                <w:sz w:val="20"/>
              </w:rPr>
              <w:t xml:space="preserve"> </w:t>
            </w:r>
            <w:r w:rsidRPr="008051B1">
              <w:rPr>
                <w:rFonts w:ascii="Arial" w:hAnsi="Arial" w:cs="Arial"/>
                <w:sz w:val="20"/>
              </w:rPr>
              <w:t xml:space="preserve">  </w:t>
            </w:r>
          </w:p>
        </w:tc>
        <w:tc>
          <w:tcPr>
            <w:tcW w:w="1418" w:type="dxa"/>
          </w:tcPr>
          <w:p w:rsidRPr="008051B1" w:rsidR="008874A4" w:rsidP="004B66DC" w:rsidRDefault="008874A4" w14:paraId="41AF9EA1" w14:textId="77777777">
            <w:pPr>
              <w:widowControl w:val="0"/>
              <w:rPr>
                <w:rFonts w:ascii="Arial" w:hAnsi="Arial" w:cs="Arial"/>
                <w:b/>
                <w:sz w:val="20"/>
              </w:rPr>
            </w:pPr>
          </w:p>
        </w:tc>
      </w:tr>
      <w:tr w:rsidRPr="008051B1" w:rsidR="00550103" w:rsidTr="00A67276" w14:paraId="608D3D38" w14:textId="77777777">
        <w:tc>
          <w:tcPr>
            <w:tcW w:w="4219" w:type="dxa"/>
            <w:vMerge/>
            <w:shd w:val="clear" w:color="auto" w:fill="FFFFFF" w:themeFill="background1"/>
          </w:tcPr>
          <w:p w:rsidRPr="008051B1" w:rsidR="00550103" w:rsidP="00550103" w:rsidRDefault="00550103" w14:paraId="0EEB822F" w14:textId="77777777">
            <w:pPr>
              <w:pStyle w:val="ListParagraph"/>
              <w:widowControl w:val="0"/>
              <w:ind w:left="709"/>
              <w:rPr>
                <w:rFonts w:ascii="Arial" w:hAnsi="Arial" w:cs="Arial"/>
                <w:sz w:val="20"/>
                <w:szCs w:val="20"/>
              </w:rPr>
            </w:pPr>
          </w:p>
        </w:tc>
        <w:tc>
          <w:tcPr>
            <w:tcW w:w="1276" w:type="dxa"/>
            <w:vAlign w:val="center"/>
          </w:tcPr>
          <w:p w:rsidRPr="008051B1" w:rsidR="00550103" w:rsidP="00A67276" w:rsidRDefault="00550103" w14:paraId="7BEE0ECD" w14:textId="77777777">
            <w:pPr>
              <w:widowControl w:val="0"/>
              <w:jc w:val="center"/>
              <w:rPr>
                <w:rFonts w:ascii="Arial" w:hAnsi="Arial" w:cs="Arial"/>
                <w:sz w:val="20"/>
              </w:rPr>
            </w:pPr>
            <w:r w:rsidRPr="008051B1">
              <w:rPr>
                <w:rFonts w:ascii="Arial" w:hAnsi="Arial" w:cs="Arial"/>
                <w:sz w:val="20"/>
              </w:rPr>
              <w:t>Annual</w:t>
            </w:r>
          </w:p>
        </w:tc>
        <w:tc>
          <w:tcPr>
            <w:tcW w:w="4819" w:type="dxa"/>
          </w:tcPr>
          <w:p w:rsidRPr="008051B1" w:rsidR="00550103" w:rsidP="00550103" w:rsidRDefault="00550103" w14:paraId="76BAC47B" w14:textId="77777777">
            <w:pPr>
              <w:widowControl w:val="0"/>
              <w:spacing w:before="60" w:after="60"/>
              <w:rPr>
                <w:rFonts w:ascii="Arial" w:hAnsi="Arial" w:cs="Arial"/>
                <w:sz w:val="20"/>
              </w:rPr>
            </w:pPr>
            <w:r w:rsidRPr="008051B1">
              <w:rPr>
                <w:rFonts w:ascii="Arial" w:hAnsi="Arial" w:cs="Arial"/>
                <w:sz w:val="20"/>
              </w:rPr>
              <w:t xml:space="preserve">Annual Report </w:t>
            </w:r>
            <w:proofErr w:type="spellStart"/>
            <w:r w:rsidRPr="008051B1">
              <w:rPr>
                <w:rFonts w:ascii="Arial" w:hAnsi="Arial" w:cs="Arial"/>
                <w:sz w:val="20"/>
              </w:rPr>
              <w:t>summarising</w:t>
            </w:r>
            <w:proofErr w:type="spellEnd"/>
            <w:r w:rsidRPr="008051B1">
              <w:rPr>
                <w:rFonts w:ascii="Arial" w:hAnsi="Arial" w:cs="Arial"/>
                <w:sz w:val="20"/>
              </w:rPr>
              <w:t xml:space="preserve"> and </w:t>
            </w:r>
            <w:proofErr w:type="spellStart"/>
            <w:r w:rsidRPr="008051B1">
              <w:rPr>
                <w:rFonts w:ascii="Arial" w:hAnsi="Arial" w:cs="Arial"/>
                <w:sz w:val="20"/>
              </w:rPr>
              <w:t>analysing</w:t>
            </w:r>
            <w:proofErr w:type="spellEnd"/>
            <w:r w:rsidRPr="008051B1">
              <w:rPr>
                <w:rFonts w:ascii="Arial" w:hAnsi="Arial" w:cs="Arial"/>
                <w:sz w:val="20"/>
              </w:rPr>
              <w:t xml:space="preserve"> complaints and PALS concerns received thorough out the year. Report will include any actions taken to address the issues identified through complaints / PALS concerns received throughout the year and whether those actions have proved effective.</w:t>
            </w:r>
            <w:r w:rsidRPr="008051B1">
              <w:rPr>
                <w:rFonts w:ascii="Arial" w:hAnsi="Arial" w:cs="Arial"/>
                <w:sz w:val="20"/>
              </w:rPr>
              <w:br/>
            </w:r>
            <w:r w:rsidRPr="008051B1">
              <w:rPr>
                <w:rFonts w:ascii="Arial" w:hAnsi="Arial" w:cs="Arial"/>
                <w:sz w:val="20"/>
              </w:rPr>
              <w:t>Annual Report will include priorities for improvements to be made in the following year and actions to deliver these improvements.</w:t>
            </w:r>
          </w:p>
        </w:tc>
        <w:tc>
          <w:tcPr>
            <w:tcW w:w="3828" w:type="dxa"/>
          </w:tcPr>
          <w:p w:rsidRPr="008051B1" w:rsidR="00550103" w:rsidP="00550103" w:rsidRDefault="00550103" w14:paraId="7610A62E" w14:textId="77777777">
            <w:pPr>
              <w:rPr>
                <w:rFonts w:ascii="Arial" w:hAnsi="Arial" w:cs="Arial"/>
                <w:sz w:val="20"/>
              </w:rPr>
            </w:pPr>
            <w:r w:rsidRPr="008051B1">
              <w:rPr>
                <w:rFonts w:ascii="Arial" w:hAnsi="Arial" w:cs="Arial"/>
                <w:sz w:val="20"/>
              </w:rPr>
              <w:t>15th Operational day of October 2021 (and subsequently October 2022 and October 2023)</w:t>
            </w:r>
          </w:p>
          <w:p w:rsidRPr="008051B1" w:rsidR="00550103" w:rsidP="00550103" w:rsidRDefault="00550103" w14:paraId="77C42A85" w14:textId="77777777">
            <w:pPr>
              <w:rPr>
                <w:rFonts w:ascii="Arial" w:hAnsi="Arial" w:cs="Arial"/>
                <w:sz w:val="20"/>
              </w:rPr>
            </w:pPr>
          </w:p>
          <w:p w:rsidRPr="008051B1" w:rsidR="00550103" w:rsidP="00550103" w:rsidRDefault="00550103" w14:paraId="3BA01B3D" w14:textId="3B4026F6">
            <w:pPr>
              <w:rPr>
                <w:rFonts w:ascii="Arial" w:hAnsi="Arial" w:cs="Arial"/>
                <w:sz w:val="20"/>
              </w:rPr>
            </w:pPr>
            <w:r w:rsidRPr="008051B1">
              <w:rPr>
                <w:rFonts w:ascii="Arial" w:hAnsi="Arial" w:cs="Arial"/>
                <w:sz w:val="20"/>
              </w:rPr>
              <w:t xml:space="preserve">Reports to be submitted to the following mailbox: </w:t>
            </w:r>
            <w:hyperlink w:history="1" r:id="rId100">
              <w:r w:rsidRPr="00B4177C" w:rsidR="00926813">
                <w:rPr>
                  <w:rStyle w:val="Hyperlink"/>
                  <w:rFonts w:ascii="Arial" w:hAnsi="Arial" w:cs="Arial"/>
                  <w:sz w:val="20"/>
                </w:rPr>
                <w:t>mlcsu.cmt@nhs.net</w:t>
              </w:r>
            </w:hyperlink>
            <w:r w:rsidR="00926813">
              <w:rPr>
                <w:rFonts w:ascii="Arial" w:hAnsi="Arial" w:cs="Arial"/>
                <w:sz w:val="20"/>
              </w:rPr>
              <w:t xml:space="preserve"> </w:t>
            </w:r>
            <w:r w:rsidRPr="008051B1">
              <w:rPr>
                <w:rFonts w:ascii="Arial" w:hAnsi="Arial" w:cs="Arial"/>
                <w:sz w:val="20"/>
              </w:rPr>
              <w:t xml:space="preserve">  </w:t>
            </w:r>
          </w:p>
        </w:tc>
        <w:tc>
          <w:tcPr>
            <w:tcW w:w="1418" w:type="dxa"/>
            <w:vAlign w:val="center"/>
          </w:tcPr>
          <w:p w:rsidRPr="008051B1" w:rsidR="00550103" w:rsidP="008862E4" w:rsidRDefault="00550103" w14:paraId="0841D4CC" w14:textId="77777777">
            <w:pPr>
              <w:widowControl w:val="0"/>
              <w:jc w:val="center"/>
              <w:rPr>
                <w:rFonts w:ascii="Arial" w:hAnsi="Arial" w:cs="Arial"/>
                <w:b/>
                <w:sz w:val="20"/>
              </w:rPr>
            </w:pPr>
          </w:p>
        </w:tc>
      </w:tr>
      <w:tr w:rsidRPr="008051B1" w:rsidR="00550103" w:rsidTr="00100BAD" w14:paraId="53F73E68" w14:textId="77777777">
        <w:tc>
          <w:tcPr>
            <w:tcW w:w="4219" w:type="dxa"/>
            <w:shd w:val="clear" w:color="auto" w:fill="FFFFFF" w:themeFill="background1"/>
            <w:vAlign w:val="center"/>
          </w:tcPr>
          <w:p w:rsidRPr="008051B1" w:rsidR="00550103" w:rsidP="00644D73" w:rsidRDefault="00550103" w14:paraId="25728681" w14:textId="77777777">
            <w:pPr>
              <w:pStyle w:val="ListParagraph"/>
              <w:widowControl w:val="0"/>
              <w:numPr>
                <w:ilvl w:val="0"/>
                <w:numId w:val="11"/>
              </w:numPr>
              <w:ind w:left="325" w:hanging="325"/>
              <w:rPr>
                <w:rFonts w:ascii="Arial" w:hAnsi="Arial" w:cs="Arial"/>
                <w:sz w:val="20"/>
                <w:szCs w:val="20"/>
              </w:rPr>
            </w:pPr>
            <w:r w:rsidRPr="00644D73">
              <w:rPr>
                <w:rFonts w:ascii="Arial" w:hAnsi="Arial" w:cs="Arial"/>
                <w:sz w:val="19"/>
                <w:szCs w:val="19"/>
              </w:rPr>
              <w:t>Report against performance of Service Development and Improvement Plan (SDIP)</w:t>
            </w:r>
          </w:p>
        </w:tc>
        <w:tc>
          <w:tcPr>
            <w:tcW w:w="1276" w:type="dxa"/>
            <w:vAlign w:val="center"/>
          </w:tcPr>
          <w:p w:rsidRPr="008051B1" w:rsidR="00550103" w:rsidP="00100BAD" w:rsidRDefault="00550103" w14:paraId="359ED1B0" w14:textId="77777777">
            <w:pPr>
              <w:widowControl w:val="0"/>
              <w:rPr>
                <w:rFonts w:ascii="Arial" w:hAnsi="Arial" w:cs="Arial"/>
                <w:sz w:val="20"/>
              </w:rPr>
            </w:pPr>
            <w:r w:rsidRPr="008051B1">
              <w:rPr>
                <w:rFonts w:ascii="Arial" w:hAnsi="Arial" w:cs="Arial"/>
                <w:sz w:val="20"/>
              </w:rPr>
              <w:t>In accordance with relevant SDIP</w:t>
            </w:r>
          </w:p>
        </w:tc>
        <w:tc>
          <w:tcPr>
            <w:tcW w:w="4819" w:type="dxa"/>
            <w:vAlign w:val="center"/>
          </w:tcPr>
          <w:p w:rsidRPr="00FE4D9A" w:rsidR="00100BAD" w:rsidP="00100BAD" w:rsidRDefault="00100BAD" w14:paraId="5AF8B547" w14:textId="77777777">
            <w:pPr>
              <w:rPr>
                <w:rFonts w:ascii="Arial" w:hAnsi="Arial" w:cs="Arial"/>
                <w:sz w:val="19"/>
                <w:szCs w:val="19"/>
              </w:rPr>
            </w:pPr>
            <w:r w:rsidRPr="00FE4D9A">
              <w:rPr>
                <w:rFonts w:ascii="Arial" w:hAnsi="Arial" w:cs="Arial"/>
                <w:sz w:val="19"/>
                <w:szCs w:val="19"/>
              </w:rPr>
              <w:t xml:space="preserve">Report on progress against Service Development and Improvement Plan (SDIP) set </w:t>
            </w:r>
          </w:p>
          <w:p w:rsidRPr="008051B1" w:rsidR="00550103" w:rsidP="00100BAD" w:rsidRDefault="00100BAD" w14:paraId="28DF2A13" w14:textId="124F5D95">
            <w:pPr>
              <w:widowControl w:val="0"/>
              <w:rPr>
                <w:rFonts w:ascii="Arial" w:hAnsi="Arial" w:cs="Arial"/>
                <w:sz w:val="20"/>
              </w:rPr>
            </w:pPr>
            <w:r w:rsidRPr="00FE4D9A">
              <w:rPr>
                <w:rFonts w:ascii="Arial" w:hAnsi="Arial" w:cs="Arial"/>
                <w:sz w:val="19"/>
                <w:szCs w:val="19"/>
              </w:rPr>
              <w:t>out in schedule 6D highlighting any milestones not achieved on time and risks of not achieving future milestones.</w:t>
            </w:r>
          </w:p>
        </w:tc>
        <w:tc>
          <w:tcPr>
            <w:tcW w:w="3828" w:type="dxa"/>
            <w:vAlign w:val="center"/>
          </w:tcPr>
          <w:p w:rsidRPr="008051B1" w:rsidR="00550103" w:rsidP="00100BAD" w:rsidRDefault="00550103" w14:paraId="145DEC47" w14:textId="77777777">
            <w:pPr>
              <w:widowControl w:val="0"/>
              <w:rPr>
                <w:rFonts w:ascii="Arial" w:hAnsi="Arial" w:cs="Arial"/>
                <w:sz w:val="20"/>
              </w:rPr>
            </w:pPr>
            <w:r w:rsidRPr="008051B1">
              <w:rPr>
                <w:rFonts w:ascii="Arial" w:hAnsi="Arial" w:cs="Arial"/>
                <w:sz w:val="20"/>
              </w:rPr>
              <w:t>In accordance with relevant SDIP</w:t>
            </w:r>
          </w:p>
        </w:tc>
        <w:tc>
          <w:tcPr>
            <w:tcW w:w="1418" w:type="dxa"/>
            <w:vAlign w:val="center"/>
          </w:tcPr>
          <w:p w:rsidRPr="008051B1" w:rsidR="00550103" w:rsidP="008862E4" w:rsidRDefault="00550103" w14:paraId="723E1D4E" w14:textId="77777777">
            <w:pPr>
              <w:widowControl w:val="0"/>
              <w:jc w:val="center"/>
              <w:rPr>
                <w:rFonts w:ascii="Arial" w:hAnsi="Arial" w:cs="Arial"/>
                <w:b/>
                <w:sz w:val="20"/>
              </w:rPr>
            </w:pPr>
            <w:r w:rsidRPr="008051B1">
              <w:rPr>
                <w:rFonts w:ascii="Arial" w:hAnsi="Arial" w:cs="Arial"/>
                <w:b/>
                <w:sz w:val="20"/>
              </w:rPr>
              <w:t>All</w:t>
            </w:r>
          </w:p>
        </w:tc>
      </w:tr>
      <w:tr w:rsidRPr="008051B1" w:rsidR="009538A4" w:rsidTr="001D5367" w14:paraId="75F463BA" w14:textId="77777777">
        <w:tc>
          <w:tcPr>
            <w:tcW w:w="4219" w:type="dxa"/>
            <w:shd w:val="clear" w:color="auto" w:fill="FFFFFF" w:themeFill="background1"/>
            <w:vAlign w:val="center"/>
          </w:tcPr>
          <w:p w:rsidRPr="008051B1" w:rsidR="009538A4" w:rsidP="00644D73" w:rsidRDefault="009538A4" w14:paraId="4F220C66" w14:textId="77777777">
            <w:pPr>
              <w:pStyle w:val="ListParagraph"/>
              <w:widowControl w:val="0"/>
              <w:numPr>
                <w:ilvl w:val="0"/>
                <w:numId w:val="11"/>
              </w:numPr>
              <w:ind w:left="325" w:hanging="325"/>
              <w:rPr>
                <w:rFonts w:ascii="Arial" w:hAnsi="Arial" w:cs="Arial"/>
                <w:sz w:val="20"/>
                <w:szCs w:val="20"/>
              </w:rPr>
            </w:pPr>
            <w:r w:rsidRPr="00644D73">
              <w:rPr>
                <w:rFonts w:ascii="Arial" w:hAnsi="Arial" w:cs="Arial"/>
                <w:sz w:val="19"/>
                <w:szCs w:val="19"/>
              </w:rPr>
              <w:t>Summary report of all incidents requiring reporting</w:t>
            </w:r>
          </w:p>
        </w:tc>
        <w:tc>
          <w:tcPr>
            <w:tcW w:w="1276" w:type="dxa"/>
            <w:vAlign w:val="center"/>
          </w:tcPr>
          <w:p w:rsidRPr="008051B1" w:rsidR="009538A4" w:rsidP="001D5367" w:rsidRDefault="009538A4" w14:paraId="68427F1E" w14:textId="77777777">
            <w:pPr>
              <w:widowControl w:val="0"/>
              <w:rPr>
                <w:rFonts w:ascii="Arial" w:hAnsi="Arial" w:cs="Arial"/>
                <w:sz w:val="20"/>
              </w:rPr>
            </w:pPr>
            <w:r w:rsidRPr="008051B1">
              <w:rPr>
                <w:rFonts w:ascii="Arial" w:hAnsi="Arial" w:cs="Arial"/>
                <w:sz w:val="20"/>
              </w:rPr>
              <w:t>Monthly</w:t>
            </w:r>
          </w:p>
        </w:tc>
        <w:tc>
          <w:tcPr>
            <w:tcW w:w="4819" w:type="dxa"/>
            <w:vAlign w:val="center"/>
          </w:tcPr>
          <w:p w:rsidRPr="001D5367" w:rsidR="009538A4" w:rsidP="001D5367" w:rsidRDefault="001D5367" w14:paraId="3A677D59" w14:textId="40C1DC53">
            <w:pPr>
              <w:widowControl w:val="0"/>
              <w:rPr>
                <w:rFonts w:ascii="Arial" w:hAnsi="Arial" w:cs="Arial"/>
                <w:color w:val="000000"/>
                <w:sz w:val="19"/>
                <w:szCs w:val="19"/>
              </w:rPr>
            </w:pPr>
            <w:r w:rsidRPr="00FE4D9A">
              <w:rPr>
                <w:rFonts w:ascii="Arial" w:hAnsi="Arial" w:cs="Arial"/>
                <w:color w:val="000000"/>
                <w:sz w:val="19"/>
                <w:szCs w:val="19"/>
              </w:rPr>
              <w:t xml:space="preserve">The Provider shall submit a monthly report (to include a </w:t>
            </w:r>
            <w:r w:rsidRPr="00FE4D9A">
              <w:rPr>
                <w:rFonts w:ascii="Arial" w:hAnsi="Arial" w:cs="Arial"/>
                <w:sz w:val="19"/>
                <w:szCs w:val="19"/>
              </w:rPr>
              <w:t>rolling YTD data set).</w:t>
            </w:r>
            <w:r w:rsidRPr="00FE4D9A">
              <w:rPr>
                <w:rFonts w:ascii="Arial" w:hAnsi="Arial" w:cs="Arial"/>
                <w:color w:val="000000"/>
                <w:sz w:val="19"/>
                <w:szCs w:val="19"/>
              </w:rPr>
              <w:t xml:space="preserve"> detailing all incidents including patient safety incidents, serious incidents, Never Events and local avoidable events by area.  Report will include any exception reports.</w:t>
            </w:r>
          </w:p>
        </w:tc>
        <w:tc>
          <w:tcPr>
            <w:tcW w:w="3828" w:type="dxa"/>
            <w:vAlign w:val="center"/>
          </w:tcPr>
          <w:p w:rsidRPr="00FE4D9A" w:rsidR="00644D73" w:rsidP="00644D73" w:rsidRDefault="00644D73" w14:paraId="3D8A87FD" w14:textId="77777777">
            <w:pPr>
              <w:widowControl w:val="0"/>
              <w:rPr>
                <w:rFonts w:ascii="Arial" w:hAnsi="Arial" w:cs="Arial"/>
                <w:sz w:val="19"/>
                <w:szCs w:val="19"/>
              </w:rPr>
            </w:pPr>
            <w:r w:rsidRPr="00FE4D9A">
              <w:rPr>
                <w:rFonts w:ascii="Arial" w:hAnsi="Arial" w:cs="Arial"/>
                <w:sz w:val="19"/>
                <w:szCs w:val="19"/>
              </w:rPr>
              <w:t xml:space="preserve">Monthly Report - submit to </w:t>
            </w:r>
            <w:proofErr w:type="spellStart"/>
            <w:r w:rsidRPr="00FE4D9A">
              <w:rPr>
                <w:rFonts w:ascii="Arial" w:hAnsi="Arial" w:cs="Arial"/>
                <w:sz w:val="19"/>
                <w:szCs w:val="19"/>
              </w:rPr>
              <w:t>co-ordinating</w:t>
            </w:r>
            <w:proofErr w:type="spellEnd"/>
            <w:r w:rsidRPr="00FE4D9A">
              <w:rPr>
                <w:rFonts w:ascii="Arial" w:hAnsi="Arial" w:cs="Arial"/>
                <w:sz w:val="19"/>
                <w:szCs w:val="19"/>
              </w:rPr>
              <w:t xml:space="preserve"> Commissioner by 15th operational day of month end.</w:t>
            </w:r>
          </w:p>
          <w:p w:rsidRPr="00FE4D9A" w:rsidR="00644D73" w:rsidP="00644D73" w:rsidRDefault="00644D73" w14:paraId="068FC5FD" w14:textId="77777777">
            <w:pPr>
              <w:widowControl w:val="0"/>
              <w:rPr>
                <w:rFonts w:ascii="Arial" w:hAnsi="Arial" w:cs="Arial"/>
                <w:sz w:val="19"/>
                <w:szCs w:val="19"/>
              </w:rPr>
            </w:pPr>
          </w:p>
          <w:p w:rsidRPr="008051B1" w:rsidR="009538A4" w:rsidP="00644D73" w:rsidRDefault="00644D73" w14:paraId="2F408EAF" w14:textId="46187CB9">
            <w:pPr>
              <w:widowControl w:val="0"/>
              <w:rPr>
                <w:rFonts w:ascii="Arial" w:hAnsi="Arial" w:cs="Arial"/>
                <w:sz w:val="20"/>
              </w:rPr>
            </w:pPr>
            <w:r w:rsidRPr="00FE4D9A">
              <w:rPr>
                <w:rFonts w:ascii="Arial" w:hAnsi="Arial" w:cs="Arial"/>
                <w:sz w:val="19"/>
                <w:szCs w:val="19"/>
              </w:rPr>
              <w:t>Reports to be submitted to the following mailbox</w:t>
            </w:r>
            <w:r>
              <w:rPr>
                <w:rFonts w:ascii="Arial" w:hAnsi="Arial" w:cs="Arial"/>
                <w:sz w:val="19"/>
                <w:szCs w:val="19"/>
              </w:rPr>
              <w:t xml:space="preserve">: </w:t>
            </w:r>
            <w:hyperlink w:history="1" r:id="rId101">
              <w:r w:rsidRPr="00B4177C" w:rsidR="00926813">
                <w:rPr>
                  <w:rStyle w:val="Hyperlink"/>
                  <w:rFonts w:ascii="Arial" w:hAnsi="Arial" w:cs="Arial"/>
                  <w:sz w:val="20"/>
                </w:rPr>
                <w:t>mlcsu.cmt@nhs.net</w:t>
              </w:r>
            </w:hyperlink>
            <w:r w:rsidR="00926813">
              <w:rPr>
                <w:rFonts w:ascii="Arial" w:hAnsi="Arial" w:cs="Arial"/>
                <w:sz w:val="20"/>
              </w:rPr>
              <w:t xml:space="preserve"> </w:t>
            </w:r>
            <w:r w:rsidRPr="008051B1">
              <w:rPr>
                <w:rFonts w:ascii="Arial" w:hAnsi="Arial" w:cs="Arial"/>
                <w:sz w:val="20"/>
              </w:rPr>
              <w:t xml:space="preserve">  </w:t>
            </w:r>
          </w:p>
        </w:tc>
        <w:tc>
          <w:tcPr>
            <w:tcW w:w="1418" w:type="dxa"/>
            <w:vAlign w:val="center"/>
          </w:tcPr>
          <w:p w:rsidRPr="008051B1" w:rsidR="009538A4" w:rsidP="008862E4" w:rsidRDefault="009538A4" w14:paraId="5AAE90C3" w14:textId="77777777">
            <w:pPr>
              <w:widowControl w:val="0"/>
              <w:jc w:val="center"/>
              <w:rPr>
                <w:rFonts w:ascii="Arial" w:hAnsi="Arial" w:cs="Arial"/>
                <w:b/>
                <w:sz w:val="20"/>
              </w:rPr>
            </w:pPr>
            <w:r w:rsidRPr="008051B1">
              <w:rPr>
                <w:rFonts w:ascii="Arial" w:hAnsi="Arial" w:cs="Arial"/>
                <w:b/>
                <w:sz w:val="20"/>
              </w:rPr>
              <w:t>All</w:t>
            </w:r>
          </w:p>
        </w:tc>
      </w:tr>
      <w:tr w:rsidRPr="008051B1" w:rsidR="00550103" w:rsidTr="00644D73" w14:paraId="44F3612E" w14:textId="77777777">
        <w:tc>
          <w:tcPr>
            <w:tcW w:w="4219" w:type="dxa"/>
            <w:shd w:val="clear" w:color="auto" w:fill="FFFFFF" w:themeFill="background1"/>
            <w:vAlign w:val="center"/>
          </w:tcPr>
          <w:p w:rsidRPr="00644D73" w:rsidR="00550103" w:rsidP="00644D73" w:rsidRDefault="00550103" w14:paraId="3BA2BD13" w14:textId="77777777">
            <w:pPr>
              <w:pStyle w:val="ListParagraph"/>
              <w:widowControl w:val="0"/>
              <w:numPr>
                <w:ilvl w:val="0"/>
                <w:numId w:val="11"/>
              </w:numPr>
              <w:ind w:left="325" w:hanging="325"/>
              <w:rPr>
                <w:rFonts w:ascii="Arial" w:hAnsi="Arial" w:cs="Arial"/>
                <w:sz w:val="19"/>
                <w:szCs w:val="19"/>
              </w:rPr>
            </w:pPr>
            <w:r w:rsidRPr="00644D73">
              <w:rPr>
                <w:rFonts w:ascii="Arial" w:hAnsi="Arial" w:cs="Arial"/>
                <w:sz w:val="19"/>
                <w:szCs w:val="19"/>
              </w:rPr>
              <w:t>Data Quality Improvement Plan: report of progress against milestones</w:t>
            </w:r>
          </w:p>
        </w:tc>
        <w:tc>
          <w:tcPr>
            <w:tcW w:w="1276" w:type="dxa"/>
            <w:vAlign w:val="center"/>
          </w:tcPr>
          <w:p w:rsidRPr="008051B1" w:rsidR="00550103" w:rsidP="00644D73" w:rsidRDefault="00550103" w14:paraId="6D3C47F5" w14:textId="77777777">
            <w:pPr>
              <w:widowControl w:val="0"/>
              <w:rPr>
                <w:rFonts w:ascii="Arial" w:hAnsi="Arial" w:cs="Arial"/>
                <w:sz w:val="20"/>
              </w:rPr>
            </w:pPr>
            <w:r w:rsidRPr="008051B1">
              <w:rPr>
                <w:rFonts w:ascii="Arial" w:hAnsi="Arial" w:cs="Arial"/>
                <w:sz w:val="20"/>
              </w:rPr>
              <w:t>In accordance with relevant DQIP</w:t>
            </w:r>
          </w:p>
        </w:tc>
        <w:tc>
          <w:tcPr>
            <w:tcW w:w="4819" w:type="dxa"/>
            <w:vAlign w:val="center"/>
          </w:tcPr>
          <w:p w:rsidRPr="008051B1" w:rsidR="00550103" w:rsidP="00644D73" w:rsidRDefault="00550103" w14:paraId="3CA17BD6" w14:textId="77777777">
            <w:pPr>
              <w:widowControl w:val="0"/>
              <w:rPr>
                <w:rFonts w:ascii="Arial" w:hAnsi="Arial" w:cs="Arial"/>
                <w:sz w:val="20"/>
              </w:rPr>
            </w:pPr>
            <w:r w:rsidRPr="008051B1">
              <w:rPr>
                <w:rFonts w:ascii="Arial" w:hAnsi="Arial" w:cs="Arial"/>
                <w:sz w:val="20"/>
              </w:rPr>
              <w:t>In accordance with relevant DQIP</w:t>
            </w:r>
          </w:p>
        </w:tc>
        <w:tc>
          <w:tcPr>
            <w:tcW w:w="3828" w:type="dxa"/>
            <w:vAlign w:val="center"/>
          </w:tcPr>
          <w:p w:rsidR="00550103" w:rsidP="00644D73" w:rsidRDefault="00550103" w14:paraId="24D3E76E" w14:textId="77777777">
            <w:pPr>
              <w:widowControl w:val="0"/>
              <w:rPr>
                <w:rFonts w:ascii="Arial" w:hAnsi="Arial" w:cs="Arial"/>
                <w:sz w:val="20"/>
              </w:rPr>
            </w:pPr>
            <w:r w:rsidRPr="008051B1">
              <w:rPr>
                <w:rFonts w:ascii="Arial" w:hAnsi="Arial" w:cs="Arial"/>
                <w:sz w:val="20"/>
              </w:rPr>
              <w:t>In accordance with relevant DQIP</w:t>
            </w:r>
            <w:r w:rsidR="00644D73">
              <w:rPr>
                <w:rFonts w:ascii="Arial" w:hAnsi="Arial" w:cs="Arial"/>
                <w:sz w:val="20"/>
              </w:rPr>
              <w:t>.</w:t>
            </w:r>
          </w:p>
          <w:p w:rsidR="00644D73" w:rsidP="00644D73" w:rsidRDefault="00644D73" w14:paraId="040F2DA4" w14:textId="77777777">
            <w:pPr>
              <w:widowControl w:val="0"/>
              <w:rPr>
                <w:rFonts w:ascii="Arial" w:hAnsi="Arial" w:cs="Arial"/>
                <w:sz w:val="20"/>
              </w:rPr>
            </w:pPr>
          </w:p>
          <w:p w:rsidRPr="008051B1" w:rsidR="00644D73" w:rsidP="00644D73" w:rsidRDefault="00644D73" w14:paraId="1A18A812" w14:textId="779BDAAF">
            <w:pPr>
              <w:widowControl w:val="0"/>
              <w:rPr>
                <w:rFonts w:ascii="Arial" w:hAnsi="Arial" w:cs="Arial"/>
                <w:sz w:val="20"/>
              </w:rPr>
            </w:pPr>
            <w:r w:rsidRPr="00FE4D9A">
              <w:rPr>
                <w:rFonts w:ascii="Arial" w:hAnsi="Arial" w:cs="Arial"/>
                <w:sz w:val="19"/>
                <w:szCs w:val="19"/>
              </w:rPr>
              <w:t>Reports to be submitted to the following mailbox</w:t>
            </w:r>
            <w:r>
              <w:rPr>
                <w:rFonts w:ascii="Arial" w:hAnsi="Arial" w:cs="Arial"/>
                <w:sz w:val="19"/>
                <w:szCs w:val="19"/>
              </w:rPr>
              <w:t xml:space="preserve">: </w:t>
            </w:r>
            <w:hyperlink w:history="1" r:id="rId102">
              <w:r w:rsidRPr="00B4177C" w:rsidR="00926813">
                <w:rPr>
                  <w:rStyle w:val="Hyperlink"/>
                  <w:rFonts w:ascii="Arial" w:hAnsi="Arial" w:cs="Arial"/>
                  <w:sz w:val="20"/>
                </w:rPr>
                <w:t>mlcsu.cmt@nhs.net</w:t>
              </w:r>
            </w:hyperlink>
            <w:r w:rsidR="00926813">
              <w:rPr>
                <w:rFonts w:ascii="Arial" w:hAnsi="Arial" w:cs="Arial"/>
                <w:sz w:val="20"/>
              </w:rPr>
              <w:t xml:space="preserve"> </w:t>
            </w:r>
            <w:r w:rsidRPr="008051B1">
              <w:rPr>
                <w:rFonts w:ascii="Arial" w:hAnsi="Arial" w:cs="Arial"/>
                <w:sz w:val="20"/>
              </w:rPr>
              <w:t xml:space="preserve">  </w:t>
            </w:r>
          </w:p>
        </w:tc>
        <w:tc>
          <w:tcPr>
            <w:tcW w:w="1418" w:type="dxa"/>
            <w:vAlign w:val="center"/>
          </w:tcPr>
          <w:p w:rsidRPr="008051B1" w:rsidR="00550103" w:rsidP="008862E4" w:rsidRDefault="00550103" w14:paraId="3EF48086" w14:textId="77777777">
            <w:pPr>
              <w:widowControl w:val="0"/>
              <w:jc w:val="center"/>
              <w:rPr>
                <w:rFonts w:ascii="Arial" w:hAnsi="Arial" w:cs="Arial"/>
                <w:b/>
                <w:sz w:val="20"/>
              </w:rPr>
            </w:pPr>
            <w:r w:rsidRPr="008051B1">
              <w:rPr>
                <w:rFonts w:ascii="Arial" w:hAnsi="Arial" w:cs="Arial"/>
                <w:b/>
                <w:sz w:val="20"/>
              </w:rPr>
              <w:t>All</w:t>
            </w:r>
          </w:p>
        </w:tc>
      </w:tr>
      <w:tr w:rsidRPr="008051B1" w:rsidR="001D59BA" w:rsidTr="00644D73" w14:paraId="343D1712" w14:textId="77777777">
        <w:tc>
          <w:tcPr>
            <w:tcW w:w="4219" w:type="dxa"/>
            <w:shd w:val="clear" w:color="auto" w:fill="FFFFFF" w:themeFill="background1"/>
            <w:vAlign w:val="center"/>
          </w:tcPr>
          <w:p w:rsidRPr="008051B1" w:rsidR="00550103" w:rsidP="00644D73" w:rsidRDefault="00550103" w14:paraId="47E40D02" w14:textId="77777777">
            <w:pPr>
              <w:pStyle w:val="ListParagraph"/>
              <w:widowControl w:val="0"/>
              <w:numPr>
                <w:ilvl w:val="0"/>
                <w:numId w:val="11"/>
              </w:numPr>
              <w:ind w:left="284" w:hanging="284"/>
              <w:rPr>
                <w:rFonts w:ascii="Arial" w:hAnsi="Arial" w:cs="Arial"/>
                <w:strike/>
                <w:color w:val="BFBFBF" w:themeColor="background1" w:themeShade="BF"/>
                <w:sz w:val="20"/>
                <w:szCs w:val="20"/>
              </w:rPr>
            </w:pPr>
            <w:r w:rsidRPr="008051B1">
              <w:rPr>
                <w:rFonts w:ascii="Arial" w:hAnsi="Arial" w:cs="Arial"/>
                <w:strike/>
                <w:color w:val="BFBFBF" w:themeColor="background1" w:themeShade="BF"/>
                <w:sz w:val="20"/>
                <w:szCs w:val="20"/>
              </w:rPr>
              <w:t>Report and provide monthly data and detailed information relating to violence-related injury resulting in treatment being sought from Staff in A+E departments, urgent care and walk-in centres to the local community safety partnership and the relevant police force, in accordance with applicable Guidance (Information Sharing to Tackle Violence (ISTV)) Initial Standard Specification</w:t>
            </w:r>
          </w:p>
          <w:p w:rsidRPr="008051B1" w:rsidR="00550103" w:rsidP="00644D73" w:rsidRDefault="00092FCF" w14:paraId="12D3E3C4" w14:textId="77777777">
            <w:pPr>
              <w:pStyle w:val="ListParagraph"/>
              <w:widowControl w:val="0"/>
              <w:ind w:left="284" w:hanging="284"/>
              <w:rPr>
                <w:rFonts w:ascii="Arial" w:hAnsi="Arial" w:cs="Arial"/>
                <w:strike/>
                <w:color w:val="BFBFBF" w:themeColor="background1" w:themeShade="BF"/>
                <w:sz w:val="20"/>
                <w:szCs w:val="20"/>
              </w:rPr>
            </w:pPr>
            <w:hyperlink w:history="1" r:id="rId103">
              <w:r w:rsidRPr="008051B1" w:rsidR="00550103">
                <w:rPr>
                  <w:rStyle w:val="Hyperlink"/>
                  <w:rFonts w:ascii="Arial" w:hAnsi="Arial" w:cs="Arial"/>
                  <w:strike/>
                  <w:color w:val="BFBFBF" w:themeColor="background1" w:themeShade="BF"/>
                  <w:sz w:val="20"/>
                  <w:szCs w:val="20"/>
                </w:rPr>
                <w:t>https://digital.nhs.uk/isce/publication/isb1594</w:t>
              </w:r>
            </w:hyperlink>
          </w:p>
        </w:tc>
        <w:tc>
          <w:tcPr>
            <w:tcW w:w="1276" w:type="dxa"/>
            <w:vAlign w:val="center"/>
          </w:tcPr>
          <w:p w:rsidRPr="008051B1" w:rsidR="00550103" w:rsidP="00644D73" w:rsidRDefault="00550103" w14:paraId="65D5881A" w14:textId="77777777">
            <w:pPr>
              <w:widowControl w:val="0"/>
              <w:jc w:val="center"/>
              <w:rPr>
                <w:rFonts w:ascii="Arial" w:hAnsi="Arial" w:cs="Arial"/>
                <w:strike/>
                <w:color w:val="BFBFBF" w:themeColor="background1" w:themeShade="BF"/>
                <w:sz w:val="20"/>
              </w:rPr>
            </w:pPr>
            <w:r w:rsidRPr="008051B1">
              <w:rPr>
                <w:rFonts w:ascii="Arial" w:hAnsi="Arial" w:cs="Arial"/>
                <w:strike/>
                <w:color w:val="BFBFBF" w:themeColor="background1" w:themeShade="BF"/>
                <w:sz w:val="20"/>
              </w:rPr>
              <w:t>Monthly</w:t>
            </w:r>
          </w:p>
        </w:tc>
        <w:tc>
          <w:tcPr>
            <w:tcW w:w="4819" w:type="dxa"/>
            <w:vAlign w:val="center"/>
          </w:tcPr>
          <w:p w:rsidRPr="008051B1" w:rsidR="00550103" w:rsidP="00644D73" w:rsidRDefault="00550103" w14:paraId="4BD34C99"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As set out in relevant Guidance</w:t>
            </w:r>
          </w:p>
        </w:tc>
        <w:tc>
          <w:tcPr>
            <w:tcW w:w="3828" w:type="dxa"/>
            <w:vAlign w:val="center"/>
          </w:tcPr>
          <w:p w:rsidRPr="008051B1" w:rsidR="00550103" w:rsidP="00644D73" w:rsidRDefault="00550103" w14:paraId="042E6CCB"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As set out in relevant Guidance</w:t>
            </w:r>
          </w:p>
        </w:tc>
        <w:tc>
          <w:tcPr>
            <w:tcW w:w="1418" w:type="dxa"/>
            <w:vAlign w:val="center"/>
          </w:tcPr>
          <w:p w:rsidRPr="008051B1" w:rsidR="00550103" w:rsidP="008862E4" w:rsidRDefault="00550103" w14:paraId="041047BF" w14:textId="77777777">
            <w:pPr>
              <w:widowControl w:val="0"/>
              <w:jc w:val="center"/>
              <w:rPr>
                <w:rFonts w:ascii="Arial" w:hAnsi="Arial" w:cs="Arial"/>
                <w:b/>
                <w:strike/>
                <w:color w:val="BFBFBF" w:themeColor="background1" w:themeShade="BF"/>
                <w:sz w:val="20"/>
              </w:rPr>
            </w:pPr>
            <w:r w:rsidRPr="008051B1">
              <w:rPr>
                <w:rFonts w:ascii="Arial" w:hAnsi="Arial" w:cs="Arial"/>
                <w:b/>
                <w:strike/>
                <w:color w:val="BFBFBF" w:themeColor="background1" w:themeShade="BF"/>
                <w:sz w:val="20"/>
              </w:rPr>
              <w:t>A</w:t>
            </w:r>
          </w:p>
          <w:p w:rsidRPr="008051B1" w:rsidR="00550103" w:rsidP="008862E4" w:rsidRDefault="00550103" w14:paraId="7F9D0D00" w14:textId="77777777">
            <w:pPr>
              <w:widowControl w:val="0"/>
              <w:jc w:val="center"/>
              <w:rPr>
                <w:rFonts w:ascii="Arial" w:hAnsi="Arial" w:cs="Arial"/>
                <w:b/>
                <w:strike/>
                <w:color w:val="BFBFBF" w:themeColor="background1" w:themeShade="BF"/>
                <w:sz w:val="20"/>
              </w:rPr>
            </w:pPr>
            <w:r w:rsidRPr="008051B1">
              <w:rPr>
                <w:rFonts w:ascii="Arial" w:hAnsi="Arial" w:cs="Arial"/>
                <w:b/>
                <w:strike/>
                <w:color w:val="BFBFBF" w:themeColor="background1" w:themeShade="BF"/>
                <w:sz w:val="20"/>
              </w:rPr>
              <w:t>A+E</w:t>
            </w:r>
          </w:p>
          <w:p w:rsidRPr="008051B1" w:rsidR="00550103" w:rsidP="008862E4" w:rsidRDefault="00550103" w14:paraId="4708B60E" w14:textId="77777777">
            <w:pPr>
              <w:widowControl w:val="0"/>
              <w:jc w:val="center"/>
              <w:rPr>
                <w:rFonts w:ascii="Arial" w:hAnsi="Arial" w:cs="Arial"/>
                <w:b/>
                <w:strike/>
                <w:color w:val="BFBFBF" w:themeColor="background1" w:themeShade="BF"/>
                <w:sz w:val="20"/>
              </w:rPr>
            </w:pPr>
            <w:r w:rsidRPr="008051B1">
              <w:rPr>
                <w:rFonts w:ascii="Arial" w:hAnsi="Arial" w:cs="Arial"/>
                <w:b/>
                <w:strike/>
                <w:color w:val="BFBFBF" w:themeColor="background1" w:themeShade="BF"/>
                <w:sz w:val="20"/>
              </w:rPr>
              <w:t>U</w:t>
            </w:r>
          </w:p>
        </w:tc>
      </w:tr>
      <w:tr w:rsidRPr="008051B1" w:rsidR="00550103" w:rsidTr="00644D73" w14:paraId="31E3DCD8" w14:textId="77777777">
        <w:tc>
          <w:tcPr>
            <w:tcW w:w="4219" w:type="dxa"/>
            <w:shd w:val="clear" w:color="auto" w:fill="auto"/>
            <w:vAlign w:val="center"/>
          </w:tcPr>
          <w:p w:rsidRPr="008051B1" w:rsidR="00550103" w:rsidP="00644D73" w:rsidRDefault="00550103" w14:paraId="26AADB2B" w14:textId="77777777">
            <w:pPr>
              <w:pStyle w:val="ListParagraph"/>
              <w:widowControl w:val="0"/>
              <w:numPr>
                <w:ilvl w:val="0"/>
                <w:numId w:val="11"/>
              </w:numPr>
              <w:ind w:left="426" w:hanging="426"/>
              <w:rPr>
                <w:rFonts w:ascii="Arial" w:hAnsi="Arial" w:cs="Arial"/>
                <w:sz w:val="20"/>
                <w:szCs w:val="20"/>
              </w:rPr>
            </w:pPr>
            <w:r w:rsidRPr="00644D73">
              <w:rPr>
                <w:rFonts w:ascii="Arial" w:hAnsi="Arial" w:cs="Arial"/>
                <w:sz w:val="19"/>
                <w:szCs w:val="19"/>
              </w:rPr>
              <w:t xml:space="preserve">Report on outcome of reviews and evaluations in relation to Staff numbers and skill mix in accordance with GC5.2 </w:t>
            </w:r>
            <w:r w:rsidRPr="00644D73">
              <w:rPr>
                <w:rFonts w:ascii="Arial" w:hAnsi="Arial" w:cs="Arial"/>
                <w:sz w:val="19"/>
                <w:szCs w:val="19"/>
              </w:rPr>
              <w:t>(Staff</w:t>
            </w:r>
            <w:r w:rsidRPr="008051B1">
              <w:rPr>
                <w:rFonts w:ascii="Arial" w:hAnsi="Arial" w:cs="Arial"/>
                <w:sz w:val="20"/>
                <w:szCs w:val="20"/>
              </w:rPr>
              <w:t>)</w:t>
            </w:r>
          </w:p>
        </w:tc>
        <w:tc>
          <w:tcPr>
            <w:tcW w:w="1276" w:type="dxa"/>
            <w:shd w:val="clear" w:color="auto" w:fill="auto"/>
            <w:vAlign w:val="center"/>
          </w:tcPr>
          <w:p w:rsidRPr="008051B1" w:rsidR="00550103" w:rsidP="00644D73" w:rsidRDefault="00550103" w14:paraId="03A6BAFF" w14:textId="77777777">
            <w:pPr>
              <w:pStyle w:val="ListParagraph"/>
              <w:widowControl w:val="0"/>
              <w:ind w:left="34"/>
              <w:jc w:val="center"/>
              <w:rPr>
                <w:rFonts w:ascii="Arial" w:hAnsi="Arial" w:cs="Arial"/>
                <w:sz w:val="20"/>
                <w:szCs w:val="20"/>
              </w:rPr>
            </w:pPr>
            <w:r w:rsidRPr="008051B1">
              <w:rPr>
                <w:rFonts w:ascii="Arial" w:hAnsi="Arial" w:cs="Arial"/>
                <w:sz w:val="20"/>
                <w:szCs w:val="20"/>
              </w:rPr>
              <w:t xml:space="preserve">Annually (or more frequently </w:t>
            </w:r>
            <w:r w:rsidRPr="008051B1">
              <w:rPr>
                <w:rFonts w:ascii="Arial" w:hAnsi="Arial" w:cs="Arial"/>
                <w:sz w:val="20"/>
                <w:szCs w:val="20"/>
              </w:rPr>
              <w:t>if and as required by the Co-ordinating Commissioner from time to time)</w:t>
            </w:r>
          </w:p>
        </w:tc>
        <w:tc>
          <w:tcPr>
            <w:tcW w:w="4819" w:type="dxa"/>
            <w:shd w:val="clear" w:color="auto" w:fill="auto"/>
            <w:vAlign w:val="center"/>
          </w:tcPr>
          <w:p w:rsidR="00550103" w:rsidP="00644D73" w:rsidRDefault="00AE7408" w14:paraId="37FB324F" w14:textId="77777777">
            <w:pPr>
              <w:widowControl w:val="0"/>
              <w:rPr>
                <w:rFonts w:ascii="Arial" w:hAnsi="Arial" w:cs="Arial"/>
                <w:sz w:val="20"/>
              </w:rPr>
            </w:pPr>
            <w:r w:rsidRPr="008051B1">
              <w:rPr>
                <w:rFonts w:ascii="Arial" w:hAnsi="Arial" w:cs="Arial"/>
                <w:sz w:val="20"/>
              </w:rPr>
              <w:t>Quarterly report</w:t>
            </w:r>
          </w:p>
          <w:p w:rsidRPr="008051B1" w:rsidR="00C34F69" w:rsidP="00644D73" w:rsidRDefault="00C34F69" w14:paraId="2E6068DB" w14:textId="3EC718CC">
            <w:pPr>
              <w:widowControl w:val="0"/>
              <w:rPr>
                <w:rFonts w:ascii="Arial" w:hAnsi="Arial" w:cs="Arial"/>
                <w:sz w:val="20"/>
              </w:rPr>
            </w:pPr>
            <w:r w:rsidRPr="00C34F69">
              <w:rPr>
                <w:rFonts w:ascii="Arial" w:hAnsi="Arial" w:cs="Arial"/>
                <w:sz w:val="20"/>
              </w:rPr>
              <w:t xml:space="preserve">Report providing assurance that Provider have undertaken a detailed review of staffing </w:t>
            </w:r>
            <w:r w:rsidRPr="00C34F69">
              <w:rPr>
                <w:rFonts w:ascii="Arial" w:hAnsi="Arial" w:cs="Arial"/>
                <w:sz w:val="20"/>
              </w:rPr>
              <w:t>requirements every 6 months to ensure that the Provider remains able to meet the requirements set out in General Condition 5.2.3.</w:t>
            </w:r>
          </w:p>
        </w:tc>
        <w:tc>
          <w:tcPr>
            <w:tcW w:w="3828" w:type="dxa"/>
            <w:shd w:val="clear" w:color="auto" w:fill="auto"/>
            <w:vAlign w:val="center"/>
          </w:tcPr>
          <w:p w:rsidR="00CA6196" w:rsidP="00644D73" w:rsidRDefault="00C34F69" w14:paraId="5795BFC1" w14:textId="77777777">
            <w:pPr>
              <w:widowControl w:val="0"/>
              <w:rPr>
                <w:rFonts w:ascii="Arial" w:hAnsi="Arial" w:cs="Arial"/>
                <w:sz w:val="20"/>
              </w:rPr>
            </w:pPr>
            <w:r w:rsidRPr="008051B1">
              <w:rPr>
                <w:rFonts w:ascii="Arial" w:hAnsi="Arial" w:cs="Arial"/>
                <w:sz w:val="20"/>
              </w:rPr>
              <w:t xml:space="preserve">Quarterly report, submit to </w:t>
            </w:r>
            <w:proofErr w:type="spellStart"/>
            <w:r w:rsidRPr="008051B1">
              <w:rPr>
                <w:rFonts w:ascii="Arial" w:hAnsi="Arial" w:cs="Arial"/>
                <w:sz w:val="20"/>
              </w:rPr>
              <w:t>co-ordinating</w:t>
            </w:r>
            <w:proofErr w:type="spellEnd"/>
            <w:r w:rsidRPr="008051B1">
              <w:rPr>
                <w:rFonts w:ascii="Arial" w:hAnsi="Arial" w:cs="Arial"/>
                <w:sz w:val="20"/>
              </w:rPr>
              <w:t xml:space="preserve"> commissioner by 15th operational day of July 2020, October 2020, January 2021, </w:t>
            </w:r>
            <w:r w:rsidRPr="008051B1">
              <w:rPr>
                <w:rFonts w:ascii="Arial" w:hAnsi="Arial" w:cs="Arial"/>
                <w:sz w:val="20"/>
              </w:rPr>
              <w:t xml:space="preserve">April </w:t>
            </w:r>
            <w:proofErr w:type="gramStart"/>
            <w:r w:rsidRPr="008051B1">
              <w:rPr>
                <w:rFonts w:ascii="Arial" w:hAnsi="Arial" w:cs="Arial"/>
                <w:sz w:val="20"/>
              </w:rPr>
              <w:t>2021</w:t>
            </w:r>
            <w:proofErr w:type="gramEnd"/>
            <w:r>
              <w:rPr>
                <w:rFonts w:ascii="Arial" w:hAnsi="Arial" w:cs="Arial"/>
                <w:sz w:val="20"/>
              </w:rPr>
              <w:t xml:space="preserve"> and the same pattern for future years</w:t>
            </w:r>
            <w:r w:rsidR="00CA6196">
              <w:rPr>
                <w:rFonts w:ascii="Arial" w:hAnsi="Arial" w:cs="Arial"/>
                <w:sz w:val="20"/>
              </w:rPr>
              <w:t>.</w:t>
            </w:r>
          </w:p>
          <w:p w:rsidR="00CA6196" w:rsidP="00644D73" w:rsidRDefault="00CA6196" w14:paraId="7FEFCD49" w14:textId="77777777">
            <w:pPr>
              <w:widowControl w:val="0"/>
              <w:rPr>
                <w:rFonts w:ascii="Arial" w:hAnsi="Arial" w:cs="Arial"/>
                <w:sz w:val="20"/>
              </w:rPr>
            </w:pPr>
          </w:p>
          <w:p w:rsidRPr="008051B1" w:rsidR="00550103" w:rsidP="00644D73" w:rsidRDefault="00271E9B" w14:paraId="7750CC0D" w14:textId="26EA273B">
            <w:pPr>
              <w:widowControl w:val="0"/>
              <w:rPr>
                <w:rFonts w:ascii="Arial" w:hAnsi="Arial" w:cs="Arial"/>
                <w:sz w:val="20"/>
              </w:rPr>
            </w:pPr>
            <w:r w:rsidRPr="008051B1">
              <w:rPr>
                <w:rFonts w:ascii="Arial" w:hAnsi="Arial" w:cs="Arial"/>
                <w:sz w:val="20"/>
              </w:rPr>
              <w:t xml:space="preserve">Reports to also be submitted to the following mailbox: </w:t>
            </w:r>
            <w:hyperlink w:history="1" r:id="rId104">
              <w:r w:rsidRPr="008051B1">
                <w:rPr>
                  <w:rStyle w:val="Hyperlink"/>
                  <w:rFonts w:ascii="Arial" w:hAnsi="Arial" w:cs="Arial"/>
                  <w:sz w:val="20"/>
                </w:rPr>
                <w:t>mlcsu.cmt@nhs.net</w:t>
              </w:r>
            </w:hyperlink>
            <w:r w:rsidRPr="008051B1">
              <w:rPr>
                <w:rFonts w:ascii="Arial" w:hAnsi="Arial" w:cs="Arial"/>
                <w:sz w:val="20"/>
              </w:rPr>
              <w:t xml:space="preserve"> </w:t>
            </w:r>
          </w:p>
        </w:tc>
        <w:tc>
          <w:tcPr>
            <w:tcW w:w="1418" w:type="dxa"/>
            <w:shd w:val="clear" w:color="auto" w:fill="auto"/>
            <w:vAlign w:val="center"/>
          </w:tcPr>
          <w:p w:rsidRPr="008051B1" w:rsidR="00550103" w:rsidP="008862E4" w:rsidRDefault="00550103" w14:paraId="71B1179D" w14:textId="77777777">
            <w:pPr>
              <w:widowControl w:val="0"/>
              <w:jc w:val="center"/>
              <w:rPr>
                <w:rFonts w:ascii="Arial" w:hAnsi="Arial" w:cs="Arial"/>
                <w:b/>
                <w:sz w:val="20"/>
              </w:rPr>
            </w:pPr>
            <w:r w:rsidRPr="008051B1">
              <w:rPr>
                <w:rFonts w:ascii="Arial" w:hAnsi="Arial" w:cs="Arial"/>
                <w:b/>
                <w:sz w:val="20"/>
              </w:rPr>
              <w:t>All</w:t>
            </w:r>
          </w:p>
        </w:tc>
      </w:tr>
      <w:tr w:rsidRPr="008051B1" w:rsidR="00A30653" w:rsidTr="008862E4" w14:paraId="27631E33" w14:textId="77777777">
        <w:tc>
          <w:tcPr>
            <w:tcW w:w="4219" w:type="dxa"/>
            <w:shd w:val="clear" w:color="auto" w:fill="auto"/>
            <w:vAlign w:val="center"/>
          </w:tcPr>
          <w:p w:rsidRPr="008051B1" w:rsidR="00A30653" w:rsidP="00CA6196" w:rsidRDefault="00A30653" w14:paraId="0D9C1939" w14:textId="77777777">
            <w:pPr>
              <w:pStyle w:val="ListParagraph"/>
              <w:widowControl w:val="0"/>
              <w:numPr>
                <w:ilvl w:val="0"/>
                <w:numId w:val="11"/>
              </w:numPr>
              <w:ind w:left="426" w:hanging="426"/>
              <w:rPr>
                <w:rFonts w:ascii="Arial" w:hAnsi="Arial" w:cs="Arial"/>
                <w:sz w:val="20"/>
                <w:szCs w:val="20"/>
              </w:rPr>
            </w:pPr>
            <w:r w:rsidRPr="008051B1">
              <w:rPr>
                <w:rFonts w:ascii="Arial" w:hAnsi="Arial" w:cs="Arial"/>
                <w:sz w:val="20"/>
                <w:szCs w:val="20"/>
              </w:rPr>
              <w:t xml:space="preserve">Report on compliance with the National Workforce Race Equality Standard. </w:t>
            </w:r>
          </w:p>
          <w:p w:rsidRPr="008051B1" w:rsidR="00DD2B10" w:rsidP="00CA6196" w:rsidRDefault="00DD2B10" w14:paraId="38804F83" w14:textId="77777777">
            <w:pPr>
              <w:pStyle w:val="ListParagraph"/>
              <w:widowControl w:val="0"/>
              <w:ind w:left="426" w:hanging="426"/>
              <w:rPr>
                <w:rFonts w:ascii="Arial" w:hAnsi="Arial" w:cs="Arial"/>
                <w:sz w:val="20"/>
                <w:szCs w:val="20"/>
              </w:rPr>
            </w:pPr>
          </w:p>
          <w:p w:rsidRPr="008051B1" w:rsidR="00DD2B10" w:rsidP="00CA6196" w:rsidRDefault="00DD2B10" w14:paraId="2D772A16" w14:textId="77777777">
            <w:pPr>
              <w:pStyle w:val="ListParagraph"/>
              <w:widowControl w:val="0"/>
              <w:ind w:left="426"/>
              <w:rPr>
                <w:rFonts w:ascii="Arial" w:hAnsi="Arial" w:cs="Arial"/>
                <w:sz w:val="20"/>
                <w:szCs w:val="20"/>
              </w:rPr>
            </w:pPr>
            <w:r w:rsidRPr="008051B1">
              <w:rPr>
                <w:rFonts w:ascii="Arial" w:hAnsi="Arial" w:cs="Arial"/>
                <w:i/>
                <w:iCs/>
                <w:color w:val="000000"/>
                <w:sz w:val="20"/>
                <w:szCs w:val="20"/>
              </w:rPr>
              <w:t>For further around implementing and publishing requirements see Technical Guidance for the NHS Workforce Race Equality Standard (WRES)  May 2019</w:t>
            </w:r>
            <w:r w:rsidRPr="008051B1">
              <w:rPr>
                <w:rFonts w:ascii="Arial" w:hAnsi="Arial" w:cs="Arial"/>
                <w:color w:val="000000"/>
                <w:sz w:val="20"/>
                <w:szCs w:val="20"/>
              </w:rPr>
              <w:t xml:space="preserve"> </w:t>
            </w:r>
            <w:r w:rsidRPr="008051B1">
              <w:rPr>
                <w:rFonts w:ascii="Arial" w:hAnsi="Arial" w:cs="Arial"/>
                <w:i/>
                <w:iCs/>
                <w:color w:val="000000"/>
                <w:sz w:val="20"/>
                <w:szCs w:val="20"/>
              </w:rPr>
              <w:t>(</w:t>
            </w:r>
            <w:hyperlink w:history="1" r:id="rId105">
              <w:r w:rsidRPr="008051B1">
                <w:rPr>
                  <w:rStyle w:val="Hyperlink"/>
                  <w:rFonts w:ascii="Arial" w:hAnsi="Arial" w:cs="Arial"/>
                  <w:i/>
                  <w:iCs/>
                  <w:sz w:val="20"/>
                  <w:szCs w:val="20"/>
                </w:rPr>
                <w:t>https://www.england.nhs.uk/publication/workforce-race-equality-standard-technical-guidance/</w:t>
              </w:r>
            </w:hyperlink>
            <w:r w:rsidRPr="008051B1">
              <w:rPr>
                <w:rFonts w:ascii="Arial" w:hAnsi="Arial" w:cs="Arial"/>
                <w:i/>
                <w:iCs/>
                <w:color w:val="000000"/>
                <w:sz w:val="20"/>
                <w:szCs w:val="20"/>
              </w:rPr>
              <w:t>)</w:t>
            </w:r>
          </w:p>
        </w:tc>
        <w:tc>
          <w:tcPr>
            <w:tcW w:w="1276" w:type="dxa"/>
            <w:shd w:val="clear" w:color="auto" w:fill="auto"/>
            <w:vAlign w:val="center"/>
          </w:tcPr>
          <w:p w:rsidRPr="008051B1" w:rsidR="00A30653" w:rsidP="00A30653" w:rsidRDefault="00A30653" w14:paraId="4F964B22" w14:textId="77777777">
            <w:pPr>
              <w:widowControl w:val="0"/>
              <w:rPr>
                <w:rFonts w:ascii="Arial" w:hAnsi="Arial" w:cs="Arial"/>
                <w:sz w:val="20"/>
              </w:rPr>
            </w:pPr>
            <w:r w:rsidRPr="008051B1">
              <w:rPr>
                <w:rFonts w:ascii="Arial" w:hAnsi="Arial" w:cs="Arial"/>
                <w:sz w:val="20"/>
              </w:rPr>
              <w:t xml:space="preserve">Annually </w:t>
            </w:r>
          </w:p>
        </w:tc>
        <w:tc>
          <w:tcPr>
            <w:tcW w:w="4819" w:type="dxa"/>
            <w:shd w:val="clear" w:color="auto" w:fill="auto"/>
            <w:vAlign w:val="center"/>
          </w:tcPr>
          <w:p w:rsidRPr="008051B1" w:rsidR="00A30653" w:rsidP="00A30653" w:rsidRDefault="00A30653" w14:paraId="53CD3995" w14:textId="77777777">
            <w:pPr>
              <w:spacing w:after="160" w:line="252" w:lineRule="auto"/>
              <w:contextualSpacing/>
              <w:rPr>
                <w:rFonts w:ascii="Arial" w:hAnsi="Arial" w:cs="Arial"/>
                <w:sz w:val="20"/>
              </w:rPr>
            </w:pPr>
            <w:r w:rsidRPr="008051B1">
              <w:rPr>
                <w:rFonts w:ascii="Arial" w:hAnsi="Arial" w:cs="Arial"/>
                <w:sz w:val="20"/>
              </w:rPr>
              <w:t xml:space="preserve">The WRES data report and the action plan should be: </w:t>
            </w:r>
          </w:p>
          <w:p w:rsidRPr="008051B1" w:rsidR="00A30653" w:rsidP="00A30653" w:rsidRDefault="00A30653" w14:paraId="0326E7FE" w14:textId="77777777">
            <w:pPr>
              <w:spacing w:after="160" w:line="252" w:lineRule="auto"/>
              <w:contextualSpacing/>
              <w:rPr>
                <w:rFonts w:ascii="Arial" w:hAnsi="Arial" w:cs="Arial"/>
                <w:sz w:val="20"/>
              </w:rPr>
            </w:pPr>
            <w:r w:rsidRPr="008051B1">
              <w:rPr>
                <w:rFonts w:ascii="Arial" w:hAnsi="Arial" w:cs="Arial"/>
                <w:sz w:val="20"/>
              </w:rPr>
              <w:t xml:space="preserve">• Shared with the Board, </w:t>
            </w:r>
            <w:proofErr w:type="gramStart"/>
            <w:r w:rsidRPr="008051B1">
              <w:rPr>
                <w:rFonts w:ascii="Arial" w:hAnsi="Arial" w:cs="Arial"/>
                <w:sz w:val="20"/>
              </w:rPr>
              <w:t>staff</w:t>
            </w:r>
            <w:proofErr w:type="gramEnd"/>
            <w:r w:rsidRPr="008051B1">
              <w:rPr>
                <w:rFonts w:ascii="Arial" w:hAnsi="Arial" w:cs="Arial"/>
                <w:sz w:val="20"/>
              </w:rPr>
              <w:t xml:space="preserve"> and other local interests </w:t>
            </w:r>
          </w:p>
          <w:p w:rsidRPr="008051B1" w:rsidR="00A30653" w:rsidP="00A30653" w:rsidRDefault="00A30653" w14:paraId="069EAD1B" w14:textId="77777777">
            <w:pPr>
              <w:spacing w:after="160" w:line="252" w:lineRule="auto"/>
              <w:contextualSpacing/>
              <w:rPr>
                <w:rFonts w:ascii="Arial" w:hAnsi="Arial" w:cs="Arial"/>
                <w:sz w:val="20"/>
              </w:rPr>
            </w:pPr>
            <w:r w:rsidRPr="008051B1">
              <w:rPr>
                <w:rFonts w:ascii="Arial" w:hAnsi="Arial" w:cs="Arial"/>
                <w:sz w:val="20"/>
              </w:rPr>
              <w:t xml:space="preserve">• Submitted centrally via SDCS (applies to NHS providers regarding the WRES data report only) </w:t>
            </w:r>
          </w:p>
          <w:p w:rsidRPr="008051B1" w:rsidR="00A30653" w:rsidP="00A30653" w:rsidRDefault="00A30653" w14:paraId="10639046" w14:textId="77777777">
            <w:pPr>
              <w:spacing w:after="160" w:line="252" w:lineRule="auto"/>
              <w:contextualSpacing/>
              <w:rPr>
                <w:rFonts w:ascii="Arial" w:hAnsi="Arial" w:cs="Arial"/>
                <w:sz w:val="20"/>
              </w:rPr>
            </w:pPr>
            <w:r w:rsidRPr="008051B1">
              <w:rPr>
                <w:rFonts w:ascii="Arial" w:hAnsi="Arial" w:cs="Arial"/>
                <w:sz w:val="20"/>
              </w:rPr>
              <w:t xml:space="preserve">• Presented to the lead commissioner (for NHS providers) </w:t>
            </w:r>
          </w:p>
          <w:p w:rsidRPr="008051B1" w:rsidR="00A30653" w:rsidP="00A30653" w:rsidRDefault="00A30653" w14:paraId="56A27F06" w14:textId="77777777">
            <w:pPr>
              <w:spacing w:after="160" w:line="252" w:lineRule="auto"/>
              <w:contextualSpacing/>
              <w:rPr>
                <w:rFonts w:ascii="Arial" w:hAnsi="Arial" w:cs="Arial"/>
                <w:sz w:val="20"/>
              </w:rPr>
            </w:pPr>
            <w:r w:rsidRPr="008051B1">
              <w:rPr>
                <w:rFonts w:ascii="Arial" w:hAnsi="Arial" w:cs="Arial"/>
                <w:sz w:val="20"/>
              </w:rPr>
              <w:t>• Published on Trust’ website.</w:t>
            </w:r>
          </w:p>
          <w:p w:rsidRPr="008051B1" w:rsidR="00A30653" w:rsidP="00A30653" w:rsidRDefault="00A30653" w14:paraId="32EFDD36" w14:textId="77777777">
            <w:pPr>
              <w:spacing w:after="160" w:line="252" w:lineRule="auto"/>
              <w:contextualSpacing/>
              <w:rPr>
                <w:rFonts w:ascii="Arial" w:hAnsi="Arial" w:cs="Arial"/>
                <w:sz w:val="20"/>
              </w:rPr>
            </w:pPr>
          </w:p>
          <w:p w:rsidRPr="008051B1" w:rsidR="00A30653" w:rsidP="00A30653" w:rsidRDefault="00A30653" w14:paraId="37064279" w14:textId="77777777">
            <w:pPr>
              <w:widowControl w:val="0"/>
              <w:rPr>
                <w:rFonts w:ascii="Arial" w:hAnsi="Arial" w:cs="Arial"/>
                <w:sz w:val="20"/>
              </w:rPr>
            </w:pPr>
          </w:p>
        </w:tc>
        <w:tc>
          <w:tcPr>
            <w:tcW w:w="3828" w:type="dxa"/>
            <w:shd w:val="clear" w:color="auto" w:fill="auto"/>
            <w:vAlign w:val="center"/>
          </w:tcPr>
          <w:p w:rsidRPr="008051B1" w:rsidR="00A30653" w:rsidP="00A30653" w:rsidRDefault="00A30653" w14:paraId="0630FE57" w14:textId="77777777">
            <w:pPr>
              <w:autoSpaceDN w:val="0"/>
              <w:textAlignment w:val="baseline"/>
              <w:rPr>
                <w:rFonts w:ascii="Arial" w:hAnsi="Arial" w:cs="Arial"/>
                <w:sz w:val="20"/>
              </w:rPr>
            </w:pPr>
            <w:r w:rsidRPr="008051B1">
              <w:rPr>
                <w:rFonts w:ascii="Arial" w:hAnsi="Arial" w:cs="Arial"/>
                <w:sz w:val="20"/>
              </w:rPr>
              <w:t>Submit to Co-ordinating Commissioner by the 30</w:t>
            </w:r>
            <w:r w:rsidRPr="008051B1">
              <w:rPr>
                <w:rFonts w:ascii="Arial" w:hAnsi="Arial" w:cs="Arial"/>
                <w:sz w:val="20"/>
                <w:vertAlign w:val="superscript"/>
              </w:rPr>
              <w:t>th</w:t>
            </w:r>
            <w:r w:rsidRPr="008051B1">
              <w:rPr>
                <w:rFonts w:ascii="Arial" w:hAnsi="Arial" w:cs="Arial"/>
                <w:sz w:val="20"/>
              </w:rPr>
              <w:t xml:space="preserve"> August 2020 </w:t>
            </w:r>
          </w:p>
          <w:p w:rsidRPr="008051B1" w:rsidR="00A30653" w:rsidP="00A30653" w:rsidRDefault="00A30653" w14:paraId="209A160A" w14:textId="77777777">
            <w:pPr>
              <w:rPr>
                <w:rFonts w:ascii="Arial" w:hAnsi="Arial" w:cs="Arial"/>
                <w:sz w:val="20"/>
              </w:rPr>
            </w:pPr>
          </w:p>
          <w:p w:rsidRPr="008051B1" w:rsidR="00A30653" w:rsidP="00A30653" w:rsidRDefault="00A30653" w14:paraId="524C4D95" w14:textId="77777777">
            <w:pPr>
              <w:rPr>
                <w:rFonts w:ascii="Arial" w:hAnsi="Arial" w:cs="Arial"/>
                <w:sz w:val="20"/>
                <w:u w:val="single"/>
              </w:rPr>
            </w:pPr>
            <w:r w:rsidRPr="008051B1">
              <w:rPr>
                <w:rFonts w:ascii="Arial" w:hAnsi="Arial" w:cs="Arial"/>
                <w:sz w:val="20"/>
              </w:rPr>
              <w:t xml:space="preserve">Via Email: </w:t>
            </w:r>
            <w:hyperlink w:history="1" r:id="rId106">
              <w:r w:rsidRPr="008051B1">
                <w:rPr>
                  <w:rStyle w:val="Hyperlink"/>
                  <w:rFonts w:ascii="Arial" w:hAnsi="Arial" w:cs="Arial"/>
                  <w:sz w:val="20"/>
                </w:rPr>
                <w:t>Mlcsu.cmt@nhs.net</w:t>
              </w:r>
            </w:hyperlink>
          </w:p>
          <w:p w:rsidRPr="008051B1" w:rsidR="00A30653" w:rsidP="00A30653" w:rsidRDefault="00A30653" w14:paraId="54491FB3" w14:textId="77777777">
            <w:pPr>
              <w:widowControl w:val="0"/>
              <w:rPr>
                <w:rFonts w:ascii="Arial" w:hAnsi="Arial" w:cs="Arial"/>
                <w:sz w:val="20"/>
              </w:rPr>
            </w:pPr>
          </w:p>
        </w:tc>
        <w:tc>
          <w:tcPr>
            <w:tcW w:w="1418" w:type="dxa"/>
            <w:shd w:val="clear" w:color="auto" w:fill="auto"/>
            <w:vAlign w:val="center"/>
          </w:tcPr>
          <w:p w:rsidRPr="008051B1" w:rsidR="00A30653" w:rsidP="008862E4" w:rsidRDefault="00A30653" w14:paraId="1451F650" w14:textId="77777777">
            <w:pPr>
              <w:widowControl w:val="0"/>
              <w:jc w:val="center"/>
              <w:rPr>
                <w:rFonts w:ascii="Arial" w:hAnsi="Arial" w:cs="Arial"/>
                <w:b/>
                <w:sz w:val="20"/>
              </w:rPr>
            </w:pPr>
            <w:r w:rsidRPr="008051B1">
              <w:rPr>
                <w:rFonts w:ascii="Arial" w:hAnsi="Arial" w:cs="Arial"/>
                <w:b/>
                <w:sz w:val="20"/>
              </w:rPr>
              <w:t>All</w:t>
            </w:r>
          </w:p>
        </w:tc>
      </w:tr>
      <w:tr w:rsidRPr="008051B1" w:rsidR="00350AA9" w:rsidTr="008862E4" w14:paraId="147D3BAE" w14:textId="77777777">
        <w:tc>
          <w:tcPr>
            <w:tcW w:w="4219" w:type="dxa"/>
            <w:shd w:val="clear" w:color="auto" w:fill="auto"/>
            <w:vAlign w:val="center"/>
          </w:tcPr>
          <w:p w:rsidRPr="008051B1" w:rsidR="00350AA9" w:rsidP="008144EE" w:rsidRDefault="00350AA9" w14:paraId="208A5AC7" w14:textId="77777777">
            <w:pPr>
              <w:pStyle w:val="ListParagraph"/>
              <w:widowControl w:val="0"/>
              <w:numPr>
                <w:ilvl w:val="0"/>
                <w:numId w:val="11"/>
              </w:numPr>
              <w:ind w:left="426" w:hanging="426"/>
              <w:rPr>
                <w:rFonts w:ascii="Arial" w:hAnsi="Arial" w:cs="Arial"/>
                <w:sz w:val="20"/>
                <w:szCs w:val="20"/>
              </w:rPr>
            </w:pPr>
            <w:r w:rsidRPr="008051B1">
              <w:rPr>
                <w:rFonts w:ascii="Arial" w:hAnsi="Arial" w:cs="Arial"/>
                <w:sz w:val="20"/>
                <w:szCs w:val="20"/>
              </w:rPr>
              <w:t xml:space="preserve">Report on compliance with the National Workforce Disability Equality Standard. </w:t>
            </w:r>
          </w:p>
        </w:tc>
        <w:tc>
          <w:tcPr>
            <w:tcW w:w="1276" w:type="dxa"/>
            <w:shd w:val="clear" w:color="auto" w:fill="auto"/>
            <w:vAlign w:val="center"/>
          </w:tcPr>
          <w:p w:rsidRPr="008051B1" w:rsidR="00350AA9" w:rsidP="00350AA9" w:rsidRDefault="00350AA9" w14:paraId="76C94C5F" w14:textId="77777777">
            <w:pPr>
              <w:widowControl w:val="0"/>
              <w:rPr>
                <w:rFonts w:ascii="Arial" w:hAnsi="Arial" w:cs="Arial"/>
                <w:sz w:val="20"/>
              </w:rPr>
            </w:pPr>
            <w:r w:rsidRPr="008051B1">
              <w:rPr>
                <w:rFonts w:ascii="Arial" w:hAnsi="Arial" w:cs="Arial"/>
                <w:sz w:val="20"/>
              </w:rPr>
              <w:t>Annually</w:t>
            </w:r>
          </w:p>
        </w:tc>
        <w:tc>
          <w:tcPr>
            <w:tcW w:w="4819" w:type="dxa"/>
            <w:shd w:val="clear" w:color="auto" w:fill="auto"/>
            <w:vAlign w:val="center"/>
          </w:tcPr>
          <w:p w:rsidRPr="008051B1" w:rsidR="00350AA9" w:rsidP="00350AA9" w:rsidRDefault="00350AA9" w14:paraId="2383CEAD" w14:textId="77777777">
            <w:pPr>
              <w:rPr>
                <w:rFonts w:ascii="Arial" w:hAnsi="Arial" w:cs="Arial"/>
                <w:sz w:val="20"/>
              </w:rPr>
            </w:pPr>
            <w:r w:rsidRPr="008051B1">
              <w:rPr>
                <w:rFonts w:ascii="Arial" w:hAnsi="Arial" w:cs="Arial"/>
                <w:sz w:val="20"/>
              </w:rPr>
              <w:t>The Provider must implement and comply with the National Workforce Disability Equality Standard and submit an annual report to the Co-ordinating Commissioner on its compliance.</w:t>
            </w:r>
          </w:p>
          <w:p w:rsidRPr="008051B1" w:rsidR="00350AA9" w:rsidP="00350AA9" w:rsidRDefault="00350AA9" w14:paraId="129C878F" w14:textId="77777777">
            <w:pPr>
              <w:rPr>
                <w:rFonts w:ascii="Arial" w:hAnsi="Arial" w:cs="Arial"/>
                <w:sz w:val="20"/>
              </w:rPr>
            </w:pPr>
          </w:p>
          <w:p w:rsidRPr="008051B1" w:rsidR="00350AA9" w:rsidP="00350AA9" w:rsidRDefault="00350AA9" w14:paraId="1A094215" w14:textId="77777777">
            <w:pPr>
              <w:widowControl w:val="0"/>
              <w:rPr>
                <w:rFonts w:ascii="Arial" w:hAnsi="Arial" w:cs="Arial"/>
                <w:sz w:val="20"/>
              </w:rPr>
            </w:pPr>
            <w:r w:rsidRPr="008051B1">
              <w:rPr>
                <w:rFonts w:ascii="Arial" w:hAnsi="Arial" w:cs="Arial"/>
                <w:sz w:val="20"/>
              </w:rPr>
              <w:t>NHS Trusts and Foundation Trusts publish the WDES Metrics and action plan on their websites which have been ratified by the Board</w:t>
            </w:r>
          </w:p>
        </w:tc>
        <w:tc>
          <w:tcPr>
            <w:tcW w:w="3828" w:type="dxa"/>
            <w:shd w:val="clear" w:color="auto" w:fill="auto"/>
            <w:vAlign w:val="center"/>
          </w:tcPr>
          <w:p w:rsidRPr="008051B1" w:rsidR="00350AA9" w:rsidP="00350AA9" w:rsidRDefault="00350AA9" w14:paraId="7038DDE4" w14:textId="77777777">
            <w:pPr>
              <w:autoSpaceDN w:val="0"/>
              <w:textAlignment w:val="baseline"/>
              <w:rPr>
                <w:rFonts w:ascii="Arial" w:hAnsi="Arial" w:cs="Arial"/>
                <w:sz w:val="20"/>
              </w:rPr>
            </w:pPr>
            <w:r w:rsidRPr="008051B1">
              <w:rPr>
                <w:rFonts w:ascii="Arial" w:hAnsi="Arial" w:cs="Arial"/>
                <w:sz w:val="20"/>
              </w:rPr>
              <w:t>Submit to Co-ordinating Commissioner by the 30</w:t>
            </w:r>
            <w:r w:rsidRPr="008051B1">
              <w:rPr>
                <w:rFonts w:ascii="Arial" w:hAnsi="Arial" w:cs="Arial"/>
                <w:sz w:val="20"/>
                <w:vertAlign w:val="superscript"/>
              </w:rPr>
              <w:t>th</w:t>
            </w:r>
            <w:r w:rsidRPr="008051B1">
              <w:rPr>
                <w:rFonts w:ascii="Arial" w:hAnsi="Arial" w:cs="Arial"/>
                <w:sz w:val="20"/>
              </w:rPr>
              <w:t xml:space="preserve"> September 2020 </w:t>
            </w:r>
          </w:p>
          <w:p w:rsidRPr="008051B1" w:rsidR="00350AA9" w:rsidP="00350AA9" w:rsidRDefault="00350AA9" w14:paraId="50A571DB" w14:textId="77777777">
            <w:pPr>
              <w:autoSpaceDN w:val="0"/>
              <w:textAlignment w:val="baseline"/>
              <w:rPr>
                <w:rFonts w:ascii="Arial" w:hAnsi="Arial" w:cs="Arial"/>
                <w:sz w:val="20"/>
              </w:rPr>
            </w:pPr>
          </w:p>
          <w:p w:rsidRPr="008051B1" w:rsidR="00350AA9" w:rsidP="00350AA9" w:rsidRDefault="00350AA9" w14:paraId="760DCC7A" w14:textId="77777777">
            <w:pPr>
              <w:rPr>
                <w:rFonts w:ascii="Arial" w:hAnsi="Arial" w:cs="Arial"/>
                <w:sz w:val="20"/>
                <w:u w:val="single"/>
              </w:rPr>
            </w:pPr>
            <w:r w:rsidRPr="008051B1">
              <w:rPr>
                <w:rFonts w:ascii="Arial" w:hAnsi="Arial" w:cs="Arial"/>
                <w:sz w:val="20"/>
              </w:rPr>
              <w:t xml:space="preserve">Via Email: </w:t>
            </w:r>
            <w:hyperlink w:history="1" r:id="rId107">
              <w:r w:rsidRPr="008051B1">
                <w:rPr>
                  <w:rStyle w:val="Hyperlink"/>
                  <w:rFonts w:ascii="Arial" w:hAnsi="Arial" w:cs="Arial"/>
                  <w:sz w:val="20"/>
                </w:rPr>
                <w:t>Mlcsu.cmt@nhs.net</w:t>
              </w:r>
            </w:hyperlink>
          </w:p>
          <w:p w:rsidRPr="008051B1" w:rsidR="00350AA9" w:rsidP="00350AA9" w:rsidRDefault="00350AA9" w14:paraId="0A6A5012" w14:textId="77777777">
            <w:pPr>
              <w:widowControl w:val="0"/>
              <w:rPr>
                <w:rFonts w:ascii="Arial" w:hAnsi="Arial" w:cs="Arial"/>
                <w:sz w:val="20"/>
              </w:rPr>
            </w:pPr>
          </w:p>
        </w:tc>
        <w:tc>
          <w:tcPr>
            <w:tcW w:w="1418" w:type="dxa"/>
            <w:shd w:val="clear" w:color="auto" w:fill="auto"/>
            <w:vAlign w:val="center"/>
          </w:tcPr>
          <w:p w:rsidRPr="008051B1" w:rsidR="00350AA9" w:rsidP="008862E4" w:rsidRDefault="00350AA9" w14:paraId="2B8E7DCF" w14:textId="77777777">
            <w:pPr>
              <w:widowControl w:val="0"/>
              <w:jc w:val="center"/>
              <w:rPr>
                <w:rFonts w:ascii="Arial" w:hAnsi="Arial" w:cs="Arial"/>
                <w:b/>
                <w:sz w:val="20"/>
              </w:rPr>
            </w:pPr>
            <w:r w:rsidRPr="008051B1">
              <w:rPr>
                <w:rFonts w:ascii="Arial" w:hAnsi="Arial" w:cs="Arial"/>
                <w:b/>
                <w:sz w:val="20"/>
              </w:rPr>
              <w:t>All</w:t>
            </w:r>
          </w:p>
        </w:tc>
      </w:tr>
      <w:tr w:rsidRPr="008051B1" w:rsidR="001D59BA" w:rsidTr="008144EE" w14:paraId="529FF765" w14:textId="77777777">
        <w:tc>
          <w:tcPr>
            <w:tcW w:w="4219" w:type="dxa"/>
            <w:shd w:val="clear" w:color="auto" w:fill="FFFFFF" w:themeFill="background1"/>
            <w:vAlign w:val="center"/>
          </w:tcPr>
          <w:p w:rsidRPr="008051B1" w:rsidR="00550103" w:rsidP="008144EE" w:rsidRDefault="00550103" w14:paraId="23672EA5" w14:textId="77777777">
            <w:pPr>
              <w:pStyle w:val="ListParagraph"/>
              <w:widowControl w:val="0"/>
              <w:numPr>
                <w:ilvl w:val="0"/>
                <w:numId w:val="11"/>
              </w:numPr>
              <w:ind w:left="426" w:hanging="426"/>
              <w:rPr>
                <w:rFonts w:ascii="Arial" w:hAnsi="Arial" w:cs="Arial"/>
                <w:strike/>
                <w:color w:val="BFBFBF" w:themeColor="background1" w:themeShade="BF"/>
                <w:sz w:val="20"/>
                <w:szCs w:val="20"/>
              </w:rPr>
            </w:pPr>
            <w:r w:rsidRPr="008051B1">
              <w:rPr>
                <w:rFonts w:ascii="Arial" w:hAnsi="Arial" w:cs="Arial"/>
                <w:strike/>
                <w:color w:val="BFBFBF" w:themeColor="background1" w:themeShade="BF"/>
                <w:sz w:val="20"/>
                <w:szCs w:val="20"/>
              </w:rPr>
              <w:t xml:space="preserve">Specific reports required by NHS England in relation to Specialised Services and other services directly commissioned by NHS England, as set out at </w:t>
            </w:r>
          </w:p>
          <w:p w:rsidRPr="008051B1" w:rsidR="00550103" w:rsidP="008144EE" w:rsidRDefault="00092FCF" w14:paraId="48753EC4" w14:textId="77777777">
            <w:pPr>
              <w:pStyle w:val="ListParagraph"/>
              <w:widowControl w:val="0"/>
              <w:ind w:left="426"/>
              <w:rPr>
                <w:rFonts w:ascii="Arial" w:hAnsi="Arial" w:cs="Arial"/>
                <w:strike/>
                <w:color w:val="BFBFBF" w:themeColor="background1" w:themeShade="BF"/>
                <w:sz w:val="20"/>
                <w:szCs w:val="20"/>
                <w:lang w:val="en-US"/>
              </w:rPr>
            </w:pPr>
            <w:hyperlink w:history="1" r:id="rId108">
              <w:r w:rsidRPr="008051B1" w:rsidR="00550103">
                <w:rPr>
                  <w:rStyle w:val="Hyperlink"/>
                  <w:rFonts w:ascii="Arial" w:hAnsi="Arial" w:cs="Arial"/>
                  <w:strike/>
                  <w:color w:val="BFBFBF" w:themeColor="background1" w:themeShade="BF"/>
                  <w:sz w:val="20"/>
                  <w:szCs w:val="20"/>
                  <w:lang w:val="en-US"/>
                </w:rPr>
                <w:t>http://www.england.nhs.uk/nhs-standard-contract/ss-reporting</w:t>
              </w:r>
            </w:hyperlink>
          </w:p>
          <w:p w:rsidRPr="008051B1" w:rsidR="00550103" w:rsidP="008144EE" w:rsidRDefault="00550103" w14:paraId="54F5C257" w14:textId="77777777">
            <w:pPr>
              <w:pStyle w:val="ListParagraph"/>
              <w:widowControl w:val="0"/>
              <w:ind w:left="426"/>
              <w:rPr>
                <w:rFonts w:ascii="Arial" w:hAnsi="Arial" w:cs="Arial"/>
                <w:strike/>
                <w:color w:val="BFBFBF" w:themeColor="background1" w:themeShade="BF"/>
                <w:sz w:val="20"/>
                <w:szCs w:val="20"/>
              </w:rPr>
            </w:pPr>
            <w:r w:rsidRPr="008051B1">
              <w:rPr>
                <w:rStyle w:val="Hyperlink"/>
                <w:rFonts w:ascii="Arial" w:hAnsi="Arial" w:cs="Arial"/>
                <w:strike/>
                <w:color w:val="BFBFBF" w:themeColor="background1" w:themeShade="BF"/>
                <w:sz w:val="20"/>
                <w:szCs w:val="20"/>
                <w:u w:val="none"/>
                <w:lang w:val="en-US"/>
              </w:rPr>
              <w:t>(where not otherwise required to be submitted as a national requirement reported centrally or locally)</w:t>
            </w:r>
          </w:p>
        </w:tc>
        <w:tc>
          <w:tcPr>
            <w:tcW w:w="1276" w:type="dxa"/>
          </w:tcPr>
          <w:p w:rsidRPr="008051B1" w:rsidR="00550103" w:rsidP="00550103" w:rsidRDefault="00550103" w14:paraId="732D54FA"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 xml:space="preserve">As set out at </w:t>
            </w:r>
            <w:hyperlink w:history="1" r:id="rId109">
              <w:r w:rsidRPr="008051B1">
                <w:rPr>
                  <w:rStyle w:val="Hyperlink"/>
                  <w:rFonts w:ascii="Arial" w:hAnsi="Arial" w:cs="Arial"/>
                  <w:strike/>
                  <w:color w:val="BFBFBF" w:themeColor="background1" w:themeShade="BF"/>
                  <w:sz w:val="20"/>
                </w:rPr>
                <w:t>http://www.england.nhs.uk/nhs-standard-contract/ss-reporting</w:t>
              </w:r>
            </w:hyperlink>
          </w:p>
        </w:tc>
        <w:tc>
          <w:tcPr>
            <w:tcW w:w="4819" w:type="dxa"/>
            <w:vAlign w:val="center"/>
          </w:tcPr>
          <w:p w:rsidRPr="008051B1" w:rsidR="00550103" w:rsidP="008144EE" w:rsidRDefault="00550103" w14:paraId="2D21DEB4"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 xml:space="preserve">As set out at </w:t>
            </w:r>
            <w:hyperlink w:history="1" r:id="rId110">
              <w:r w:rsidRPr="008051B1">
                <w:rPr>
                  <w:rStyle w:val="Hyperlink"/>
                  <w:rFonts w:ascii="Arial" w:hAnsi="Arial" w:cs="Arial"/>
                  <w:strike/>
                  <w:color w:val="BFBFBF" w:themeColor="background1" w:themeShade="BF"/>
                  <w:sz w:val="20"/>
                </w:rPr>
                <w:t>http://www.england.nhs.uk/nhs-standard-contract/ss-reporting</w:t>
              </w:r>
            </w:hyperlink>
          </w:p>
        </w:tc>
        <w:tc>
          <w:tcPr>
            <w:tcW w:w="3828" w:type="dxa"/>
            <w:vAlign w:val="center"/>
          </w:tcPr>
          <w:p w:rsidRPr="008051B1" w:rsidR="00550103" w:rsidP="008144EE" w:rsidRDefault="00550103" w14:paraId="076957D1" w14:textId="77777777">
            <w:pPr>
              <w:widowControl w:val="0"/>
              <w:rPr>
                <w:rStyle w:val="Hyperlink"/>
                <w:rFonts w:ascii="Arial" w:hAnsi="Arial" w:cs="Arial" w:eastAsiaTheme="minorEastAsia"/>
                <w:strike/>
                <w:color w:val="BFBFBF" w:themeColor="background1" w:themeShade="BF"/>
                <w:sz w:val="20"/>
                <w:lang w:eastAsia="ja-JP"/>
              </w:rPr>
            </w:pPr>
            <w:r w:rsidRPr="008051B1">
              <w:rPr>
                <w:rFonts w:ascii="Arial" w:hAnsi="Arial" w:cs="Arial"/>
                <w:strike/>
                <w:color w:val="BFBFBF" w:themeColor="background1" w:themeShade="BF"/>
                <w:sz w:val="20"/>
              </w:rPr>
              <w:t xml:space="preserve">As set out at </w:t>
            </w:r>
          </w:p>
          <w:p w:rsidRPr="008051B1" w:rsidR="00550103" w:rsidP="008144EE" w:rsidRDefault="00092FCF" w14:paraId="6F5A97C8" w14:textId="77777777">
            <w:pPr>
              <w:widowControl w:val="0"/>
              <w:rPr>
                <w:rFonts w:ascii="Arial" w:hAnsi="Arial" w:cs="Arial"/>
                <w:strike/>
                <w:color w:val="BFBFBF" w:themeColor="background1" w:themeShade="BF"/>
                <w:sz w:val="20"/>
              </w:rPr>
            </w:pPr>
            <w:hyperlink w:history="1" r:id="rId111">
              <w:r w:rsidRPr="008051B1" w:rsidR="00550103">
                <w:rPr>
                  <w:rStyle w:val="Hyperlink"/>
                  <w:rFonts w:ascii="Arial" w:hAnsi="Arial" w:cs="Arial"/>
                  <w:strike/>
                  <w:color w:val="BFBFBF" w:themeColor="background1" w:themeShade="BF"/>
                  <w:sz w:val="20"/>
                </w:rPr>
                <w:t>http://www.england.nhs.uk/nhs-standard-contract/ss-reporting</w:t>
              </w:r>
            </w:hyperlink>
          </w:p>
        </w:tc>
        <w:tc>
          <w:tcPr>
            <w:tcW w:w="1418" w:type="dxa"/>
            <w:vAlign w:val="center"/>
          </w:tcPr>
          <w:p w:rsidRPr="008051B1" w:rsidR="00550103" w:rsidP="008862E4" w:rsidRDefault="00550103" w14:paraId="017DCFF7" w14:textId="77777777">
            <w:pPr>
              <w:widowControl w:val="0"/>
              <w:jc w:val="center"/>
              <w:rPr>
                <w:rFonts w:ascii="Arial" w:hAnsi="Arial" w:cs="Arial"/>
                <w:b/>
                <w:strike/>
                <w:color w:val="BFBFBF" w:themeColor="background1" w:themeShade="BF"/>
                <w:sz w:val="20"/>
              </w:rPr>
            </w:pPr>
            <w:proofErr w:type="spellStart"/>
            <w:r w:rsidRPr="008051B1">
              <w:rPr>
                <w:rFonts w:ascii="Arial" w:hAnsi="Arial" w:cs="Arial"/>
                <w:b/>
                <w:strike/>
                <w:color w:val="BFBFBF" w:themeColor="background1" w:themeShade="BF"/>
                <w:sz w:val="20"/>
              </w:rPr>
              <w:t>Specialised</w:t>
            </w:r>
            <w:proofErr w:type="spellEnd"/>
            <w:r w:rsidRPr="008051B1">
              <w:rPr>
                <w:rFonts w:ascii="Arial" w:hAnsi="Arial" w:cs="Arial"/>
                <w:b/>
                <w:strike/>
                <w:color w:val="BFBFBF" w:themeColor="background1" w:themeShade="BF"/>
                <w:sz w:val="20"/>
              </w:rPr>
              <w:t xml:space="preserve"> Services</w:t>
            </w:r>
          </w:p>
        </w:tc>
      </w:tr>
      <w:tr w:rsidRPr="008051B1" w:rsidR="001D59BA" w:rsidTr="008862E4" w14:paraId="29A9CA10" w14:textId="77777777">
        <w:tc>
          <w:tcPr>
            <w:tcW w:w="4219" w:type="dxa"/>
            <w:tcBorders>
              <w:bottom w:val="single" w:color="auto" w:sz="4" w:space="0"/>
            </w:tcBorders>
            <w:shd w:val="clear" w:color="auto" w:fill="FFFFFF" w:themeFill="background1"/>
            <w:vAlign w:val="center"/>
          </w:tcPr>
          <w:p w:rsidRPr="008051B1" w:rsidR="00550103" w:rsidP="008862E4" w:rsidRDefault="00550103" w14:paraId="5DE2AE2A" w14:textId="77777777">
            <w:pPr>
              <w:pStyle w:val="ListParagraph"/>
              <w:widowControl w:val="0"/>
              <w:numPr>
                <w:ilvl w:val="0"/>
                <w:numId w:val="11"/>
              </w:numPr>
              <w:ind w:left="709" w:hanging="709"/>
              <w:rPr>
                <w:rFonts w:ascii="Arial" w:hAnsi="Arial" w:cs="Arial"/>
                <w:strike/>
                <w:color w:val="BFBFBF" w:themeColor="background1" w:themeShade="BF"/>
                <w:sz w:val="20"/>
                <w:szCs w:val="20"/>
              </w:rPr>
            </w:pPr>
            <w:r w:rsidRPr="008051B1">
              <w:rPr>
                <w:rFonts w:ascii="Arial" w:hAnsi="Arial" w:cs="Arial"/>
                <w:strike/>
                <w:color w:val="BFBFBF" w:themeColor="background1" w:themeShade="BF"/>
                <w:sz w:val="20"/>
                <w:szCs w:val="20"/>
              </w:rPr>
              <w:t xml:space="preserve">Report on performance in reducing Antibiotic Usage in accordance with </w:t>
            </w:r>
            <w:r w:rsidRPr="008051B1">
              <w:rPr>
                <w:rFonts w:ascii="Arial" w:hAnsi="Arial" w:cs="Arial"/>
                <w:strike/>
                <w:color w:val="BFBFBF" w:themeColor="background1" w:themeShade="BF"/>
                <w:sz w:val="20"/>
                <w:szCs w:val="20"/>
              </w:rPr>
              <w:t xml:space="preserve">SC21.4 </w:t>
            </w:r>
            <w:r w:rsidRPr="008051B1">
              <w:rPr>
                <w:rFonts w:ascii="Arial" w:hAnsi="Arial" w:cs="Arial"/>
                <w:i/>
                <w:strike/>
                <w:color w:val="BFBFBF" w:themeColor="background1" w:themeShade="BF"/>
                <w:sz w:val="20"/>
                <w:szCs w:val="20"/>
              </w:rPr>
              <w:t>(Antimicrobial Resistance and Healthcare Associated Infections)</w:t>
            </w:r>
          </w:p>
        </w:tc>
        <w:tc>
          <w:tcPr>
            <w:tcW w:w="1276" w:type="dxa"/>
          </w:tcPr>
          <w:p w:rsidRPr="008051B1" w:rsidR="00550103" w:rsidP="00550103" w:rsidRDefault="00550103" w14:paraId="5C4069B5"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Annually</w:t>
            </w:r>
          </w:p>
        </w:tc>
        <w:tc>
          <w:tcPr>
            <w:tcW w:w="4819" w:type="dxa"/>
          </w:tcPr>
          <w:p w:rsidRPr="008051B1" w:rsidR="00550103" w:rsidP="00550103" w:rsidRDefault="00550103" w14:paraId="2E242689"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[For local agreement]</w:t>
            </w:r>
          </w:p>
        </w:tc>
        <w:tc>
          <w:tcPr>
            <w:tcW w:w="3828" w:type="dxa"/>
          </w:tcPr>
          <w:p w:rsidRPr="008051B1" w:rsidR="00550103" w:rsidP="00550103" w:rsidRDefault="00550103" w14:paraId="3BE7312F" w14:textId="77777777">
            <w:pPr>
              <w:widowControl w:val="0"/>
              <w:rPr>
                <w:rFonts w:ascii="Arial" w:hAnsi="Arial" w:cs="Arial"/>
                <w:strike/>
                <w:color w:val="BFBFBF" w:themeColor="background1" w:themeShade="BF"/>
                <w:sz w:val="20"/>
              </w:rPr>
            </w:pPr>
            <w:r w:rsidRPr="008051B1">
              <w:rPr>
                <w:rFonts w:ascii="Arial" w:hAnsi="Arial" w:cs="Arial"/>
                <w:strike/>
                <w:color w:val="BFBFBF" w:themeColor="background1" w:themeShade="BF"/>
                <w:sz w:val="20"/>
              </w:rPr>
              <w:t>[For local agreement]</w:t>
            </w:r>
          </w:p>
        </w:tc>
        <w:tc>
          <w:tcPr>
            <w:tcW w:w="1418" w:type="dxa"/>
            <w:vAlign w:val="center"/>
          </w:tcPr>
          <w:p w:rsidRPr="008051B1" w:rsidR="00550103" w:rsidP="008862E4" w:rsidRDefault="00550103" w14:paraId="2F56A2A1" w14:textId="77777777">
            <w:pPr>
              <w:widowControl w:val="0"/>
              <w:jc w:val="center"/>
              <w:rPr>
                <w:rFonts w:ascii="Arial" w:hAnsi="Arial" w:cs="Arial"/>
                <w:b/>
                <w:strike/>
                <w:color w:val="BFBFBF" w:themeColor="background1" w:themeShade="BF"/>
                <w:sz w:val="20"/>
              </w:rPr>
            </w:pPr>
            <w:r w:rsidRPr="008051B1">
              <w:rPr>
                <w:rFonts w:ascii="Arial" w:hAnsi="Arial" w:cs="Arial"/>
                <w:b/>
                <w:strike/>
                <w:color w:val="BFBFBF" w:themeColor="background1" w:themeShade="BF"/>
                <w:sz w:val="20"/>
              </w:rPr>
              <w:t>A</w:t>
            </w:r>
          </w:p>
        </w:tc>
      </w:tr>
      <w:tr w:rsidRPr="008051B1" w:rsidR="004807D2" w:rsidTr="00C74E96" w14:paraId="7A7A091F" w14:textId="77777777">
        <w:tc>
          <w:tcPr>
            <w:tcW w:w="4219" w:type="dxa"/>
            <w:tcBorders>
              <w:bottom w:val="single" w:color="auto" w:sz="4" w:space="0"/>
            </w:tcBorders>
            <w:shd w:val="clear" w:color="auto" w:fill="auto"/>
            <w:vAlign w:val="center"/>
          </w:tcPr>
          <w:p w:rsidR="004807D2" w:rsidP="004807D2" w:rsidRDefault="004807D2" w14:paraId="217E85CC" w14:textId="77777777">
            <w:pPr>
              <w:pStyle w:val="ListParagraph"/>
              <w:widowControl w:val="0"/>
              <w:numPr>
                <w:ilvl w:val="0"/>
                <w:numId w:val="11"/>
              </w:numPr>
              <w:ind w:left="325" w:hanging="325"/>
              <w:rPr>
                <w:rFonts w:ascii="Arial" w:hAnsi="Arial" w:cs="Arial"/>
                <w:sz w:val="19"/>
                <w:szCs w:val="19"/>
              </w:rPr>
            </w:pPr>
            <w:r w:rsidRPr="00FE4D9A">
              <w:rPr>
                <w:rFonts w:ascii="Arial" w:hAnsi="Arial" w:cs="Arial"/>
                <w:sz w:val="19"/>
                <w:szCs w:val="19"/>
              </w:rPr>
              <w:t>Report on progress against Green Plan in accordance with SC18.2</w:t>
            </w:r>
          </w:p>
          <w:p w:rsidR="004807D2" w:rsidP="004807D2" w:rsidRDefault="004807D2" w14:paraId="59794DDE" w14:textId="77777777">
            <w:pPr>
              <w:pStyle w:val="ListParagraph"/>
              <w:widowControl w:val="0"/>
              <w:ind w:left="325"/>
              <w:rPr>
                <w:rFonts w:ascii="Arial" w:hAnsi="Arial" w:cs="Arial"/>
                <w:sz w:val="19"/>
                <w:szCs w:val="19"/>
              </w:rPr>
            </w:pPr>
          </w:p>
          <w:p w:rsidRPr="004807D2" w:rsidR="004807D2" w:rsidP="004807D2" w:rsidRDefault="004807D2" w14:paraId="71B99DE7" w14:textId="0DDFB040">
            <w:pPr>
              <w:pStyle w:val="ListParagraph"/>
              <w:widowControl w:val="0"/>
              <w:ind w:left="325"/>
              <w:rPr>
                <w:rFonts w:ascii="Arial" w:hAnsi="Arial" w:cs="Arial"/>
                <w:sz w:val="19"/>
                <w:szCs w:val="19"/>
              </w:rPr>
            </w:pPr>
            <w:r w:rsidRPr="004807D2">
              <w:rPr>
                <w:rFonts w:ascii="Arial" w:hAnsi="Arial" w:cs="Arial"/>
                <w:i/>
                <w:iCs/>
                <w:sz w:val="18"/>
                <w:szCs w:val="18"/>
              </w:rPr>
              <w:t xml:space="preserve">Further guidance can be found at </w:t>
            </w:r>
            <w:hyperlink w:history="1" r:id="rId112">
              <w:r w:rsidRPr="004807D2">
                <w:rPr>
                  <w:rStyle w:val="Hyperlink"/>
                  <w:rFonts w:ascii="Arial" w:hAnsi="Arial" w:cs="Arial"/>
                  <w:i/>
                  <w:iCs/>
                  <w:sz w:val="18"/>
                  <w:szCs w:val="18"/>
                </w:rPr>
                <w:t>https://www.sduhealth.org.uk/delivery/plan.aspx</w:t>
              </w:r>
            </w:hyperlink>
            <w:r w:rsidRPr="004807D2">
              <w:rPr>
                <w:rFonts w:ascii="Arial" w:hAnsi="Arial" w:cs="Arial"/>
                <w:i/>
                <w:iCs/>
                <w:sz w:val="18"/>
                <w:szCs w:val="18"/>
              </w:rPr>
              <w:t xml:space="preserve"> </w:t>
            </w:r>
          </w:p>
        </w:tc>
        <w:tc>
          <w:tcPr>
            <w:tcW w:w="1276" w:type="dxa"/>
            <w:tcBorders>
              <w:bottom w:val="single" w:color="auto" w:sz="4" w:space="0"/>
            </w:tcBorders>
            <w:shd w:val="clear" w:color="auto" w:fill="auto"/>
            <w:vAlign w:val="center"/>
          </w:tcPr>
          <w:p w:rsidRPr="008051B1" w:rsidR="004807D2" w:rsidP="004807D2" w:rsidRDefault="004807D2" w14:paraId="78EB9BCE" w14:textId="6303340C">
            <w:pPr>
              <w:widowControl w:val="0"/>
              <w:rPr>
                <w:rFonts w:ascii="Arial" w:hAnsi="Arial" w:cs="Arial"/>
                <w:sz w:val="20"/>
              </w:rPr>
            </w:pPr>
            <w:r w:rsidRPr="00FE4D9A">
              <w:rPr>
                <w:rFonts w:ascii="Arial" w:hAnsi="Arial" w:cs="Arial"/>
                <w:sz w:val="19"/>
                <w:szCs w:val="19"/>
              </w:rPr>
              <w:t>Annually</w:t>
            </w:r>
          </w:p>
        </w:tc>
        <w:tc>
          <w:tcPr>
            <w:tcW w:w="4819" w:type="dxa"/>
            <w:tcBorders>
              <w:bottom w:val="single" w:color="auto" w:sz="4" w:space="0"/>
            </w:tcBorders>
            <w:shd w:val="clear" w:color="auto" w:fill="auto"/>
            <w:vAlign w:val="center"/>
          </w:tcPr>
          <w:p w:rsidRPr="008051B1" w:rsidR="004807D2" w:rsidP="004807D2" w:rsidRDefault="004807D2" w14:paraId="01C51577" w14:textId="056AFBC0">
            <w:pPr>
              <w:widowControl w:val="0"/>
              <w:rPr>
                <w:rFonts w:ascii="Arial" w:hAnsi="Arial" w:cs="Arial"/>
                <w:sz w:val="20"/>
              </w:rPr>
            </w:pPr>
            <w:r w:rsidRPr="00FE4D9A">
              <w:rPr>
                <w:rFonts w:ascii="Arial" w:hAnsi="Arial" w:cs="Arial"/>
                <w:sz w:val="19"/>
                <w:szCs w:val="19"/>
              </w:rPr>
              <w:t>To be included in the providers annual report</w:t>
            </w:r>
          </w:p>
        </w:tc>
        <w:tc>
          <w:tcPr>
            <w:tcW w:w="3828" w:type="dxa"/>
            <w:tcBorders>
              <w:bottom w:val="single" w:color="auto" w:sz="4" w:space="0"/>
            </w:tcBorders>
            <w:shd w:val="clear" w:color="auto" w:fill="auto"/>
            <w:vAlign w:val="center"/>
          </w:tcPr>
          <w:p w:rsidRPr="008051B1" w:rsidR="004807D2" w:rsidP="004807D2" w:rsidRDefault="004807D2" w14:paraId="26BF88D8" w14:textId="7448B5DC">
            <w:pPr>
              <w:widowControl w:val="0"/>
              <w:rPr>
                <w:rFonts w:ascii="Arial" w:hAnsi="Arial" w:cs="Arial"/>
                <w:sz w:val="20"/>
              </w:rPr>
            </w:pPr>
            <w:r w:rsidRPr="00FE4D9A">
              <w:rPr>
                <w:rFonts w:ascii="Arial" w:hAnsi="Arial" w:cs="Arial"/>
                <w:sz w:val="19"/>
                <w:szCs w:val="19"/>
              </w:rPr>
              <w:t>To be published on the providers website</w:t>
            </w:r>
          </w:p>
        </w:tc>
        <w:tc>
          <w:tcPr>
            <w:tcW w:w="1418" w:type="dxa"/>
            <w:tcBorders>
              <w:bottom w:val="single" w:color="auto" w:sz="4" w:space="0"/>
            </w:tcBorders>
            <w:shd w:val="clear" w:color="auto" w:fill="auto"/>
            <w:vAlign w:val="center"/>
          </w:tcPr>
          <w:p w:rsidRPr="008051B1" w:rsidR="004807D2" w:rsidP="004807D2" w:rsidRDefault="004807D2" w14:paraId="1CF191FB" w14:textId="77777777">
            <w:pPr>
              <w:widowControl w:val="0"/>
              <w:jc w:val="center"/>
              <w:rPr>
                <w:rFonts w:ascii="Arial" w:hAnsi="Arial" w:cs="Arial"/>
                <w:b/>
                <w:sz w:val="20"/>
              </w:rPr>
            </w:pPr>
            <w:r w:rsidRPr="008051B1">
              <w:rPr>
                <w:rFonts w:ascii="Arial" w:hAnsi="Arial" w:cs="Arial"/>
                <w:b/>
                <w:sz w:val="20"/>
              </w:rPr>
              <w:t>All</w:t>
            </w:r>
          </w:p>
        </w:tc>
      </w:tr>
    </w:tbl>
    <w:p w:rsidR="001C0C4E" w:rsidP="00CF404E" w:rsidRDefault="001C0C4E" w14:paraId="36BCDA48" w14:textId="1A044288">
      <w:pPr>
        <w:spacing w:after="0"/>
        <w:contextualSpacing/>
        <w:rPr>
          <w:rFonts w:ascii="Arial" w:hAnsi="Arial" w:cs="Arial"/>
          <w:b/>
          <w:sz w:val="28"/>
          <w:szCs w:val="28"/>
        </w:rPr>
      </w:pPr>
    </w:p>
    <w:p w:rsidR="00FF7A69" w:rsidP="00CF404E" w:rsidRDefault="00FF7A69" w14:paraId="3079297C" w14:textId="333937DD">
      <w:pPr>
        <w:spacing w:after="0"/>
        <w:contextualSpacing/>
        <w:rPr>
          <w:rFonts w:ascii="Arial" w:hAnsi="Arial" w:cs="Arial"/>
          <w:b/>
          <w:sz w:val="28"/>
          <w:szCs w:val="28"/>
        </w:rPr>
      </w:pPr>
    </w:p>
    <w:tbl>
      <w:tblPr>
        <w:tblpPr w:leftFromText="180" w:rightFromText="180" w:vertAnchor="text" w:tblpX="-176" w:tblpY="1"/>
        <w:tblOverlap w:val="never"/>
        <w:tblW w:w="159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851"/>
        <w:gridCol w:w="3544"/>
        <w:gridCol w:w="1189"/>
        <w:gridCol w:w="4536"/>
        <w:gridCol w:w="4536"/>
        <w:gridCol w:w="1335"/>
      </w:tblGrid>
      <w:tr w:rsidRPr="00FE4D9A" w:rsidR="00044A69" w:rsidTr="00044A69" w14:paraId="3A41DA26" w14:textId="77777777">
        <w:trPr>
          <w:trHeight w:val="340"/>
          <w:tblHeader/>
        </w:trPr>
        <w:tc>
          <w:tcPr>
            <w:tcW w:w="851" w:type="dxa"/>
            <w:shd w:val="clear" w:color="000000" w:fill="D9D9D9"/>
            <w:vAlign w:val="center"/>
            <w:hideMark/>
          </w:tcPr>
          <w:p w:rsidRPr="00FE4D9A" w:rsidR="00044A69" w:rsidP="00C74E96" w:rsidRDefault="00044A69" w14:paraId="60F70F7F" w14:textId="77777777">
            <w:pPr>
              <w:rPr>
                <w:rFonts w:ascii="Arial" w:hAnsi="Arial" w:cs="Arial"/>
                <w:b/>
                <w:bCs/>
                <w:color w:val="000000"/>
                <w:sz w:val="20"/>
              </w:rPr>
            </w:pPr>
            <w:bookmarkStart w:name="_Hlk15911290" w:id="181"/>
            <w:r w:rsidRPr="00FE4D9A">
              <w:rPr>
                <w:rFonts w:ascii="Arial" w:hAnsi="Arial" w:cs="Arial"/>
                <w:b/>
                <w:bCs/>
                <w:color w:val="000000"/>
                <w:sz w:val="20"/>
              </w:rPr>
              <w:t>Ref</w:t>
            </w:r>
          </w:p>
        </w:tc>
        <w:tc>
          <w:tcPr>
            <w:tcW w:w="3544" w:type="dxa"/>
            <w:shd w:val="clear" w:color="000000" w:fill="D9D9D9"/>
            <w:vAlign w:val="center"/>
            <w:hideMark/>
          </w:tcPr>
          <w:p w:rsidRPr="00FE4D9A" w:rsidR="00044A69" w:rsidP="00C74E96" w:rsidRDefault="00044A69" w14:paraId="011A7619" w14:textId="77777777">
            <w:pPr>
              <w:rPr>
                <w:rFonts w:ascii="Arial" w:hAnsi="Arial" w:cs="Arial"/>
                <w:b/>
                <w:bCs/>
                <w:color w:val="000000"/>
                <w:sz w:val="20"/>
              </w:rPr>
            </w:pPr>
            <w:r w:rsidRPr="00FE4D9A">
              <w:rPr>
                <w:rFonts w:ascii="Arial" w:hAnsi="Arial" w:cs="Arial"/>
                <w:b/>
                <w:bCs/>
                <w:color w:val="000000"/>
                <w:sz w:val="20"/>
              </w:rPr>
              <w:t>Requirement</w:t>
            </w:r>
          </w:p>
        </w:tc>
        <w:tc>
          <w:tcPr>
            <w:tcW w:w="1189" w:type="dxa"/>
            <w:shd w:val="clear" w:color="000000" w:fill="D9D9D9"/>
            <w:vAlign w:val="center"/>
            <w:hideMark/>
          </w:tcPr>
          <w:p w:rsidRPr="00FE4D9A" w:rsidR="00044A69" w:rsidP="00C74E96" w:rsidRDefault="00044A69" w14:paraId="6F315354" w14:textId="77777777">
            <w:pPr>
              <w:rPr>
                <w:rFonts w:ascii="Arial" w:hAnsi="Arial" w:cs="Arial"/>
                <w:b/>
                <w:bCs/>
                <w:color w:val="000000"/>
                <w:sz w:val="20"/>
              </w:rPr>
            </w:pPr>
            <w:r w:rsidRPr="00FE4D9A">
              <w:rPr>
                <w:rFonts w:ascii="Arial" w:hAnsi="Arial" w:cs="Arial"/>
                <w:b/>
                <w:bCs/>
                <w:color w:val="000000"/>
                <w:sz w:val="20"/>
              </w:rPr>
              <w:t>Reporting Period</w:t>
            </w:r>
          </w:p>
        </w:tc>
        <w:tc>
          <w:tcPr>
            <w:tcW w:w="4536" w:type="dxa"/>
            <w:shd w:val="clear" w:color="000000" w:fill="D9D9D9"/>
            <w:vAlign w:val="center"/>
            <w:hideMark/>
          </w:tcPr>
          <w:p w:rsidRPr="00FE4D9A" w:rsidR="00044A69" w:rsidP="00C74E96" w:rsidRDefault="00044A69" w14:paraId="5256AAD6" w14:textId="77777777">
            <w:pPr>
              <w:rPr>
                <w:rFonts w:ascii="Arial" w:hAnsi="Arial" w:cs="Arial"/>
                <w:b/>
                <w:bCs/>
                <w:color w:val="000000"/>
                <w:sz w:val="20"/>
              </w:rPr>
            </w:pPr>
            <w:r w:rsidRPr="00FE4D9A">
              <w:rPr>
                <w:rFonts w:ascii="Arial" w:hAnsi="Arial" w:cs="Arial"/>
                <w:b/>
                <w:bCs/>
                <w:color w:val="000000"/>
                <w:sz w:val="20"/>
              </w:rPr>
              <w:t>Format of Report</w:t>
            </w:r>
          </w:p>
        </w:tc>
        <w:tc>
          <w:tcPr>
            <w:tcW w:w="4536" w:type="dxa"/>
            <w:shd w:val="clear" w:color="000000" w:fill="D9D9D9"/>
            <w:vAlign w:val="center"/>
            <w:hideMark/>
          </w:tcPr>
          <w:p w:rsidRPr="00FE4D9A" w:rsidR="00044A69" w:rsidP="00C74E96" w:rsidRDefault="00044A69" w14:paraId="61E4B9B8" w14:textId="77777777">
            <w:pPr>
              <w:rPr>
                <w:rFonts w:ascii="Arial" w:hAnsi="Arial" w:cs="Arial"/>
                <w:b/>
                <w:bCs/>
                <w:color w:val="000000"/>
                <w:sz w:val="20"/>
              </w:rPr>
            </w:pPr>
            <w:r w:rsidRPr="00FE4D9A">
              <w:rPr>
                <w:rFonts w:ascii="Arial" w:hAnsi="Arial" w:cs="Arial"/>
                <w:b/>
                <w:bCs/>
                <w:color w:val="000000"/>
                <w:sz w:val="20"/>
              </w:rPr>
              <w:t>Timing and Method for delivery of Report</w:t>
            </w:r>
          </w:p>
        </w:tc>
        <w:tc>
          <w:tcPr>
            <w:tcW w:w="1335" w:type="dxa"/>
            <w:shd w:val="clear" w:color="000000" w:fill="D9D9D9"/>
            <w:vAlign w:val="center"/>
            <w:hideMark/>
          </w:tcPr>
          <w:p w:rsidRPr="00FE4D9A" w:rsidR="00044A69" w:rsidP="00C74E96" w:rsidRDefault="00044A69" w14:paraId="1EB5A9DA" w14:textId="77777777">
            <w:pPr>
              <w:rPr>
                <w:rFonts w:ascii="Arial" w:hAnsi="Arial" w:cs="Arial"/>
                <w:b/>
                <w:bCs/>
                <w:color w:val="000000"/>
                <w:sz w:val="20"/>
              </w:rPr>
            </w:pPr>
            <w:r w:rsidRPr="00FE4D9A">
              <w:rPr>
                <w:rFonts w:ascii="Arial" w:hAnsi="Arial" w:cs="Arial"/>
                <w:b/>
                <w:bCs/>
                <w:color w:val="000000"/>
                <w:sz w:val="20"/>
              </w:rPr>
              <w:t>Application</w:t>
            </w:r>
          </w:p>
        </w:tc>
      </w:tr>
      <w:tr w:rsidRPr="00FE4D9A" w:rsidR="00044A69" w:rsidTr="00044A69" w14:paraId="34C5421F" w14:textId="77777777">
        <w:trPr>
          <w:trHeight w:val="340"/>
        </w:trPr>
        <w:tc>
          <w:tcPr>
            <w:tcW w:w="15991" w:type="dxa"/>
            <w:gridSpan w:val="6"/>
            <w:shd w:val="clear" w:color="000000" w:fill="D9D9D9"/>
            <w:noWrap/>
            <w:vAlign w:val="center"/>
            <w:hideMark/>
          </w:tcPr>
          <w:p w:rsidRPr="00FE4D9A" w:rsidR="00044A69" w:rsidP="00C74E96" w:rsidRDefault="00044A69" w14:paraId="0B5AC85D" w14:textId="77777777">
            <w:pPr>
              <w:rPr>
                <w:rFonts w:ascii="Arial" w:hAnsi="Arial" w:cs="Arial"/>
                <w:b/>
                <w:bCs/>
                <w:i/>
                <w:iCs/>
                <w:color w:val="000000"/>
                <w:sz w:val="20"/>
              </w:rPr>
            </w:pPr>
            <w:r w:rsidRPr="00FE4D9A">
              <w:rPr>
                <w:rFonts w:ascii="Arial" w:hAnsi="Arial" w:cs="Arial"/>
                <w:b/>
                <w:bCs/>
                <w:i/>
                <w:iCs/>
                <w:color w:val="000000"/>
                <w:sz w:val="20"/>
              </w:rPr>
              <w:t>Local Requirements Reported Locally</w:t>
            </w:r>
          </w:p>
        </w:tc>
      </w:tr>
      <w:tr w:rsidRPr="00FE4D9A" w:rsidR="00044A69" w:rsidTr="00044A69" w14:paraId="607690A1" w14:textId="77777777">
        <w:trPr>
          <w:trHeight w:val="340"/>
        </w:trPr>
        <w:tc>
          <w:tcPr>
            <w:tcW w:w="851" w:type="dxa"/>
            <w:shd w:val="clear" w:color="auto" w:fill="auto"/>
            <w:vAlign w:val="center"/>
            <w:hideMark/>
          </w:tcPr>
          <w:p w:rsidRPr="00FE4D9A" w:rsidR="00044A69" w:rsidP="00C74E96" w:rsidRDefault="00044A69" w14:paraId="0E866ACB" w14:textId="77777777">
            <w:pPr>
              <w:jc w:val="center"/>
              <w:rPr>
                <w:rFonts w:ascii="Arial" w:hAnsi="Arial" w:cs="Arial"/>
                <w:sz w:val="20"/>
              </w:rPr>
            </w:pPr>
            <w:r w:rsidRPr="00FE4D9A">
              <w:rPr>
                <w:rFonts w:ascii="Arial" w:hAnsi="Arial" w:cs="Arial"/>
                <w:sz w:val="20"/>
              </w:rPr>
              <w:t>LR_01</w:t>
            </w:r>
          </w:p>
        </w:tc>
        <w:tc>
          <w:tcPr>
            <w:tcW w:w="3544" w:type="dxa"/>
            <w:shd w:val="clear" w:color="auto" w:fill="auto"/>
            <w:vAlign w:val="center"/>
          </w:tcPr>
          <w:p w:rsidRPr="00FE4D9A" w:rsidR="00044A69" w:rsidP="00C74E96" w:rsidRDefault="00044A69" w14:paraId="55BBA4D1" w14:textId="77777777">
            <w:pPr>
              <w:rPr>
                <w:rFonts w:ascii="Arial" w:hAnsi="Arial" w:cs="Arial"/>
                <w:sz w:val="20"/>
              </w:rPr>
            </w:pPr>
            <w:r w:rsidRPr="00332229">
              <w:rPr>
                <w:rFonts w:ascii="Arial" w:hAnsi="Arial" w:cs="Arial"/>
                <w:sz w:val="20"/>
              </w:rPr>
              <w:t>Number of complaints received</w:t>
            </w:r>
            <w:r w:rsidRPr="00332229">
              <w:rPr>
                <w:rFonts w:ascii="Arial" w:hAnsi="Arial" w:cs="Arial"/>
                <w:sz w:val="20"/>
              </w:rPr>
              <w:br/>
            </w:r>
            <w:r w:rsidRPr="00332229">
              <w:rPr>
                <w:rFonts w:ascii="Arial" w:hAnsi="Arial" w:cs="Arial"/>
                <w:sz w:val="20"/>
              </w:rPr>
              <w:t>For each complaint received; please provide additional narrative, which includes details of the complaint (including analysis of key themes in content) to contract &amp; quality lead).  This should include name of CCG patient is aligned to.</w:t>
            </w:r>
          </w:p>
        </w:tc>
        <w:tc>
          <w:tcPr>
            <w:tcW w:w="1189" w:type="dxa"/>
            <w:shd w:val="clear" w:color="auto" w:fill="auto"/>
            <w:vAlign w:val="center"/>
          </w:tcPr>
          <w:p w:rsidRPr="00FE4D9A" w:rsidR="00044A69" w:rsidP="00C74E96" w:rsidRDefault="00044A69" w14:paraId="1AAED32D" w14:textId="77777777">
            <w:pPr>
              <w:rPr>
                <w:rFonts w:ascii="Arial" w:hAnsi="Arial" w:cs="Arial"/>
                <w:sz w:val="20"/>
              </w:rPr>
            </w:pPr>
            <w:r w:rsidRPr="00332229">
              <w:rPr>
                <w:rFonts w:ascii="Arial" w:hAnsi="Arial" w:cs="Arial"/>
                <w:sz w:val="20"/>
              </w:rPr>
              <w:t xml:space="preserve"> Monthly</w:t>
            </w:r>
          </w:p>
        </w:tc>
        <w:tc>
          <w:tcPr>
            <w:tcW w:w="4536" w:type="dxa"/>
            <w:shd w:val="clear" w:color="auto" w:fill="auto"/>
            <w:vAlign w:val="center"/>
          </w:tcPr>
          <w:p w:rsidRPr="00332229" w:rsidR="00044A69" w:rsidP="00C74E96" w:rsidRDefault="00044A69" w14:paraId="3FE81261" w14:textId="48A532C7">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4515F372" w14:textId="77777777">
            <w:pPr>
              <w:pStyle w:val="TableParagraph"/>
              <w:spacing w:line="205" w:lineRule="exact"/>
              <w:ind w:left="112"/>
              <w:rPr>
                <w:sz w:val="20"/>
                <w:szCs w:val="20"/>
              </w:rPr>
            </w:pPr>
          </w:p>
          <w:p w:rsidRPr="00332229" w:rsidR="00044A69" w:rsidP="00C74E96" w:rsidRDefault="00044A69" w14:paraId="76293EF1" w14:textId="77777777">
            <w:pPr>
              <w:pStyle w:val="TableParagraph"/>
              <w:spacing w:line="205" w:lineRule="exact"/>
              <w:rPr>
                <w:sz w:val="20"/>
                <w:szCs w:val="20"/>
              </w:rPr>
            </w:pPr>
            <w:r w:rsidRPr="00332229">
              <w:rPr>
                <w:sz w:val="20"/>
                <w:szCs w:val="20"/>
              </w:rPr>
              <w:t>SES&amp;SP</w:t>
            </w:r>
          </w:p>
          <w:p w:rsidRPr="00332229" w:rsidR="00044A69" w:rsidP="00C74E96" w:rsidRDefault="00044A69" w14:paraId="27609E49"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40A51E60"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198B2A22" w14:textId="77777777">
            <w:pPr>
              <w:pStyle w:val="TableParagraph"/>
              <w:spacing w:line="205" w:lineRule="exact"/>
              <w:rPr>
                <w:sz w:val="20"/>
                <w:szCs w:val="20"/>
              </w:rPr>
            </w:pPr>
            <w:r w:rsidRPr="00332229">
              <w:rPr>
                <w:sz w:val="20"/>
              </w:rPr>
              <w:t>East Staffs</w:t>
            </w:r>
          </w:p>
        </w:tc>
        <w:tc>
          <w:tcPr>
            <w:tcW w:w="4536" w:type="dxa"/>
            <w:shd w:val="clear" w:color="auto" w:fill="auto"/>
            <w:vAlign w:val="center"/>
            <w:hideMark/>
          </w:tcPr>
          <w:p w:rsidR="00044A69" w:rsidP="00C74E96" w:rsidRDefault="00044A69" w14:paraId="0ADC2B5A" w14:textId="77777777">
            <w:pPr>
              <w:widowControl w:val="0"/>
              <w:rPr>
                <w:rFonts w:ascii="Arial" w:hAnsi="Arial" w:cs="Arial"/>
                <w:color w:val="000000"/>
                <w:sz w:val="20"/>
                <w:lang w:eastAsia="en-GB"/>
              </w:rPr>
            </w:pPr>
            <w:r w:rsidRPr="00332229">
              <w:rPr>
                <w:rFonts w:ascii="Arial" w:hAnsi="Arial" w:cs="Arial"/>
                <w:sz w:val="20"/>
              </w:rPr>
              <w:t>Submit to</w:t>
            </w:r>
            <w:r>
              <w:rPr>
                <w:rFonts w:ascii="Arial" w:hAnsi="Arial" w:cs="Arial"/>
                <w:sz w:val="20"/>
              </w:rPr>
              <w:t xml:space="preserve"> the</w:t>
            </w:r>
            <w:r w:rsidRPr="00332229">
              <w:rPr>
                <w:rFonts w:ascii="Arial" w:hAnsi="Arial" w:cs="Arial"/>
                <w:sz w:val="20"/>
              </w:rPr>
              <w:t xml:space="preserve"> Co-ordinating Commissioner within 15 Operational Days of the end of the month to which it relates.</w:t>
            </w:r>
          </w:p>
          <w:p w:rsidRPr="00FE4D9A" w:rsidR="00044A69" w:rsidP="00C74E96" w:rsidRDefault="00044A69" w14:paraId="3B77DCBC" w14:textId="77777777">
            <w:pPr>
              <w:rPr>
                <w:rFonts w:ascii="Arial" w:hAnsi="Arial" w:cs="Arial"/>
                <w:sz w:val="20"/>
              </w:rPr>
            </w:pPr>
            <w:r w:rsidRPr="00F17366">
              <w:rPr>
                <w:rFonts w:ascii="Arial" w:hAnsi="Arial" w:cs="Arial"/>
                <w:color w:val="000000"/>
                <w:sz w:val="20"/>
                <w:lang w:eastAsia="en-GB"/>
              </w:rPr>
              <w:t>Reports to be submitted to the following mailbox:</w:t>
            </w:r>
            <w:r w:rsidRPr="00BF0925">
              <w:rPr>
                <w:rFonts w:ascii="Arial" w:hAnsi="Arial" w:cs="Arial"/>
                <w:sz w:val="19"/>
                <w:szCs w:val="19"/>
              </w:rPr>
              <w:t>Mlcsu.cmt@nhs.net</w:t>
            </w:r>
          </w:p>
        </w:tc>
        <w:tc>
          <w:tcPr>
            <w:tcW w:w="1335" w:type="dxa"/>
            <w:shd w:val="clear" w:color="auto" w:fill="auto"/>
            <w:vAlign w:val="center"/>
            <w:hideMark/>
          </w:tcPr>
          <w:p w:rsidRPr="00FE4D9A" w:rsidR="00044A69" w:rsidP="00C74E96" w:rsidRDefault="00044A69" w14:paraId="005BE541" w14:textId="77777777">
            <w:pPr>
              <w:jc w:val="center"/>
              <w:rPr>
                <w:rFonts w:ascii="Arial" w:hAnsi="Arial" w:cs="Arial"/>
                <w:sz w:val="20"/>
              </w:rPr>
            </w:pPr>
            <w:r w:rsidRPr="00272A21">
              <w:rPr>
                <w:rFonts w:ascii="Arial" w:hAnsi="Arial" w:cs="Arial"/>
                <w:color w:val="000000" w:themeColor="text1"/>
                <w:sz w:val="20"/>
              </w:rPr>
              <w:t>ASD CYP 01</w:t>
            </w:r>
          </w:p>
        </w:tc>
      </w:tr>
      <w:tr w:rsidRPr="00FE4D9A" w:rsidR="00044A69" w:rsidTr="00044A69" w14:paraId="3C4D1355" w14:textId="77777777">
        <w:trPr>
          <w:trHeight w:val="340"/>
        </w:trPr>
        <w:tc>
          <w:tcPr>
            <w:tcW w:w="851" w:type="dxa"/>
            <w:shd w:val="clear" w:color="auto" w:fill="auto"/>
            <w:vAlign w:val="center"/>
            <w:hideMark/>
          </w:tcPr>
          <w:p w:rsidRPr="00FE4D9A" w:rsidR="00044A69" w:rsidP="00C74E96" w:rsidRDefault="00044A69" w14:paraId="3F975C29" w14:textId="77777777">
            <w:pPr>
              <w:jc w:val="center"/>
              <w:rPr>
                <w:rFonts w:ascii="Arial" w:hAnsi="Arial" w:cs="Arial"/>
                <w:sz w:val="20"/>
              </w:rPr>
            </w:pPr>
            <w:r w:rsidRPr="00FE4D9A">
              <w:rPr>
                <w:rFonts w:ascii="Arial" w:hAnsi="Arial" w:cs="Arial"/>
                <w:sz w:val="20"/>
              </w:rPr>
              <w:t>LR_02</w:t>
            </w:r>
          </w:p>
        </w:tc>
        <w:tc>
          <w:tcPr>
            <w:tcW w:w="3544" w:type="dxa"/>
            <w:shd w:val="clear" w:color="auto" w:fill="auto"/>
            <w:vAlign w:val="center"/>
          </w:tcPr>
          <w:p w:rsidRPr="00FE4D9A" w:rsidR="00044A69" w:rsidP="00C74E96" w:rsidRDefault="00044A69" w14:paraId="2CB779CC" w14:textId="77777777">
            <w:pPr>
              <w:rPr>
                <w:rFonts w:ascii="Arial" w:hAnsi="Arial" w:cs="Arial"/>
                <w:sz w:val="20"/>
              </w:rPr>
            </w:pPr>
            <w:r w:rsidRPr="00FE4D9A">
              <w:rPr>
                <w:rFonts w:ascii="Arial" w:hAnsi="Arial" w:cs="Arial"/>
                <w:sz w:val="20"/>
              </w:rPr>
              <w:t>Number of compliments received</w:t>
            </w:r>
          </w:p>
        </w:tc>
        <w:tc>
          <w:tcPr>
            <w:tcW w:w="1189" w:type="dxa"/>
            <w:shd w:val="clear" w:color="auto" w:fill="auto"/>
            <w:vAlign w:val="center"/>
          </w:tcPr>
          <w:p w:rsidRPr="00FE4D9A" w:rsidR="00044A69" w:rsidP="00C74E96" w:rsidRDefault="00044A69" w14:paraId="15C845FA"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332229" w:rsidR="00044A69" w:rsidP="00C74E96" w:rsidRDefault="00044A69" w14:paraId="3F314A82" w14:textId="1EACE887">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61042A07" w14:textId="77777777">
            <w:pPr>
              <w:pStyle w:val="TableParagraph"/>
              <w:spacing w:line="205" w:lineRule="exact"/>
              <w:ind w:left="112"/>
              <w:rPr>
                <w:sz w:val="20"/>
                <w:szCs w:val="20"/>
              </w:rPr>
            </w:pPr>
          </w:p>
          <w:p w:rsidRPr="00332229" w:rsidR="00044A69" w:rsidP="00C74E96" w:rsidRDefault="00044A69" w14:paraId="77CD2F59" w14:textId="77777777">
            <w:pPr>
              <w:pStyle w:val="TableParagraph"/>
              <w:spacing w:line="205" w:lineRule="exact"/>
              <w:rPr>
                <w:sz w:val="20"/>
                <w:szCs w:val="20"/>
              </w:rPr>
            </w:pPr>
            <w:r w:rsidRPr="00332229">
              <w:rPr>
                <w:sz w:val="20"/>
                <w:szCs w:val="20"/>
              </w:rPr>
              <w:t>SES&amp;SP</w:t>
            </w:r>
          </w:p>
          <w:p w:rsidRPr="00332229" w:rsidR="00044A69" w:rsidP="00C74E96" w:rsidRDefault="00044A69" w14:paraId="159E5D40"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776C13B9"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083D983F"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92FCF" w14:paraId="3E065C10" w14:textId="77777777">
            <w:pPr>
              <w:rPr>
                <w:rFonts w:ascii="Arial" w:hAnsi="Arial" w:cs="Arial"/>
                <w:sz w:val="20"/>
              </w:rPr>
            </w:pPr>
            <w:hyperlink w:history="1" r:id="rId113">
              <w:r w:rsidR="00044A69">
                <w:rPr>
                  <w:rFonts w:ascii="Arial" w:hAnsi="Arial" w:cs="Arial"/>
                  <w:sz w:val="20"/>
                </w:rPr>
                <w:t>S</w:t>
              </w:r>
              <w:r w:rsidRPr="00FE4D9A" w:rsidR="00044A69">
                <w:rPr>
                  <w:rFonts w:ascii="Arial" w:hAnsi="Arial" w:cs="Arial"/>
                  <w:sz w:val="20"/>
                </w:rPr>
                <w:t>ubmit to the Co-ordinating Commissioner within 15 operational days of the end of the quarter to which it relates.</w:t>
              </w:r>
              <w:r w:rsidRPr="00FE4D9A" w:rsidR="00044A69">
                <w:rPr>
                  <w:rFonts w:ascii="Arial" w:hAnsi="Arial" w:cs="Arial"/>
                  <w:sz w:val="20"/>
                </w:rPr>
                <w:br/>
              </w:r>
              <w:r w:rsidRPr="00FE4D9A" w:rsidR="00044A69">
                <w:rPr>
                  <w:rFonts w:ascii="Arial" w:hAnsi="Arial" w:cs="Arial"/>
                  <w:sz w:val="20"/>
                </w:rPr>
                <w:br/>
              </w:r>
              <w:r w:rsidRPr="00F17366" w:rsidR="00044A69">
                <w:rPr>
                  <w:rFonts w:ascii="Arial" w:hAnsi="Arial" w:cs="Arial"/>
                  <w:color w:val="000000"/>
                  <w:sz w:val="20"/>
                  <w:lang w:eastAsia="en-GB"/>
                </w:rPr>
                <w:t>Reports to be submitted to the following mailbox:</w:t>
              </w:r>
              <w:r w:rsidRPr="00BF0925" w:rsidR="00044A69">
                <w:rPr>
                  <w:rFonts w:ascii="Arial" w:hAnsi="Arial" w:cs="Arial"/>
                  <w:sz w:val="19"/>
                  <w:szCs w:val="19"/>
                </w:rPr>
                <w:t>Mlcsu.cmt@nhs.net</w:t>
              </w:r>
            </w:hyperlink>
          </w:p>
        </w:tc>
        <w:tc>
          <w:tcPr>
            <w:tcW w:w="1335" w:type="dxa"/>
            <w:shd w:val="clear" w:color="auto" w:fill="auto"/>
            <w:vAlign w:val="center"/>
            <w:hideMark/>
          </w:tcPr>
          <w:p w:rsidRPr="00FE4D9A" w:rsidR="00044A69" w:rsidP="00C74E96" w:rsidRDefault="00044A69" w14:paraId="1506ADFA" w14:textId="77777777">
            <w:pPr>
              <w:jc w:val="center"/>
              <w:rPr>
                <w:rFonts w:ascii="Arial" w:hAnsi="Arial" w:cs="Arial"/>
                <w:sz w:val="20"/>
              </w:rPr>
            </w:pPr>
            <w:r w:rsidRPr="00272A21">
              <w:rPr>
                <w:rFonts w:ascii="Arial" w:hAnsi="Arial" w:cs="Arial"/>
                <w:color w:val="000000" w:themeColor="text1"/>
                <w:sz w:val="20"/>
              </w:rPr>
              <w:t>ASD CYP 01</w:t>
            </w:r>
          </w:p>
        </w:tc>
      </w:tr>
      <w:tr w:rsidRPr="00FE4D9A" w:rsidR="00044A69" w:rsidTr="00044A69" w14:paraId="28014B8E" w14:textId="77777777">
        <w:trPr>
          <w:trHeight w:val="340"/>
        </w:trPr>
        <w:tc>
          <w:tcPr>
            <w:tcW w:w="851" w:type="dxa"/>
            <w:shd w:val="clear" w:color="auto" w:fill="auto"/>
            <w:vAlign w:val="center"/>
            <w:hideMark/>
          </w:tcPr>
          <w:p w:rsidRPr="00FE4D9A" w:rsidR="00044A69" w:rsidP="00C74E96" w:rsidRDefault="00044A69" w14:paraId="73EB709A" w14:textId="77777777">
            <w:pPr>
              <w:jc w:val="center"/>
              <w:rPr>
                <w:rFonts w:ascii="Arial" w:hAnsi="Arial" w:cs="Arial"/>
                <w:sz w:val="20"/>
              </w:rPr>
            </w:pPr>
            <w:r w:rsidRPr="00FE4D9A">
              <w:rPr>
                <w:rFonts w:ascii="Arial" w:hAnsi="Arial" w:cs="Arial"/>
                <w:sz w:val="20"/>
              </w:rPr>
              <w:t>LR_03</w:t>
            </w:r>
          </w:p>
        </w:tc>
        <w:tc>
          <w:tcPr>
            <w:tcW w:w="3544" w:type="dxa"/>
            <w:shd w:val="clear" w:color="auto" w:fill="auto"/>
            <w:vAlign w:val="center"/>
          </w:tcPr>
          <w:p w:rsidRPr="00FE4D9A" w:rsidR="00044A69" w:rsidP="00C74E96" w:rsidRDefault="00044A69" w14:paraId="2A4BC426" w14:textId="77777777">
            <w:pPr>
              <w:rPr>
                <w:rFonts w:ascii="Arial" w:hAnsi="Arial" w:cs="Arial"/>
                <w:sz w:val="20"/>
              </w:rPr>
            </w:pPr>
            <w:r w:rsidRPr="00FE4D9A">
              <w:rPr>
                <w:rFonts w:ascii="Arial" w:hAnsi="Arial" w:cs="Arial"/>
                <w:sz w:val="20"/>
              </w:rPr>
              <w:t>Number of serious incidents</w:t>
            </w:r>
            <w:r w:rsidRPr="00FE4D9A">
              <w:rPr>
                <w:rFonts w:ascii="Arial" w:hAnsi="Arial" w:cs="Arial"/>
                <w:sz w:val="20"/>
              </w:rPr>
              <w:br/>
            </w:r>
            <w:r w:rsidRPr="00FE4D9A">
              <w:rPr>
                <w:rFonts w:ascii="Arial" w:hAnsi="Arial" w:cs="Arial"/>
                <w:sz w:val="20"/>
              </w:rPr>
              <w:t>(As per Serious Incidents Framework)</w:t>
            </w:r>
          </w:p>
        </w:tc>
        <w:tc>
          <w:tcPr>
            <w:tcW w:w="1189" w:type="dxa"/>
            <w:shd w:val="clear" w:color="auto" w:fill="auto"/>
            <w:vAlign w:val="center"/>
          </w:tcPr>
          <w:p w:rsidRPr="00FE4D9A" w:rsidR="00044A69" w:rsidP="00C74E96" w:rsidRDefault="00044A69" w14:paraId="37B0B78D"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FE4D9A" w:rsidR="00044A69" w:rsidP="00C74E96" w:rsidRDefault="00044A69" w14:paraId="117E7C95" w14:textId="77777777">
            <w:pPr>
              <w:rPr>
                <w:rFonts w:ascii="Arial" w:hAnsi="Arial" w:cs="Arial"/>
                <w:sz w:val="20"/>
              </w:rPr>
            </w:pPr>
            <w:r w:rsidRPr="00FE4D9A">
              <w:rPr>
                <w:rFonts w:ascii="Arial" w:hAnsi="Arial" w:cs="Arial"/>
                <w:sz w:val="20"/>
              </w:rPr>
              <w:t>As per contract for incident reporting requirements</w:t>
            </w:r>
          </w:p>
        </w:tc>
        <w:tc>
          <w:tcPr>
            <w:tcW w:w="4536" w:type="dxa"/>
            <w:shd w:val="clear" w:color="auto" w:fill="auto"/>
            <w:vAlign w:val="center"/>
            <w:hideMark/>
          </w:tcPr>
          <w:p w:rsidRPr="00FE4D9A" w:rsidR="00044A69" w:rsidP="00C74E96" w:rsidRDefault="00092FCF" w14:paraId="3C7E2A3C" w14:textId="77777777">
            <w:pPr>
              <w:rPr>
                <w:rFonts w:ascii="Arial" w:hAnsi="Arial" w:cs="Arial"/>
                <w:sz w:val="20"/>
              </w:rPr>
            </w:pPr>
            <w:hyperlink w:history="1" r:id="rId114">
              <w:r w:rsidR="00044A69">
                <w:rPr>
                  <w:rFonts w:ascii="Arial" w:hAnsi="Arial" w:cs="Arial"/>
                  <w:sz w:val="20"/>
                </w:rPr>
                <w:t>S</w:t>
              </w:r>
              <w:r w:rsidRPr="00FE4D9A" w:rsidR="00044A69">
                <w:rPr>
                  <w:rFonts w:ascii="Arial" w:hAnsi="Arial" w:cs="Arial"/>
                  <w:sz w:val="20"/>
                </w:rPr>
                <w:t>ubmit to the Co-ordinating Commissioner within 15 operational days of the end of the quarter to which it relates.</w:t>
              </w:r>
              <w:r w:rsidRPr="00FE4D9A" w:rsidR="00044A69">
                <w:rPr>
                  <w:rFonts w:ascii="Arial" w:hAnsi="Arial" w:cs="Arial"/>
                  <w:sz w:val="20"/>
                </w:rPr>
                <w:br/>
              </w:r>
              <w:r w:rsidRPr="00FE4D9A" w:rsidR="00044A69">
                <w:rPr>
                  <w:rFonts w:ascii="Arial" w:hAnsi="Arial" w:cs="Arial"/>
                  <w:sz w:val="20"/>
                </w:rPr>
                <w:br/>
              </w:r>
              <w:r w:rsidRPr="00F17366" w:rsidR="00044A69">
                <w:rPr>
                  <w:rFonts w:ascii="Arial" w:hAnsi="Arial" w:cs="Arial"/>
                  <w:color w:val="000000"/>
                  <w:sz w:val="20"/>
                  <w:lang w:eastAsia="en-GB"/>
                </w:rPr>
                <w:t>Reports to be submitted to the following</w:t>
              </w:r>
              <w:r w:rsidR="00044A69">
                <w:rPr>
                  <w:rFonts w:ascii="Arial" w:hAnsi="Arial" w:cs="Arial"/>
                  <w:color w:val="000000"/>
                  <w:sz w:val="20"/>
                  <w:lang w:eastAsia="en-GB"/>
                </w:rPr>
                <w:t xml:space="preserve"> m</w:t>
              </w:r>
              <w:r w:rsidRPr="00F17366" w:rsidR="00044A69">
                <w:rPr>
                  <w:rFonts w:ascii="Arial" w:hAnsi="Arial" w:cs="Arial"/>
                  <w:color w:val="000000"/>
                  <w:sz w:val="20"/>
                  <w:lang w:eastAsia="en-GB"/>
                </w:rPr>
                <w:t>ailbox:</w:t>
              </w:r>
              <w:r w:rsidRPr="00BF0925" w:rsidR="00044A69">
                <w:rPr>
                  <w:rFonts w:ascii="Arial" w:hAnsi="Arial" w:cs="Arial"/>
                  <w:sz w:val="19"/>
                  <w:szCs w:val="19"/>
                </w:rPr>
                <w:t>Mlcsu.cmt@nhs.net</w:t>
              </w:r>
            </w:hyperlink>
          </w:p>
        </w:tc>
        <w:tc>
          <w:tcPr>
            <w:tcW w:w="1335" w:type="dxa"/>
            <w:shd w:val="clear" w:color="auto" w:fill="auto"/>
            <w:vAlign w:val="center"/>
            <w:hideMark/>
          </w:tcPr>
          <w:p w:rsidRPr="00FE4D9A" w:rsidR="00044A69" w:rsidP="00C74E96" w:rsidRDefault="00044A69" w14:paraId="4F270BEC"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48449BE2" w14:textId="77777777">
        <w:trPr>
          <w:trHeight w:val="340"/>
        </w:trPr>
        <w:tc>
          <w:tcPr>
            <w:tcW w:w="851" w:type="dxa"/>
            <w:shd w:val="clear" w:color="auto" w:fill="auto"/>
            <w:vAlign w:val="center"/>
            <w:hideMark/>
          </w:tcPr>
          <w:p w:rsidRPr="00FE4D9A" w:rsidR="00044A69" w:rsidP="00C74E96" w:rsidRDefault="00044A69" w14:paraId="54BC52DD" w14:textId="77777777">
            <w:pPr>
              <w:jc w:val="center"/>
              <w:rPr>
                <w:rFonts w:ascii="Arial" w:hAnsi="Arial" w:cs="Arial"/>
                <w:sz w:val="20"/>
              </w:rPr>
            </w:pPr>
            <w:r w:rsidRPr="00FE4D9A">
              <w:rPr>
                <w:rFonts w:ascii="Arial" w:hAnsi="Arial" w:cs="Arial"/>
                <w:sz w:val="20"/>
              </w:rPr>
              <w:t>LR_04</w:t>
            </w:r>
          </w:p>
        </w:tc>
        <w:tc>
          <w:tcPr>
            <w:tcW w:w="3544" w:type="dxa"/>
            <w:shd w:val="clear" w:color="auto" w:fill="auto"/>
            <w:vAlign w:val="center"/>
          </w:tcPr>
          <w:p w:rsidRPr="00FE4D9A" w:rsidR="00044A69" w:rsidP="00C74E96" w:rsidRDefault="00044A69" w14:paraId="57C3BEAD" w14:textId="77777777">
            <w:pPr>
              <w:rPr>
                <w:rFonts w:ascii="Arial" w:hAnsi="Arial" w:cs="Arial"/>
                <w:sz w:val="20"/>
              </w:rPr>
            </w:pPr>
            <w:r w:rsidRPr="00FE4D9A">
              <w:rPr>
                <w:rFonts w:ascii="Arial" w:hAnsi="Arial" w:cs="Arial"/>
                <w:sz w:val="20"/>
              </w:rPr>
              <w:t>Number of new referrals received</w:t>
            </w:r>
          </w:p>
        </w:tc>
        <w:tc>
          <w:tcPr>
            <w:tcW w:w="1189" w:type="dxa"/>
            <w:shd w:val="clear" w:color="auto" w:fill="auto"/>
            <w:vAlign w:val="center"/>
          </w:tcPr>
          <w:p w:rsidRPr="00FE4D9A" w:rsidR="00044A69" w:rsidP="00C74E96" w:rsidRDefault="00044A69" w14:paraId="0B76DD40"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332229" w:rsidR="00044A69" w:rsidP="00C74E96" w:rsidRDefault="00044A69" w14:paraId="6A129107" w14:textId="2ECE79FB">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To be included in Monthly Report.  This is to be supplied at contract level and individual CCG level as below:</w:t>
            </w:r>
          </w:p>
          <w:p w:rsidRPr="00332229" w:rsidR="00044A69" w:rsidP="00C74E96" w:rsidRDefault="00044A69" w14:paraId="65529CE5" w14:textId="77777777">
            <w:pPr>
              <w:pStyle w:val="TableParagraph"/>
              <w:spacing w:line="205" w:lineRule="exact"/>
              <w:ind w:left="112"/>
              <w:rPr>
                <w:sz w:val="20"/>
                <w:szCs w:val="20"/>
              </w:rPr>
            </w:pPr>
          </w:p>
          <w:p w:rsidRPr="00332229" w:rsidR="00044A69" w:rsidP="00C74E96" w:rsidRDefault="00044A69" w14:paraId="2D59F7DA" w14:textId="77777777">
            <w:pPr>
              <w:pStyle w:val="TableParagraph"/>
              <w:spacing w:line="205" w:lineRule="exact"/>
              <w:rPr>
                <w:sz w:val="20"/>
                <w:szCs w:val="20"/>
              </w:rPr>
            </w:pPr>
            <w:r w:rsidRPr="00332229">
              <w:rPr>
                <w:sz w:val="20"/>
                <w:szCs w:val="20"/>
              </w:rPr>
              <w:t>SES&amp;SP</w:t>
            </w:r>
          </w:p>
          <w:p w:rsidRPr="00332229" w:rsidR="00044A69" w:rsidP="00C74E96" w:rsidRDefault="00044A69" w14:paraId="6F8626EE"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08907645"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2915E7A5"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92FCF" w14:paraId="48646FB8" w14:textId="77777777">
            <w:pPr>
              <w:rPr>
                <w:rFonts w:ascii="Arial" w:hAnsi="Arial" w:cs="Arial"/>
                <w:sz w:val="20"/>
              </w:rPr>
            </w:pPr>
            <w:hyperlink w:history="1" r:id="rId115">
              <w:r w:rsidR="00044A69">
                <w:rPr>
                  <w:rFonts w:ascii="Arial" w:hAnsi="Arial" w:cs="Arial"/>
                  <w:sz w:val="20"/>
                </w:rPr>
                <w:t>S</w:t>
              </w:r>
              <w:r w:rsidRPr="00FE4D9A" w:rsidR="00044A69">
                <w:rPr>
                  <w:rFonts w:ascii="Arial" w:hAnsi="Arial" w:cs="Arial"/>
                  <w:sz w:val="20"/>
                </w:rPr>
                <w:t>ubmit to the Co-ordinating Commissioner within 15 operational days of the end of the quarter to which it relates.</w:t>
              </w:r>
              <w:r w:rsidRPr="00FE4D9A" w:rsidR="00044A69">
                <w:rPr>
                  <w:rFonts w:ascii="Arial" w:hAnsi="Arial" w:cs="Arial"/>
                  <w:sz w:val="20"/>
                </w:rPr>
                <w:br/>
              </w:r>
              <w:r w:rsidRPr="00FE4D9A" w:rsidR="00044A69">
                <w:rPr>
                  <w:rFonts w:ascii="Arial" w:hAnsi="Arial" w:cs="Arial"/>
                  <w:sz w:val="20"/>
                </w:rPr>
                <w:br/>
              </w:r>
              <w:r w:rsidRPr="00F17366" w:rsidR="00044A69">
                <w:rPr>
                  <w:rFonts w:ascii="Arial" w:hAnsi="Arial" w:cs="Arial"/>
                  <w:color w:val="000000"/>
                  <w:sz w:val="20"/>
                  <w:lang w:eastAsia="en-GB"/>
                </w:rPr>
                <w:t>Reports to be submitted to the following mailbox:</w:t>
              </w:r>
              <w:r w:rsidRPr="00BF0925" w:rsidR="00044A69">
                <w:rPr>
                  <w:rFonts w:ascii="Arial" w:hAnsi="Arial" w:cs="Arial"/>
                  <w:sz w:val="19"/>
                  <w:szCs w:val="19"/>
                </w:rPr>
                <w:t>Mlcsu.cmt@nhs.net</w:t>
              </w:r>
            </w:hyperlink>
          </w:p>
        </w:tc>
        <w:tc>
          <w:tcPr>
            <w:tcW w:w="1335" w:type="dxa"/>
            <w:shd w:val="clear" w:color="auto" w:fill="auto"/>
            <w:vAlign w:val="center"/>
            <w:hideMark/>
          </w:tcPr>
          <w:p w:rsidRPr="00FE4D9A" w:rsidR="00044A69" w:rsidP="00C74E96" w:rsidRDefault="00044A69" w14:paraId="501ECA52"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0DFB59FC" w14:textId="77777777">
        <w:trPr>
          <w:trHeight w:val="340"/>
        </w:trPr>
        <w:tc>
          <w:tcPr>
            <w:tcW w:w="851" w:type="dxa"/>
            <w:shd w:val="clear" w:color="auto" w:fill="auto"/>
            <w:vAlign w:val="center"/>
            <w:hideMark/>
          </w:tcPr>
          <w:p w:rsidRPr="00FE4D9A" w:rsidR="00044A69" w:rsidP="00C74E96" w:rsidRDefault="00044A69" w14:paraId="0B1CFCC1" w14:textId="77777777">
            <w:pPr>
              <w:jc w:val="center"/>
              <w:rPr>
                <w:rFonts w:ascii="Arial" w:hAnsi="Arial" w:cs="Arial"/>
                <w:sz w:val="20"/>
              </w:rPr>
            </w:pPr>
            <w:r w:rsidRPr="00FE4D9A">
              <w:rPr>
                <w:rFonts w:ascii="Arial" w:hAnsi="Arial" w:cs="Arial"/>
                <w:sz w:val="20"/>
              </w:rPr>
              <w:t>LR_05</w:t>
            </w:r>
          </w:p>
        </w:tc>
        <w:tc>
          <w:tcPr>
            <w:tcW w:w="3544" w:type="dxa"/>
            <w:shd w:val="clear" w:color="auto" w:fill="auto"/>
            <w:vAlign w:val="center"/>
          </w:tcPr>
          <w:p w:rsidRPr="00FE4D9A" w:rsidR="00044A69" w:rsidP="00C74E96" w:rsidRDefault="00044A69" w14:paraId="72192ECF" w14:textId="77777777">
            <w:pPr>
              <w:rPr>
                <w:rFonts w:ascii="Arial" w:hAnsi="Arial" w:cs="Arial"/>
                <w:sz w:val="20"/>
              </w:rPr>
            </w:pPr>
            <w:r w:rsidRPr="00FE4D9A">
              <w:rPr>
                <w:rFonts w:ascii="Arial" w:hAnsi="Arial" w:cs="Arial"/>
                <w:sz w:val="20"/>
              </w:rPr>
              <w:t>Number of new referrals accepted</w:t>
            </w:r>
          </w:p>
        </w:tc>
        <w:tc>
          <w:tcPr>
            <w:tcW w:w="1189" w:type="dxa"/>
            <w:shd w:val="clear" w:color="auto" w:fill="auto"/>
            <w:vAlign w:val="center"/>
          </w:tcPr>
          <w:p w:rsidRPr="00FE4D9A" w:rsidR="00044A69" w:rsidP="00C74E96" w:rsidRDefault="00044A69" w14:paraId="4B25ABF7"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332229" w:rsidR="00044A69" w:rsidP="00C74E96" w:rsidRDefault="00044A69" w14:paraId="7F430ACD" w14:textId="6E87EA7B">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4A026624" w14:textId="77777777">
            <w:pPr>
              <w:pStyle w:val="TableParagraph"/>
              <w:spacing w:line="205" w:lineRule="exact"/>
              <w:ind w:left="112"/>
              <w:rPr>
                <w:sz w:val="20"/>
                <w:szCs w:val="20"/>
              </w:rPr>
            </w:pPr>
          </w:p>
          <w:p w:rsidRPr="00332229" w:rsidR="00044A69" w:rsidP="00C74E96" w:rsidRDefault="00044A69" w14:paraId="59153CBB" w14:textId="77777777">
            <w:pPr>
              <w:pStyle w:val="TableParagraph"/>
              <w:spacing w:line="205" w:lineRule="exact"/>
              <w:rPr>
                <w:sz w:val="20"/>
                <w:szCs w:val="20"/>
              </w:rPr>
            </w:pPr>
            <w:r w:rsidRPr="00332229">
              <w:rPr>
                <w:sz w:val="20"/>
                <w:szCs w:val="20"/>
              </w:rPr>
              <w:t>SES&amp;SP</w:t>
            </w:r>
          </w:p>
          <w:p w:rsidRPr="00332229" w:rsidR="00044A69" w:rsidP="00C74E96" w:rsidRDefault="00044A69" w14:paraId="1EC7C0FB"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70431800"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58FCA864" w14:textId="77777777">
            <w:pPr>
              <w:pStyle w:val="TableParagraph"/>
              <w:spacing w:line="205" w:lineRule="exact"/>
              <w:rPr>
                <w:sz w:val="20"/>
                <w:szCs w:val="20"/>
              </w:rPr>
            </w:pPr>
            <w:r w:rsidRPr="00332229">
              <w:rPr>
                <w:sz w:val="20"/>
              </w:rPr>
              <w:t>East Staffs</w:t>
            </w:r>
          </w:p>
        </w:tc>
        <w:tc>
          <w:tcPr>
            <w:tcW w:w="4536" w:type="dxa"/>
            <w:shd w:val="clear" w:color="auto" w:fill="auto"/>
            <w:vAlign w:val="center"/>
            <w:hideMark/>
          </w:tcPr>
          <w:p w:rsidRPr="00FE4D9A" w:rsidR="00044A69" w:rsidP="00C74E96" w:rsidRDefault="00092FCF" w14:paraId="6FD4EFD9" w14:textId="77777777">
            <w:pPr>
              <w:rPr>
                <w:rFonts w:ascii="Arial" w:hAnsi="Arial" w:cs="Arial"/>
                <w:sz w:val="20"/>
              </w:rPr>
            </w:pPr>
            <w:hyperlink w:history="1" r:id="rId116">
              <w:r w:rsidR="00044A69">
                <w:rPr>
                  <w:rFonts w:ascii="Arial" w:hAnsi="Arial" w:cs="Arial"/>
                  <w:sz w:val="20"/>
                </w:rPr>
                <w:t>S</w:t>
              </w:r>
              <w:r w:rsidRPr="00FE4D9A" w:rsidR="00044A69">
                <w:rPr>
                  <w:rFonts w:ascii="Arial" w:hAnsi="Arial" w:cs="Arial"/>
                  <w:sz w:val="20"/>
                </w:rPr>
                <w:t>ubmit to the Co-ordinating Commissioner within 15 operational days of the end of the quarter to which it relates.</w:t>
              </w:r>
              <w:r w:rsidRPr="00FE4D9A" w:rsidR="00044A69">
                <w:rPr>
                  <w:rFonts w:ascii="Arial" w:hAnsi="Arial" w:cs="Arial"/>
                  <w:sz w:val="20"/>
                </w:rPr>
                <w:br/>
              </w:r>
              <w:r w:rsidRPr="00FE4D9A" w:rsidR="00044A69">
                <w:rPr>
                  <w:rFonts w:ascii="Arial" w:hAnsi="Arial" w:cs="Arial"/>
                  <w:sz w:val="20"/>
                </w:rPr>
                <w:br/>
              </w:r>
              <w:r w:rsidRPr="00F17366" w:rsidR="00044A69">
                <w:rPr>
                  <w:rFonts w:ascii="Arial" w:hAnsi="Arial" w:cs="Arial"/>
                  <w:color w:val="000000"/>
                  <w:sz w:val="20"/>
                  <w:lang w:eastAsia="en-GB"/>
                </w:rPr>
                <w:t xml:space="preserve"> Reports to be submitted to the following mailbox:</w:t>
              </w:r>
              <w:r w:rsidRPr="00BF0925" w:rsidR="00044A69">
                <w:rPr>
                  <w:rFonts w:ascii="Arial" w:hAnsi="Arial" w:cs="Arial"/>
                  <w:sz w:val="19"/>
                  <w:szCs w:val="19"/>
                </w:rPr>
                <w:t>Mlcsu.cmt@nhs.net</w:t>
              </w:r>
            </w:hyperlink>
          </w:p>
        </w:tc>
        <w:tc>
          <w:tcPr>
            <w:tcW w:w="1335" w:type="dxa"/>
            <w:shd w:val="clear" w:color="auto" w:fill="auto"/>
            <w:vAlign w:val="center"/>
            <w:hideMark/>
          </w:tcPr>
          <w:p w:rsidRPr="00FE4D9A" w:rsidR="00044A69" w:rsidP="00C74E96" w:rsidRDefault="00044A69" w14:paraId="57024AC5"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06F958D3" w14:textId="77777777">
        <w:trPr>
          <w:trHeight w:val="340"/>
        </w:trPr>
        <w:tc>
          <w:tcPr>
            <w:tcW w:w="851" w:type="dxa"/>
            <w:shd w:val="clear" w:color="auto" w:fill="auto"/>
            <w:vAlign w:val="center"/>
            <w:hideMark/>
          </w:tcPr>
          <w:p w:rsidRPr="00FE4D9A" w:rsidR="00044A69" w:rsidP="00C74E96" w:rsidRDefault="00044A69" w14:paraId="7EB7DA08" w14:textId="77777777">
            <w:pPr>
              <w:jc w:val="center"/>
              <w:rPr>
                <w:rFonts w:ascii="Arial" w:hAnsi="Arial" w:cs="Arial"/>
                <w:sz w:val="20"/>
              </w:rPr>
            </w:pPr>
            <w:r w:rsidRPr="00FE4D9A">
              <w:rPr>
                <w:rFonts w:ascii="Arial" w:hAnsi="Arial" w:cs="Arial"/>
                <w:sz w:val="20"/>
              </w:rPr>
              <w:t>LR_06</w:t>
            </w:r>
          </w:p>
        </w:tc>
        <w:tc>
          <w:tcPr>
            <w:tcW w:w="3544" w:type="dxa"/>
            <w:shd w:val="clear" w:color="auto" w:fill="auto"/>
            <w:vAlign w:val="center"/>
          </w:tcPr>
          <w:p w:rsidRPr="00FE4D9A" w:rsidR="00044A69" w:rsidP="00C74E96" w:rsidRDefault="00044A69" w14:paraId="6E345BAA" w14:textId="77777777">
            <w:pPr>
              <w:rPr>
                <w:rFonts w:ascii="Arial" w:hAnsi="Arial" w:cs="Arial"/>
                <w:sz w:val="20"/>
              </w:rPr>
            </w:pPr>
            <w:r w:rsidRPr="00332229">
              <w:rPr>
                <w:rFonts w:ascii="Arial" w:hAnsi="Arial" w:cs="Arial"/>
                <w:sz w:val="20"/>
              </w:rPr>
              <w:t>Total number of referrals returned as inappropriate split by incomplete (not met NICE guidelines) and inappropriate.  (See table for breakdown required)</w:t>
            </w:r>
          </w:p>
        </w:tc>
        <w:tc>
          <w:tcPr>
            <w:tcW w:w="1189" w:type="dxa"/>
            <w:shd w:val="clear" w:color="auto" w:fill="auto"/>
            <w:vAlign w:val="center"/>
          </w:tcPr>
          <w:p w:rsidRPr="00FE4D9A" w:rsidR="00044A69" w:rsidP="00C74E96" w:rsidRDefault="00044A69" w14:paraId="69AD8536"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FE4D9A" w:rsidR="00044A69" w:rsidP="00C74E96" w:rsidRDefault="00044A69" w14:paraId="40DC5D95" w14:textId="77777777">
            <w:pPr>
              <w:widowControl w:val="0"/>
              <w:rPr>
                <w:rFonts w:ascii="Arial" w:hAnsi="Arial" w:cs="Arial"/>
                <w:sz w:val="20"/>
              </w:rPr>
            </w:pPr>
            <w:r w:rsidRPr="00FE4D9A">
              <w:rPr>
                <w:rFonts w:ascii="Arial" w:hAnsi="Arial" w:cs="Arial"/>
                <w:sz w:val="20"/>
              </w:rPr>
              <w:t>To be included in Monthly Report as per the Service Quality Performance Report Information, split by:</w:t>
            </w:r>
          </w:p>
          <w:p w:rsidRPr="00FE4D9A" w:rsidR="00044A69" w:rsidP="00044A69" w:rsidRDefault="00044A69" w14:paraId="13742ECC" w14:textId="77777777">
            <w:pPr>
              <w:pStyle w:val="ListParagraph"/>
              <w:widowControl w:val="0"/>
              <w:numPr>
                <w:ilvl w:val="0"/>
                <w:numId w:val="93"/>
              </w:numPr>
              <w:rPr>
                <w:rFonts w:ascii="Arial" w:hAnsi="Arial" w:cs="Arial"/>
                <w:sz w:val="20"/>
                <w:szCs w:val="20"/>
              </w:rPr>
            </w:pPr>
            <w:r w:rsidRPr="00FE4D9A">
              <w:rPr>
                <w:rFonts w:ascii="Arial" w:hAnsi="Arial" w:cs="Arial"/>
                <w:sz w:val="20"/>
                <w:szCs w:val="20"/>
              </w:rPr>
              <w:t>Total number of referrals returned as incomplete (not met NICE guidelines)</w:t>
            </w:r>
          </w:p>
          <w:p w:rsidR="00044A69" w:rsidP="00044A69" w:rsidRDefault="00044A69" w14:paraId="6B340373" w14:textId="01784C4F">
            <w:pPr>
              <w:pStyle w:val="ListParagraph"/>
              <w:widowControl w:val="0"/>
              <w:numPr>
                <w:ilvl w:val="0"/>
                <w:numId w:val="93"/>
              </w:numPr>
              <w:rPr>
                <w:rFonts w:ascii="Arial" w:hAnsi="Arial" w:cs="Arial"/>
                <w:sz w:val="20"/>
                <w:szCs w:val="20"/>
              </w:rPr>
            </w:pPr>
            <w:r w:rsidRPr="00FE4D9A">
              <w:rPr>
                <w:rFonts w:ascii="Arial" w:hAnsi="Arial" w:cs="Arial"/>
                <w:sz w:val="20"/>
                <w:szCs w:val="20"/>
              </w:rPr>
              <w:t>Total number of Referrals returned as inappropriate:</w:t>
            </w:r>
          </w:p>
          <w:p w:rsidRPr="00FE4D9A" w:rsidR="007008A5" w:rsidP="007008A5" w:rsidRDefault="007008A5" w14:paraId="4370D95D" w14:textId="77777777">
            <w:pPr>
              <w:pStyle w:val="ListParagraph"/>
              <w:widowControl w:val="0"/>
              <w:numPr>
                <w:ilvl w:val="1"/>
                <w:numId w:val="93"/>
              </w:numPr>
              <w:rPr>
                <w:rFonts w:ascii="Arial" w:hAnsi="Arial" w:cs="Arial"/>
                <w:sz w:val="20"/>
                <w:szCs w:val="20"/>
              </w:rPr>
            </w:pPr>
            <w:r w:rsidRPr="00FE4D9A">
              <w:rPr>
                <w:rFonts w:ascii="Arial" w:hAnsi="Arial" w:cs="Arial"/>
                <w:sz w:val="20"/>
                <w:szCs w:val="20"/>
              </w:rPr>
              <w:t>OOA</w:t>
            </w:r>
          </w:p>
          <w:p w:rsidR="007008A5" w:rsidP="007008A5" w:rsidRDefault="007008A5" w14:paraId="5B4FAECF" w14:textId="77777777">
            <w:pPr>
              <w:pStyle w:val="ListParagraph"/>
              <w:widowControl w:val="0"/>
              <w:numPr>
                <w:ilvl w:val="1"/>
                <w:numId w:val="93"/>
              </w:numPr>
              <w:rPr>
                <w:rFonts w:ascii="Arial" w:hAnsi="Arial" w:cs="Arial"/>
                <w:sz w:val="20"/>
                <w:szCs w:val="20"/>
              </w:rPr>
            </w:pPr>
            <w:r>
              <w:rPr>
                <w:rFonts w:ascii="Arial" w:hAnsi="Arial" w:cs="Arial"/>
                <w:sz w:val="20"/>
                <w:szCs w:val="20"/>
              </w:rPr>
              <w:t>Age</w:t>
            </w:r>
          </w:p>
          <w:p w:rsidR="007008A5" w:rsidP="007008A5" w:rsidRDefault="007008A5" w14:paraId="1AF215DD" w14:textId="77777777">
            <w:pPr>
              <w:pStyle w:val="ListParagraph"/>
              <w:widowControl w:val="0"/>
              <w:numPr>
                <w:ilvl w:val="1"/>
                <w:numId w:val="93"/>
              </w:numPr>
              <w:rPr>
                <w:rFonts w:ascii="Arial" w:hAnsi="Arial" w:cs="Arial"/>
                <w:sz w:val="20"/>
                <w:szCs w:val="20"/>
              </w:rPr>
            </w:pPr>
            <w:r>
              <w:rPr>
                <w:rFonts w:ascii="Arial" w:hAnsi="Arial" w:cs="Arial"/>
                <w:sz w:val="20"/>
                <w:szCs w:val="20"/>
              </w:rPr>
              <w:t>Incorrect Service</w:t>
            </w:r>
          </w:p>
          <w:p w:rsidR="007008A5" w:rsidP="00C74E96" w:rsidRDefault="007008A5" w14:paraId="0ACACD1E" w14:textId="77777777">
            <w:pPr>
              <w:pStyle w:val="TableParagraph"/>
              <w:spacing w:line="205" w:lineRule="exact"/>
              <w:rPr>
                <w:sz w:val="20"/>
                <w:szCs w:val="20"/>
              </w:rPr>
            </w:pPr>
          </w:p>
          <w:p w:rsidRPr="00332229" w:rsidR="00044A69" w:rsidP="00C74E96" w:rsidRDefault="00044A69" w14:paraId="402E423E" w14:textId="59436D73">
            <w:pPr>
              <w:pStyle w:val="TableParagraph"/>
              <w:spacing w:line="205" w:lineRule="exact"/>
              <w:rPr>
                <w:sz w:val="20"/>
                <w:szCs w:val="20"/>
              </w:rPr>
            </w:pPr>
            <w:r w:rsidRPr="00332229">
              <w:rPr>
                <w:sz w:val="20"/>
                <w:szCs w:val="20"/>
              </w:rPr>
              <w:t>This is to be supplied at contract level and individual CCG level as below:</w:t>
            </w:r>
          </w:p>
          <w:p w:rsidRPr="00332229" w:rsidR="00044A69" w:rsidP="00C74E96" w:rsidRDefault="00044A69" w14:paraId="49B01AB1" w14:textId="77777777">
            <w:pPr>
              <w:pStyle w:val="TableParagraph"/>
              <w:spacing w:line="205" w:lineRule="exact"/>
              <w:ind w:left="112"/>
              <w:rPr>
                <w:sz w:val="20"/>
                <w:szCs w:val="20"/>
              </w:rPr>
            </w:pPr>
          </w:p>
          <w:p w:rsidRPr="00332229" w:rsidR="00044A69" w:rsidP="00C74E96" w:rsidRDefault="00044A69" w14:paraId="03FCCDCC" w14:textId="77777777">
            <w:pPr>
              <w:pStyle w:val="TableParagraph"/>
              <w:spacing w:line="205" w:lineRule="exact"/>
              <w:rPr>
                <w:sz w:val="20"/>
                <w:szCs w:val="20"/>
              </w:rPr>
            </w:pPr>
            <w:r w:rsidRPr="00332229">
              <w:rPr>
                <w:sz w:val="20"/>
                <w:szCs w:val="20"/>
              </w:rPr>
              <w:t>SES&amp;SP</w:t>
            </w:r>
          </w:p>
          <w:p w:rsidRPr="00332229" w:rsidR="00044A69" w:rsidP="00C74E96" w:rsidRDefault="00044A69" w14:paraId="146FC841"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1F62217C" w14:textId="77777777">
            <w:pPr>
              <w:pStyle w:val="TableParagraph"/>
              <w:spacing w:line="205" w:lineRule="exact"/>
              <w:rPr>
                <w:sz w:val="20"/>
                <w:szCs w:val="20"/>
              </w:rPr>
            </w:pPr>
            <w:r w:rsidRPr="00332229">
              <w:rPr>
                <w:sz w:val="20"/>
                <w:szCs w:val="20"/>
              </w:rPr>
              <w:t>Stafford &amp; Surrounds</w:t>
            </w:r>
          </w:p>
          <w:p w:rsidRPr="00332229" w:rsidR="00044A69" w:rsidP="00C74E96" w:rsidRDefault="00044A69" w14:paraId="12AB4A8C" w14:textId="77777777">
            <w:pPr>
              <w:widowControl w:val="0"/>
              <w:rPr>
                <w:rFonts w:ascii="Arial" w:hAnsi="Arial" w:cs="Arial"/>
                <w:sz w:val="20"/>
              </w:rPr>
            </w:pPr>
            <w:r w:rsidRPr="00332229">
              <w:rPr>
                <w:rFonts w:ascii="Arial" w:hAnsi="Arial" w:cs="Arial"/>
                <w:sz w:val="20"/>
              </w:rPr>
              <w:t>East Staffs</w:t>
            </w:r>
          </w:p>
          <w:p w:rsidRPr="00FE4D9A" w:rsidR="00044A69" w:rsidP="00C74E96" w:rsidRDefault="00044A69" w14:paraId="50578EB0" w14:textId="77777777">
            <w:pPr>
              <w:widowControl w:val="0"/>
              <w:rPr>
                <w:rFonts w:ascii="Arial" w:hAnsi="Arial" w:cs="Arial"/>
                <w:sz w:val="20"/>
              </w:rPr>
            </w:pPr>
          </w:p>
        </w:tc>
        <w:tc>
          <w:tcPr>
            <w:tcW w:w="4536" w:type="dxa"/>
            <w:shd w:val="clear" w:color="auto" w:fill="auto"/>
            <w:vAlign w:val="center"/>
            <w:hideMark/>
          </w:tcPr>
          <w:p w:rsidRPr="00FE4D9A" w:rsidR="00044A69" w:rsidP="00C74E96" w:rsidRDefault="00092FCF" w14:paraId="4A09C7C2" w14:textId="77777777">
            <w:pPr>
              <w:rPr>
                <w:rFonts w:ascii="Arial" w:hAnsi="Arial" w:cs="Arial"/>
                <w:sz w:val="20"/>
              </w:rPr>
            </w:pPr>
            <w:hyperlink w:history="1" r:id="rId117">
              <w:r w:rsidR="00044A69">
                <w:rPr>
                  <w:rFonts w:ascii="Arial" w:hAnsi="Arial" w:cs="Arial"/>
                  <w:sz w:val="20"/>
                </w:rPr>
                <w:t>S</w:t>
              </w:r>
              <w:r w:rsidRPr="00FE4D9A" w:rsidR="00044A69">
                <w:rPr>
                  <w:rFonts w:ascii="Arial" w:hAnsi="Arial" w:cs="Arial"/>
                  <w:sz w:val="20"/>
                </w:rPr>
                <w:t>ubmit to the Co-ordinating Commissioner within 15 operational days of the end of the quarter to which it relates.</w:t>
              </w:r>
              <w:r w:rsidRPr="00FE4D9A" w:rsidR="00044A69">
                <w:rPr>
                  <w:rFonts w:ascii="Arial" w:hAnsi="Arial" w:cs="Arial"/>
                  <w:sz w:val="20"/>
                </w:rPr>
                <w:br/>
              </w:r>
              <w:r w:rsidRPr="00FE4D9A" w:rsidR="00044A69">
                <w:rPr>
                  <w:rFonts w:ascii="Arial" w:hAnsi="Arial" w:cs="Arial"/>
                  <w:sz w:val="20"/>
                </w:rPr>
                <w:br/>
              </w:r>
              <w:r w:rsidRPr="00F17366" w:rsidR="00044A69">
                <w:rPr>
                  <w:rFonts w:ascii="Arial" w:hAnsi="Arial" w:cs="Arial"/>
                  <w:color w:val="000000"/>
                  <w:sz w:val="20"/>
                  <w:lang w:eastAsia="en-GB"/>
                </w:rPr>
                <w:t xml:space="preserve"> Reports to be submitted to the following mailbox:</w:t>
              </w:r>
              <w:r w:rsidRPr="00BF0925" w:rsidR="00044A69">
                <w:rPr>
                  <w:rFonts w:ascii="Arial" w:hAnsi="Arial" w:cs="Arial"/>
                  <w:sz w:val="19"/>
                  <w:szCs w:val="19"/>
                </w:rPr>
                <w:t>Mlcsu.cmt@nhs.net</w:t>
              </w:r>
            </w:hyperlink>
          </w:p>
        </w:tc>
        <w:tc>
          <w:tcPr>
            <w:tcW w:w="1335" w:type="dxa"/>
            <w:shd w:val="clear" w:color="auto" w:fill="auto"/>
            <w:vAlign w:val="center"/>
            <w:hideMark/>
          </w:tcPr>
          <w:p w:rsidRPr="00FE4D9A" w:rsidR="00044A69" w:rsidP="00C74E96" w:rsidRDefault="00044A69" w14:paraId="744144CD"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7090540B" w14:textId="77777777">
        <w:trPr>
          <w:trHeight w:val="340"/>
        </w:trPr>
        <w:tc>
          <w:tcPr>
            <w:tcW w:w="851" w:type="dxa"/>
            <w:shd w:val="clear" w:color="auto" w:fill="auto"/>
            <w:vAlign w:val="center"/>
            <w:hideMark/>
          </w:tcPr>
          <w:p w:rsidRPr="00FE4D9A" w:rsidR="00044A69" w:rsidP="00C74E96" w:rsidRDefault="00044A69" w14:paraId="26D13CF1" w14:textId="77777777">
            <w:pPr>
              <w:jc w:val="center"/>
              <w:rPr>
                <w:rFonts w:ascii="Arial" w:hAnsi="Arial" w:cs="Arial"/>
                <w:sz w:val="20"/>
              </w:rPr>
            </w:pPr>
            <w:r w:rsidRPr="00FE4D9A">
              <w:rPr>
                <w:rFonts w:ascii="Arial" w:hAnsi="Arial" w:cs="Arial"/>
                <w:sz w:val="20"/>
              </w:rPr>
              <w:t>LR_07</w:t>
            </w:r>
          </w:p>
        </w:tc>
        <w:tc>
          <w:tcPr>
            <w:tcW w:w="3544" w:type="dxa"/>
            <w:shd w:val="clear" w:color="auto" w:fill="auto"/>
            <w:vAlign w:val="center"/>
          </w:tcPr>
          <w:p w:rsidRPr="00FE4D9A" w:rsidR="00044A69" w:rsidP="00C74E96" w:rsidRDefault="00044A69" w14:paraId="441BBC6C" w14:textId="77777777">
            <w:pPr>
              <w:rPr>
                <w:rFonts w:ascii="Arial" w:hAnsi="Arial" w:cs="Arial"/>
                <w:sz w:val="20"/>
              </w:rPr>
            </w:pPr>
            <w:r w:rsidRPr="00332229">
              <w:rPr>
                <w:rFonts w:ascii="Arial" w:hAnsi="Arial" w:cs="Arial"/>
                <w:sz w:val="20"/>
              </w:rPr>
              <w:t>Number of closed assessments</w:t>
            </w:r>
          </w:p>
        </w:tc>
        <w:tc>
          <w:tcPr>
            <w:tcW w:w="1189" w:type="dxa"/>
            <w:shd w:val="clear" w:color="auto" w:fill="auto"/>
            <w:vAlign w:val="center"/>
          </w:tcPr>
          <w:p w:rsidRPr="00FE4D9A" w:rsidR="00044A69" w:rsidP="00C74E96" w:rsidRDefault="00044A69" w14:paraId="77185106" w14:textId="77777777">
            <w:pPr>
              <w:spacing w:after="240"/>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332229" w:rsidR="00044A69" w:rsidP="00C74E96" w:rsidRDefault="00044A69" w14:paraId="7AE9528E" w14:textId="552D3462">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641109B2" w14:textId="77777777">
            <w:pPr>
              <w:pStyle w:val="TableParagraph"/>
              <w:spacing w:line="205" w:lineRule="exact"/>
              <w:ind w:left="112"/>
              <w:rPr>
                <w:sz w:val="20"/>
                <w:szCs w:val="20"/>
              </w:rPr>
            </w:pPr>
          </w:p>
          <w:p w:rsidRPr="00332229" w:rsidR="00044A69" w:rsidP="00C74E96" w:rsidRDefault="00044A69" w14:paraId="7CADD218" w14:textId="77777777">
            <w:pPr>
              <w:pStyle w:val="TableParagraph"/>
              <w:spacing w:line="205" w:lineRule="exact"/>
              <w:rPr>
                <w:sz w:val="20"/>
                <w:szCs w:val="20"/>
              </w:rPr>
            </w:pPr>
            <w:r w:rsidRPr="00332229">
              <w:rPr>
                <w:sz w:val="20"/>
                <w:szCs w:val="20"/>
              </w:rPr>
              <w:t>SES&amp;SP</w:t>
            </w:r>
          </w:p>
          <w:p w:rsidRPr="00332229" w:rsidR="00044A69" w:rsidP="00C74E96" w:rsidRDefault="00044A69" w14:paraId="3361DA28"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4BFAF8B0"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76234EB4"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438F3644"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 xml:space="preserve"> Reports to be submitted to the following mailbox:</w:t>
            </w:r>
            <w:hyperlink w:history="1" r:id="rId118">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6821B7AD"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62E30BB7" w14:textId="77777777">
        <w:trPr>
          <w:trHeight w:val="340"/>
        </w:trPr>
        <w:tc>
          <w:tcPr>
            <w:tcW w:w="851" w:type="dxa"/>
            <w:shd w:val="clear" w:color="auto" w:fill="auto"/>
            <w:vAlign w:val="center"/>
            <w:hideMark/>
          </w:tcPr>
          <w:p w:rsidRPr="00FE4D9A" w:rsidR="00044A69" w:rsidP="00C74E96" w:rsidRDefault="00044A69" w14:paraId="6BF50EEC" w14:textId="77777777">
            <w:pPr>
              <w:jc w:val="center"/>
              <w:rPr>
                <w:rFonts w:ascii="Arial" w:hAnsi="Arial" w:cs="Arial"/>
                <w:sz w:val="20"/>
              </w:rPr>
            </w:pPr>
            <w:r w:rsidRPr="00FE4D9A">
              <w:rPr>
                <w:rFonts w:ascii="Arial" w:hAnsi="Arial" w:cs="Arial"/>
                <w:sz w:val="20"/>
              </w:rPr>
              <w:t>LR_08</w:t>
            </w:r>
          </w:p>
        </w:tc>
        <w:tc>
          <w:tcPr>
            <w:tcW w:w="3544" w:type="dxa"/>
            <w:shd w:val="clear" w:color="auto" w:fill="auto"/>
            <w:vAlign w:val="center"/>
          </w:tcPr>
          <w:p w:rsidRPr="00FE4D9A" w:rsidR="00044A69" w:rsidP="00C74E96" w:rsidRDefault="00044A69" w14:paraId="334A675A" w14:textId="77777777">
            <w:pPr>
              <w:rPr>
                <w:rFonts w:ascii="Arial" w:hAnsi="Arial" w:cs="Arial"/>
                <w:sz w:val="20"/>
              </w:rPr>
            </w:pPr>
            <w:r w:rsidRPr="00332229">
              <w:rPr>
                <w:rFonts w:ascii="Arial" w:hAnsi="Arial" w:cs="Arial"/>
                <w:sz w:val="20"/>
              </w:rPr>
              <w:t>Number of closed interventions</w:t>
            </w:r>
          </w:p>
        </w:tc>
        <w:tc>
          <w:tcPr>
            <w:tcW w:w="1189" w:type="dxa"/>
            <w:shd w:val="clear" w:color="auto" w:fill="auto"/>
            <w:vAlign w:val="center"/>
          </w:tcPr>
          <w:p w:rsidRPr="00FE4D9A" w:rsidR="00044A69" w:rsidP="00C74E96" w:rsidRDefault="00044A69" w14:paraId="486BA5A9"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332229" w:rsidR="00044A69" w:rsidP="00C74E96" w:rsidRDefault="00044A69" w14:paraId="64BF268C" w14:textId="16B25596">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1436C71E" w14:textId="77777777">
            <w:pPr>
              <w:pStyle w:val="TableParagraph"/>
              <w:spacing w:line="205" w:lineRule="exact"/>
              <w:ind w:left="112"/>
              <w:rPr>
                <w:sz w:val="20"/>
                <w:szCs w:val="20"/>
              </w:rPr>
            </w:pPr>
          </w:p>
          <w:p w:rsidRPr="00332229" w:rsidR="00044A69" w:rsidP="00C74E96" w:rsidRDefault="00044A69" w14:paraId="14817FDA" w14:textId="77777777">
            <w:pPr>
              <w:pStyle w:val="TableParagraph"/>
              <w:spacing w:line="205" w:lineRule="exact"/>
              <w:rPr>
                <w:sz w:val="20"/>
                <w:szCs w:val="20"/>
              </w:rPr>
            </w:pPr>
            <w:r w:rsidRPr="00332229">
              <w:rPr>
                <w:sz w:val="20"/>
                <w:szCs w:val="20"/>
              </w:rPr>
              <w:t>SES&amp;SP</w:t>
            </w:r>
          </w:p>
          <w:p w:rsidRPr="00332229" w:rsidR="00044A69" w:rsidP="00C74E96" w:rsidRDefault="00044A69" w14:paraId="47127947"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2AC383A4"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299E052B"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2E390D40"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19">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5DBE26CA"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2C95F6EC" w14:textId="77777777">
        <w:trPr>
          <w:trHeight w:val="340"/>
        </w:trPr>
        <w:tc>
          <w:tcPr>
            <w:tcW w:w="851" w:type="dxa"/>
            <w:shd w:val="clear" w:color="auto" w:fill="auto"/>
            <w:vAlign w:val="center"/>
            <w:hideMark/>
          </w:tcPr>
          <w:p w:rsidRPr="00FE4D9A" w:rsidR="00044A69" w:rsidP="00C74E96" w:rsidRDefault="00044A69" w14:paraId="3B4560BE" w14:textId="77777777">
            <w:pPr>
              <w:jc w:val="center"/>
              <w:rPr>
                <w:rFonts w:ascii="Arial" w:hAnsi="Arial" w:cs="Arial"/>
                <w:sz w:val="20"/>
              </w:rPr>
            </w:pPr>
            <w:r w:rsidRPr="00FE4D9A">
              <w:rPr>
                <w:rFonts w:ascii="Arial" w:hAnsi="Arial" w:cs="Arial"/>
                <w:sz w:val="20"/>
              </w:rPr>
              <w:t>LR_09</w:t>
            </w:r>
          </w:p>
        </w:tc>
        <w:tc>
          <w:tcPr>
            <w:tcW w:w="3544" w:type="dxa"/>
            <w:shd w:val="clear" w:color="auto" w:fill="auto"/>
            <w:vAlign w:val="center"/>
          </w:tcPr>
          <w:p w:rsidRPr="00FE4D9A" w:rsidR="00044A69" w:rsidP="00C74E96" w:rsidRDefault="00044A69" w14:paraId="6F9D3D20" w14:textId="77777777">
            <w:pPr>
              <w:rPr>
                <w:rFonts w:ascii="Arial" w:hAnsi="Arial" w:cs="Arial"/>
                <w:sz w:val="20"/>
              </w:rPr>
            </w:pPr>
            <w:r w:rsidRPr="00332229">
              <w:rPr>
                <w:rFonts w:ascii="Arial" w:hAnsi="Arial" w:cs="Arial"/>
                <w:sz w:val="20"/>
              </w:rPr>
              <w:t>Number of assessments commenced</w:t>
            </w:r>
          </w:p>
        </w:tc>
        <w:tc>
          <w:tcPr>
            <w:tcW w:w="1189" w:type="dxa"/>
            <w:shd w:val="clear" w:color="auto" w:fill="auto"/>
            <w:vAlign w:val="center"/>
          </w:tcPr>
          <w:p w:rsidRPr="00FE4D9A" w:rsidR="00044A69" w:rsidP="00C74E96" w:rsidRDefault="00044A69" w14:paraId="7E3EE83C"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332229" w:rsidR="00044A69" w:rsidP="00C74E96" w:rsidRDefault="00044A69" w14:paraId="4E60507D" w14:textId="1897AD4C">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5FFCADA4" w14:textId="77777777">
            <w:pPr>
              <w:pStyle w:val="TableParagraph"/>
              <w:spacing w:line="205" w:lineRule="exact"/>
              <w:ind w:left="112"/>
              <w:rPr>
                <w:sz w:val="20"/>
                <w:szCs w:val="20"/>
              </w:rPr>
            </w:pPr>
          </w:p>
          <w:p w:rsidRPr="00332229" w:rsidR="00044A69" w:rsidP="00C74E96" w:rsidRDefault="00044A69" w14:paraId="7B9E4B6F" w14:textId="77777777">
            <w:pPr>
              <w:pStyle w:val="TableParagraph"/>
              <w:spacing w:line="205" w:lineRule="exact"/>
              <w:rPr>
                <w:sz w:val="20"/>
                <w:szCs w:val="20"/>
              </w:rPr>
            </w:pPr>
            <w:r w:rsidRPr="00332229">
              <w:rPr>
                <w:sz w:val="20"/>
                <w:szCs w:val="20"/>
              </w:rPr>
              <w:t>SES&amp;SP</w:t>
            </w:r>
          </w:p>
          <w:p w:rsidRPr="00332229" w:rsidR="00044A69" w:rsidP="00C74E96" w:rsidRDefault="00044A69" w14:paraId="02C0DFE2"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3C598CA3"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52751126"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701FB7AB"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20">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0BD6054C"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6242134D" w14:textId="77777777">
        <w:trPr>
          <w:trHeight w:val="340"/>
        </w:trPr>
        <w:tc>
          <w:tcPr>
            <w:tcW w:w="851" w:type="dxa"/>
            <w:shd w:val="clear" w:color="auto" w:fill="auto"/>
            <w:vAlign w:val="center"/>
            <w:hideMark/>
          </w:tcPr>
          <w:p w:rsidRPr="00FE4D9A" w:rsidR="00044A69" w:rsidP="00C74E96" w:rsidRDefault="00044A69" w14:paraId="102E8C10" w14:textId="77777777">
            <w:pPr>
              <w:jc w:val="center"/>
              <w:rPr>
                <w:rFonts w:ascii="Arial" w:hAnsi="Arial" w:cs="Arial"/>
                <w:sz w:val="20"/>
              </w:rPr>
            </w:pPr>
            <w:r w:rsidRPr="00FE4D9A">
              <w:rPr>
                <w:rFonts w:ascii="Arial" w:hAnsi="Arial" w:cs="Arial"/>
                <w:sz w:val="20"/>
              </w:rPr>
              <w:t>LR_10</w:t>
            </w:r>
          </w:p>
        </w:tc>
        <w:tc>
          <w:tcPr>
            <w:tcW w:w="3544" w:type="dxa"/>
            <w:shd w:val="clear" w:color="auto" w:fill="auto"/>
            <w:vAlign w:val="center"/>
          </w:tcPr>
          <w:p w:rsidRPr="00FE4D9A" w:rsidR="00044A69" w:rsidP="00C74E96" w:rsidRDefault="00044A69" w14:paraId="64BFEA7F" w14:textId="77777777">
            <w:pPr>
              <w:rPr>
                <w:rFonts w:ascii="Arial" w:hAnsi="Arial" w:cs="Arial"/>
                <w:sz w:val="20"/>
              </w:rPr>
            </w:pPr>
            <w:r w:rsidRPr="00332229">
              <w:rPr>
                <w:rFonts w:ascii="Arial" w:hAnsi="Arial" w:cs="Arial"/>
                <w:sz w:val="20"/>
              </w:rPr>
              <w:t>Number of individual intervention appointments commenced</w:t>
            </w:r>
          </w:p>
        </w:tc>
        <w:tc>
          <w:tcPr>
            <w:tcW w:w="1189" w:type="dxa"/>
            <w:shd w:val="clear" w:color="auto" w:fill="auto"/>
            <w:vAlign w:val="center"/>
          </w:tcPr>
          <w:p w:rsidRPr="00FE4D9A" w:rsidR="00044A69" w:rsidP="00C74E96" w:rsidRDefault="00044A69" w14:paraId="3193FC2E"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332229" w:rsidR="00044A69" w:rsidP="00C74E96" w:rsidRDefault="00044A69" w14:paraId="153E35B9" w14:textId="67099F9F">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0E9FB8DA" w14:textId="77777777">
            <w:pPr>
              <w:pStyle w:val="TableParagraph"/>
              <w:spacing w:line="205" w:lineRule="exact"/>
              <w:ind w:left="112"/>
              <w:rPr>
                <w:sz w:val="20"/>
                <w:szCs w:val="20"/>
              </w:rPr>
            </w:pPr>
          </w:p>
          <w:p w:rsidRPr="00332229" w:rsidR="00044A69" w:rsidP="00C74E96" w:rsidRDefault="00044A69" w14:paraId="208330FB" w14:textId="77777777">
            <w:pPr>
              <w:pStyle w:val="TableParagraph"/>
              <w:spacing w:line="205" w:lineRule="exact"/>
              <w:rPr>
                <w:sz w:val="20"/>
                <w:szCs w:val="20"/>
              </w:rPr>
            </w:pPr>
            <w:r w:rsidRPr="00332229">
              <w:rPr>
                <w:sz w:val="20"/>
                <w:szCs w:val="20"/>
              </w:rPr>
              <w:t>SES&amp;SP</w:t>
            </w:r>
          </w:p>
          <w:p w:rsidRPr="00332229" w:rsidR="00044A69" w:rsidP="00C74E96" w:rsidRDefault="00044A69" w14:paraId="63FABFFC"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25A4063B"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208FDD8D"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4A333513"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21">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2988055A"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2FCE0638" w14:textId="77777777">
        <w:trPr>
          <w:trHeight w:val="340"/>
        </w:trPr>
        <w:tc>
          <w:tcPr>
            <w:tcW w:w="851" w:type="dxa"/>
            <w:shd w:val="clear" w:color="auto" w:fill="auto"/>
            <w:vAlign w:val="center"/>
            <w:hideMark/>
          </w:tcPr>
          <w:p w:rsidRPr="00FE4D9A" w:rsidR="00044A69" w:rsidP="00C74E96" w:rsidRDefault="00044A69" w14:paraId="1BEB675D" w14:textId="77777777">
            <w:pPr>
              <w:jc w:val="center"/>
              <w:rPr>
                <w:rFonts w:ascii="Arial" w:hAnsi="Arial" w:cs="Arial"/>
                <w:sz w:val="20"/>
              </w:rPr>
            </w:pPr>
            <w:r w:rsidRPr="00FE4D9A">
              <w:rPr>
                <w:rFonts w:ascii="Arial" w:hAnsi="Arial" w:cs="Arial"/>
                <w:sz w:val="20"/>
              </w:rPr>
              <w:t>LR_11</w:t>
            </w:r>
          </w:p>
        </w:tc>
        <w:tc>
          <w:tcPr>
            <w:tcW w:w="3544" w:type="dxa"/>
            <w:shd w:val="clear" w:color="auto" w:fill="auto"/>
            <w:vAlign w:val="center"/>
          </w:tcPr>
          <w:p w:rsidRPr="00FE4D9A" w:rsidR="00044A69" w:rsidP="00C74E96" w:rsidRDefault="00044A69" w14:paraId="30E90DF6" w14:textId="77777777">
            <w:pPr>
              <w:rPr>
                <w:rFonts w:ascii="Arial" w:hAnsi="Arial" w:cs="Arial"/>
                <w:sz w:val="20"/>
              </w:rPr>
            </w:pPr>
            <w:r w:rsidRPr="00332229">
              <w:rPr>
                <w:rFonts w:ascii="Arial" w:hAnsi="Arial" w:cs="Arial"/>
                <w:sz w:val="20"/>
              </w:rPr>
              <w:t>Number of group interventions commenced</w:t>
            </w:r>
          </w:p>
        </w:tc>
        <w:tc>
          <w:tcPr>
            <w:tcW w:w="1189" w:type="dxa"/>
            <w:shd w:val="clear" w:color="auto" w:fill="auto"/>
            <w:vAlign w:val="center"/>
          </w:tcPr>
          <w:p w:rsidRPr="00FE4D9A" w:rsidR="00044A69" w:rsidP="00C74E96" w:rsidRDefault="00044A69" w14:paraId="77C97287"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332229" w:rsidR="00044A69" w:rsidP="00C74E96" w:rsidRDefault="00044A69" w14:paraId="063B8EEC" w14:textId="0F5FA438">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35E69A2C" w14:textId="77777777">
            <w:pPr>
              <w:pStyle w:val="TableParagraph"/>
              <w:spacing w:line="205" w:lineRule="exact"/>
              <w:ind w:left="112"/>
              <w:rPr>
                <w:sz w:val="20"/>
                <w:szCs w:val="20"/>
              </w:rPr>
            </w:pPr>
          </w:p>
          <w:p w:rsidRPr="00332229" w:rsidR="00044A69" w:rsidP="00C74E96" w:rsidRDefault="00044A69" w14:paraId="6AB56ACA" w14:textId="77777777">
            <w:pPr>
              <w:pStyle w:val="TableParagraph"/>
              <w:spacing w:line="205" w:lineRule="exact"/>
              <w:rPr>
                <w:sz w:val="20"/>
                <w:szCs w:val="20"/>
              </w:rPr>
            </w:pPr>
            <w:r w:rsidRPr="00332229">
              <w:rPr>
                <w:sz w:val="20"/>
                <w:szCs w:val="20"/>
              </w:rPr>
              <w:t>SES&amp;SP</w:t>
            </w:r>
          </w:p>
          <w:p w:rsidRPr="00332229" w:rsidR="00044A69" w:rsidP="00C74E96" w:rsidRDefault="00044A69" w14:paraId="4CCEBB4C"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31F42C60"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7F572993"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4DE2F047"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22">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1628A1A5"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4556616C" w14:textId="77777777">
        <w:trPr>
          <w:trHeight w:val="340"/>
        </w:trPr>
        <w:tc>
          <w:tcPr>
            <w:tcW w:w="851" w:type="dxa"/>
            <w:shd w:val="clear" w:color="auto" w:fill="auto"/>
            <w:vAlign w:val="center"/>
            <w:hideMark/>
          </w:tcPr>
          <w:p w:rsidRPr="00FE4D9A" w:rsidR="00044A69" w:rsidP="00C74E96" w:rsidRDefault="00044A69" w14:paraId="0DD14C91" w14:textId="77777777">
            <w:pPr>
              <w:jc w:val="center"/>
              <w:rPr>
                <w:rFonts w:ascii="Arial" w:hAnsi="Arial" w:cs="Arial"/>
                <w:sz w:val="20"/>
              </w:rPr>
            </w:pPr>
            <w:r w:rsidRPr="00FE4D9A">
              <w:rPr>
                <w:rFonts w:ascii="Arial" w:hAnsi="Arial" w:cs="Arial"/>
                <w:sz w:val="20"/>
              </w:rPr>
              <w:t>LR_12</w:t>
            </w:r>
          </w:p>
        </w:tc>
        <w:tc>
          <w:tcPr>
            <w:tcW w:w="3544" w:type="dxa"/>
            <w:shd w:val="clear" w:color="auto" w:fill="auto"/>
            <w:vAlign w:val="center"/>
          </w:tcPr>
          <w:p w:rsidRPr="00BF0925" w:rsidR="00044A69" w:rsidP="00C74E96" w:rsidRDefault="00044A69" w14:paraId="31730F53" w14:textId="77777777">
            <w:pPr>
              <w:autoSpaceDE w:val="0"/>
              <w:autoSpaceDN w:val="0"/>
              <w:adjustRightInd w:val="0"/>
              <w:rPr>
                <w:rFonts w:ascii="Arial" w:hAnsi="Arial" w:cs="Arial"/>
                <w:sz w:val="20"/>
              </w:rPr>
            </w:pPr>
            <w:r w:rsidRPr="00BF0925">
              <w:rPr>
                <w:rFonts w:ascii="Arial" w:hAnsi="Arial" w:cs="Arial"/>
                <w:sz w:val="20"/>
              </w:rPr>
              <w:t>Total number of professional consultations</w:t>
            </w:r>
          </w:p>
        </w:tc>
        <w:tc>
          <w:tcPr>
            <w:tcW w:w="1189" w:type="dxa"/>
            <w:shd w:val="clear" w:color="auto" w:fill="auto"/>
            <w:vAlign w:val="center"/>
          </w:tcPr>
          <w:p w:rsidRPr="00FE4D9A" w:rsidR="00044A69" w:rsidP="00C74E96" w:rsidRDefault="00044A69" w14:paraId="261FA2EB"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332229" w:rsidR="00044A69" w:rsidP="00C74E96" w:rsidRDefault="00044A69" w14:paraId="26B9DAF4" w14:textId="1D266C11">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4311845A" w14:textId="77777777">
            <w:pPr>
              <w:pStyle w:val="TableParagraph"/>
              <w:spacing w:line="205" w:lineRule="exact"/>
              <w:ind w:left="112"/>
              <w:rPr>
                <w:sz w:val="20"/>
                <w:szCs w:val="20"/>
              </w:rPr>
            </w:pPr>
          </w:p>
          <w:p w:rsidRPr="00332229" w:rsidR="00044A69" w:rsidP="00C74E96" w:rsidRDefault="00044A69" w14:paraId="120F5600" w14:textId="77777777">
            <w:pPr>
              <w:pStyle w:val="TableParagraph"/>
              <w:spacing w:line="205" w:lineRule="exact"/>
              <w:rPr>
                <w:sz w:val="20"/>
                <w:szCs w:val="20"/>
              </w:rPr>
            </w:pPr>
            <w:r w:rsidRPr="00332229">
              <w:rPr>
                <w:sz w:val="20"/>
                <w:szCs w:val="20"/>
              </w:rPr>
              <w:t>SES&amp;SP</w:t>
            </w:r>
          </w:p>
          <w:p w:rsidRPr="00332229" w:rsidR="00044A69" w:rsidP="00C74E96" w:rsidRDefault="00044A69" w14:paraId="716307A7"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7F2980B5"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763BA772"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6993BED1"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23">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640C423F"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4F067CD7" w14:textId="77777777">
        <w:trPr>
          <w:trHeight w:val="340"/>
        </w:trPr>
        <w:tc>
          <w:tcPr>
            <w:tcW w:w="851" w:type="dxa"/>
            <w:shd w:val="clear" w:color="auto" w:fill="auto"/>
            <w:vAlign w:val="center"/>
            <w:hideMark/>
          </w:tcPr>
          <w:p w:rsidRPr="00FE4D9A" w:rsidR="00044A69" w:rsidP="00C74E96" w:rsidRDefault="00044A69" w14:paraId="1DE453B6" w14:textId="77777777">
            <w:pPr>
              <w:jc w:val="center"/>
              <w:rPr>
                <w:rFonts w:ascii="Arial" w:hAnsi="Arial" w:cs="Arial"/>
                <w:sz w:val="20"/>
              </w:rPr>
            </w:pPr>
            <w:r w:rsidRPr="00FE4D9A">
              <w:rPr>
                <w:rFonts w:ascii="Arial" w:hAnsi="Arial" w:cs="Arial"/>
                <w:sz w:val="20"/>
              </w:rPr>
              <w:t>LR_1</w:t>
            </w:r>
            <w:r>
              <w:rPr>
                <w:rFonts w:ascii="Arial" w:hAnsi="Arial" w:cs="Arial"/>
                <w:sz w:val="20"/>
              </w:rPr>
              <w:t>3</w:t>
            </w:r>
          </w:p>
        </w:tc>
        <w:tc>
          <w:tcPr>
            <w:tcW w:w="3544" w:type="dxa"/>
            <w:shd w:val="clear" w:color="auto" w:fill="auto"/>
            <w:vAlign w:val="center"/>
          </w:tcPr>
          <w:p w:rsidRPr="00FE4D9A" w:rsidR="00044A69" w:rsidP="00C74E96" w:rsidRDefault="00044A69" w14:paraId="5B6C4109" w14:textId="77777777">
            <w:pPr>
              <w:rPr>
                <w:rFonts w:ascii="Arial" w:hAnsi="Arial" w:cs="Arial"/>
                <w:sz w:val="20"/>
              </w:rPr>
            </w:pPr>
            <w:r w:rsidRPr="00332229">
              <w:rPr>
                <w:rFonts w:ascii="Arial" w:hAnsi="Arial" w:cs="Arial"/>
                <w:sz w:val="20"/>
              </w:rPr>
              <w:t>The number of 'unique' individuals who have taken part in group interventions</w:t>
            </w:r>
            <w:r w:rsidRPr="00FE4D9A">
              <w:rPr>
                <w:rFonts w:ascii="Arial" w:hAnsi="Arial" w:cs="Arial"/>
                <w:sz w:val="20"/>
              </w:rPr>
              <w:t xml:space="preserve"> </w:t>
            </w:r>
          </w:p>
        </w:tc>
        <w:tc>
          <w:tcPr>
            <w:tcW w:w="1189" w:type="dxa"/>
            <w:shd w:val="clear" w:color="auto" w:fill="auto"/>
            <w:vAlign w:val="center"/>
          </w:tcPr>
          <w:p w:rsidRPr="00FE4D9A" w:rsidR="00044A69" w:rsidP="00C74E96" w:rsidRDefault="00044A69" w14:paraId="6307E0E4" w14:textId="77777777">
            <w:pPr>
              <w:rPr>
                <w:rFonts w:ascii="Arial" w:hAnsi="Arial" w:cs="Arial"/>
                <w:sz w:val="20"/>
              </w:rPr>
            </w:pPr>
            <w:r>
              <w:rPr>
                <w:rFonts w:ascii="Arial" w:hAnsi="Arial" w:cs="Arial"/>
                <w:sz w:val="20"/>
              </w:rPr>
              <w:t>Q</w:t>
            </w:r>
            <w:r w:rsidRPr="00FE4D9A">
              <w:rPr>
                <w:rFonts w:ascii="Arial" w:hAnsi="Arial" w:cs="Arial"/>
                <w:sz w:val="20"/>
              </w:rPr>
              <w:t>uarterly</w:t>
            </w:r>
          </w:p>
        </w:tc>
        <w:tc>
          <w:tcPr>
            <w:tcW w:w="4536" w:type="dxa"/>
            <w:shd w:val="clear" w:color="auto" w:fill="auto"/>
            <w:vAlign w:val="center"/>
          </w:tcPr>
          <w:p w:rsidRPr="00332229" w:rsidR="00044A69" w:rsidP="00C74E96" w:rsidRDefault="00044A69" w14:paraId="404B76E0" w14:textId="0B3221D7">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2A1C465E" w14:textId="77777777">
            <w:pPr>
              <w:pStyle w:val="TableParagraph"/>
              <w:spacing w:line="205" w:lineRule="exact"/>
              <w:ind w:left="112"/>
              <w:rPr>
                <w:sz w:val="20"/>
                <w:szCs w:val="20"/>
              </w:rPr>
            </w:pPr>
          </w:p>
          <w:p w:rsidRPr="00332229" w:rsidR="00044A69" w:rsidP="00C74E96" w:rsidRDefault="00044A69" w14:paraId="19C45992" w14:textId="77777777">
            <w:pPr>
              <w:pStyle w:val="TableParagraph"/>
              <w:spacing w:line="205" w:lineRule="exact"/>
              <w:rPr>
                <w:sz w:val="20"/>
                <w:szCs w:val="20"/>
              </w:rPr>
            </w:pPr>
            <w:r w:rsidRPr="00332229">
              <w:rPr>
                <w:sz w:val="20"/>
                <w:szCs w:val="20"/>
              </w:rPr>
              <w:t>SES&amp;SP</w:t>
            </w:r>
          </w:p>
          <w:p w:rsidRPr="00332229" w:rsidR="00044A69" w:rsidP="00C74E96" w:rsidRDefault="00044A69" w14:paraId="1CACEC37"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30EEB9F8"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51613D94"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1A84327B"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24">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5C9158BF"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7E0A0FCE" w14:textId="77777777">
        <w:trPr>
          <w:trHeight w:val="340"/>
        </w:trPr>
        <w:tc>
          <w:tcPr>
            <w:tcW w:w="851" w:type="dxa"/>
            <w:shd w:val="clear" w:color="auto" w:fill="auto"/>
            <w:vAlign w:val="center"/>
            <w:hideMark/>
          </w:tcPr>
          <w:p w:rsidRPr="00FE4D9A" w:rsidR="00044A69" w:rsidP="00C74E96" w:rsidRDefault="00044A69" w14:paraId="46F01BB2" w14:textId="77777777">
            <w:pPr>
              <w:jc w:val="center"/>
              <w:rPr>
                <w:rFonts w:ascii="Arial" w:hAnsi="Arial" w:cs="Arial"/>
                <w:sz w:val="20"/>
              </w:rPr>
            </w:pPr>
            <w:r w:rsidRPr="00FE4D9A">
              <w:rPr>
                <w:rFonts w:ascii="Arial" w:hAnsi="Arial" w:cs="Arial"/>
                <w:sz w:val="20"/>
              </w:rPr>
              <w:t>LR_1</w:t>
            </w:r>
            <w:r>
              <w:rPr>
                <w:rFonts w:ascii="Arial" w:hAnsi="Arial" w:cs="Arial"/>
                <w:sz w:val="20"/>
              </w:rPr>
              <w:t>4</w:t>
            </w:r>
          </w:p>
        </w:tc>
        <w:tc>
          <w:tcPr>
            <w:tcW w:w="3544" w:type="dxa"/>
            <w:shd w:val="clear" w:color="auto" w:fill="auto"/>
            <w:vAlign w:val="center"/>
          </w:tcPr>
          <w:p w:rsidRPr="00FE4D9A" w:rsidR="00044A69" w:rsidP="00C74E96" w:rsidRDefault="00044A69" w14:paraId="04636278" w14:textId="77777777">
            <w:pPr>
              <w:rPr>
                <w:rFonts w:ascii="Arial" w:hAnsi="Arial" w:cs="Arial"/>
                <w:sz w:val="20"/>
              </w:rPr>
            </w:pPr>
            <w:r w:rsidRPr="00332229">
              <w:rPr>
                <w:rFonts w:ascii="Arial" w:hAnsi="Arial" w:cs="Arial"/>
                <w:sz w:val="20"/>
              </w:rPr>
              <w:t>The number of 'unique' individuals who have received individual interventions</w:t>
            </w:r>
          </w:p>
        </w:tc>
        <w:tc>
          <w:tcPr>
            <w:tcW w:w="1189" w:type="dxa"/>
            <w:shd w:val="clear" w:color="auto" w:fill="auto"/>
            <w:vAlign w:val="center"/>
          </w:tcPr>
          <w:p w:rsidRPr="00FE4D9A" w:rsidR="00044A69" w:rsidP="00C74E96" w:rsidRDefault="00044A69" w14:paraId="73C55129" w14:textId="77777777">
            <w:pPr>
              <w:rPr>
                <w:rFonts w:ascii="Arial" w:hAnsi="Arial" w:cs="Arial"/>
                <w:sz w:val="20"/>
              </w:rPr>
            </w:pPr>
            <w:r>
              <w:rPr>
                <w:rFonts w:ascii="Arial" w:hAnsi="Arial" w:cs="Arial"/>
                <w:sz w:val="20"/>
              </w:rPr>
              <w:t>Q</w:t>
            </w:r>
            <w:r w:rsidRPr="00FE4D9A">
              <w:rPr>
                <w:rFonts w:ascii="Arial" w:hAnsi="Arial" w:cs="Arial"/>
                <w:sz w:val="20"/>
              </w:rPr>
              <w:t>uarterly</w:t>
            </w:r>
          </w:p>
        </w:tc>
        <w:tc>
          <w:tcPr>
            <w:tcW w:w="4536" w:type="dxa"/>
            <w:shd w:val="clear" w:color="auto" w:fill="auto"/>
            <w:vAlign w:val="center"/>
          </w:tcPr>
          <w:p w:rsidRPr="00332229" w:rsidR="00044A69" w:rsidP="00C74E96" w:rsidRDefault="00044A69" w14:paraId="73C77B3E" w14:textId="101DF8AB">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46CFE259" w14:textId="77777777">
            <w:pPr>
              <w:pStyle w:val="TableParagraph"/>
              <w:spacing w:line="205" w:lineRule="exact"/>
              <w:ind w:left="112"/>
              <w:rPr>
                <w:sz w:val="20"/>
                <w:szCs w:val="20"/>
              </w:rPr>
            </w:pPr>
          </w:p>
          <w:p w:rsidRPr="00332229" w:rsidR="00044A69" w:rsidP="00C74E96" w:rsidRDefault="00044A69" w14:paraId="302B4EAB" w14:textId="77777777">
            <w:pPr>
              <w:pStyle w:val="TableParagraph"/>
              <w:spacing w:line="205" w:lineRule="exact"/>
              <w:rPr>
                <w:sz w:val="20"/>
                <w:szCs w:val="20"/>
              </w:rPr>
            </w:pPr>
            <w:r w:rsidRPr="00332229">
              <w:rPr>
                <w:sz w:val="20"/>
                <w:szCs w:val="20"/>
              </w:rPr>
              <w:t>SES&amp;SP</w:t>
            </w:r>
          </w:p>
          <w:p w:rsidRPr="00332229" w:rsidR="00044A69" w:rsidP="00C74E96" w:rsidRDefault="00044A69" w14:paraId="0875C3E6"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28E916DD"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111EDAA1"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67B60AC2"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25">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4DC79E20"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25302312" w14:textId="77777777">
        <w:trPr>
          <w:trHeight w:val="340"/>
        </w:trPr>
        <w:tc>
          <w:tcPr>
            <w:tcW w:w="851" w:type="dxa"/>
            <w:shd w:val="clear" w:color="auto" w:fill="auto"/>
            <w:vAlign w:val="center"/>
            <w:hideMark/>
          </w:tcPr>
          <w:p w:rsidRPr="00FE4D9A" w:rsidR="00044A69" w:rsidP="00C74E96" w:rsidRDefault="00044A69" w14:paraId="630D5E66" w14:textId="77777777">
            <w:pPr>
              <w:jc w:val="center"/>
              <w:rPr>
                <w:rFonts w:ascii="Arial" w:hAnsi="Arial" w:cs="Arial"/>
                <w:sz w:val="20"/>
              </w:rPr>
            </w:pPr>
            <w:r w:rsidRPr="00FE4D9A">
              <w:rPr>
                <w:rFonts w:ascii="Arial" w:hAnsi="Arial" w:cs="Arial"/>
                <w:sz w:val="20"/>
              </w:rPr>
              <w:t>LR_1</w:t>
            </w:r>
            <w:r>
              <w:rPr>
                <w:rFonts w:ascii="Arial" w:hAnsi="Arial" w:cs="Arial"/>
                <w:sz w:val="20"/>
              </w:rPr>
              <w:t>5</w:t>
            </w:r>
          </w:p>
        </w:tc>
        <w:tc>
          <w:tcPr>
            <w:tcW w:w="3544" w:type="dxa"/>
            <w:shd w:val="clear" w:color="auto" w:fill="auto"/>
            <w:vAlign w:val="center"/>
          </w:tcPr>
          <w:p w:rsidRPr="00FE4D9A" w:rsidR="00044A69" w:rsidP="00C74E96" w:rsidRDefault="00044A69" w14:paraId="12EB65F8" w14:textId="77777777">
            <w:pPr>
              <w:rPr>
                <w:rFonts w:ascii="Arial" w:hAnsi="Arial" w:cs="Arial"/>
                <w:sz w:val="20"/>
              </w:rPr>
            </w:pPr>
            <w:r w:rsidRPr="00332229">
              <w:rPr>
                <w:rFonts w:ascii="Arial" w:hAnsi="Arial" w:cs="Arial"/>
                <w:sz w:val="20"/>
              </w:rPr>
              <w:t>Number of patients who have received an autism diagnosis in reporting period</w:t>
            </w:r>
          </w:p>
        </w:tc>
        <w:tc>
          <w:tcPr>
            <w:tcW w:w="1189" w:type="dxa"/>
            <w:shd w:val="clear" w:color="auto" w:fill="auto"/>
            <w:vAlign w:val="center"/>
          </w:tcPr>
          <w:p w:rsidRPr="00FE4D9A" w:rsidR="00044A69" w:rsidP="00C74E96" w:rsidRDefault="00044A69" w14:paraId="6BB398AF"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332229" w:rsidR="00044A69" w:rsidP="00C74E96" w:rsidRDefault="00044A69" w14:paraId="63F55740" w14:textId="7812DD7A">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56211ED2" w14:textId="77777777">
            <w:pPr>
              <w:pStyle w:val="TableParagraph"/>
              <w:spacing w:line="205" w:lineRule="exact"/>
              <w:ind w:left="112"/>
              <w:rPr>
                <w:sz w:val="20"/>
                <w:szCs w:val="20"/>
              </w:rPr>
            </w:pPr>
          </w:p>
          <w:p w:rsidRPr="00332229" w:rsidR="00044A69" w:rsidP="00C74E96" w:rsidRDefault="00044A69" w14:paraId="4FA83FB2" w14:textId="77777777">
            <w:pPr>
              <w:pStyle w:val="TableParagraph"/>
              <w:spacing w:line="205" w:lineRule="exact"/>
              <w:rPr>
                <w:sz w:val="20"/>
                <w:szCs w:val="20"/>
              </w:rPr>
            </w:pPr>
            <w:r w:rsidRPr="00332229">
              <w:rPr>
                <w:sz w:val="20"/>
                <w:szCs w:val="20"/>
              </w:rPr>
              <w:t>SES&amp;SP</w:t>
            </w:r>
          </w:p>
          <w:p w:rsidRPr="00332229" w:rsidR="00044A69" w:rsidP="00C74E96" w:rsidRDefault="00044A69" w14:paraId="04A06E9A"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19BFC2BE"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6C9EC0B9"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215460E9"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26">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3D168D1B"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582395DE" w14:textId="77777777">
        <w:trPr>
          <w:trHeight w:val="340"/>
        </w:trPr>
        <w:tc>
          <w:tcPr>
            <w:tcW w:w="851" w:type="dxa"/>
            <w:shd w:val="clear" w:color="auto" w:fill="auto"/>
            <w:vAlign w:val="center"/>
            <w:hideMark/>
          </w:tcPr>
          <w:p w:rsidRPr="00FE4D9A" w:rsidR="00044A69" w:rsidP="00C74E96" w:rsidRDefault="00044A69" w14:paraId="42BE3059" w14:textId="77777777">
            <w:pPr>
              <w:jc w:val="center"/>
              <w:rPr>
                <w:rFonts w:ascii="Arial" w:hAnsi="Arial" w:cs="Arial"/>
                <w:sz w:val="20"/>
              </w:rPr>
            </w:pPr>
            <w:r w:rsidRPr="00FE4D9A">
              <w:rPr>
                <w:rFonts w:ascii="Arial" w:hAnsi="Arial" w:cs="Arial"/>
                <w:sz w:val="20"/>
              </w:rPr>
              <w:t>LR_</w:t>
            </w:r>
            <w:r>
              <w:rPr>
                <w:rFonts w:ascii="Arial" w:hAnsi="Arial" w:cs="Arial"/>
                <w:sz w:val="20"/>
              </w:rPr>
              <w:t>16</w:t>
            </w:r>
          </w:p>
        </w:tc>
        <w:tc>
          <w:tcPr>
            <w:tcW w:w="3544" w:type="dxa"/>
            <w:shd w:val="clear" w:color="auto" w:fill="auto"/>
            <w:vAlign w:val="center"/>
          </w:tcPr>
          <w:p w:rsidRPr="00FE4D9A" w:rsidR="00044A69" w:rsidP="00C74E96" w:rsidRDefault="00044A69" w14:paraId="155192C3" w14:textId="77777777">
            <w:pPr>
              <w:rPr>
                <w:rFonts w:ascii="Arial" w:hAnsi="Arial" w:cs="Arial"/>
                <w:sz w:val="20"/>
              </w:rPr>
            </w:pPr>
            <w:r w:rsidRPr="00332229">
              <w:rPr>
                <w:rFonts w:ascii="Arial" w:hAnsi="Arial" w:cs="Arial"/>
                <w:sz w:val="20"/>
              </w:rPr>
              <w:t>Number of patients who have received a ‘no autism diagnosis’ in reporting period</w:t>
            </w:r>
          </w:p>
        </w:tc>
        <w:tc>
          <w:tcPr>
            <w:tcW w:w="1189" w:type="dxa"/>
            <w:shd w:val="clear" w:color="auto" w:fill="auto"/>
            <w:vAlign w:val="center"/>
          </w:tcPr>
          <w:p w:rsidRPr="00FE4D9A" w:rsidR="00044A69" w:rsidP="00C74E96" w:rsidRDefault="00044A69" w14:paraId="757800CD"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tcPr>
          <w:p w:rsidRPr="00332229" w:rsidR="00044A69" w:rsidP="00C74E96" w:rsidRDefault="00044A69" w14:paraId="17C3C0FF" w14:textId="2D60BEE2">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4BCFA850" w14:textId="77777777">
            <w:pPr>
              <w:pStyle w:val="TableParagraph"/>
              <w:spacing w:line="205" w:lineRule="exact"/>
              <w:ind w:left="112"/>
              <w:rPr>
                <w:sz w:val="20"/>
                <w:szCs w:val="20"/>
              </w:rPr>
            </w:pPr>
          </w:p>
          <w:p w:rsidRPr="00332229" w:rsidR="00044A69" w:rsidP="00C74E96" w:rsidRDefault="00044A69" w14:paraId="7878EF4F" w14:textId="77777777">
            <w:pPr>
              <w:pStyle w:val="TableParagraph"/>
              <w:spacing w:line="205" w:lineRule="exact"/>
              <w:rPr>
                <w:sz w:val="20"/>
                <w:szCs w:val="20"/>
              </w:rPr>
            </w:pPr>
            <w:r w:rsidRPr="00332229">
              <w:rPr>
                <w:sz w:val="20"/>
                <w:szCs w:val="20"/>
              </w:rPr>
              <w:t>SES&amp;SP</w:t>
            </w:r>
          </w:p>
          <w:p w:rsidRPr="00332229" w:rsidR="00044A69" w:rsidP="00C74E96" w:rsidRDefault="00044A69" w14:paraId="52819944"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50E1B160"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7D5E8A63"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2EEFE1FD"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27">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43BD81A6"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76501916" w14:textId="77777777">
        <w:trPr>
          <w:trHeight w:val="340"/>
        </w:trPr>
        <w:tc>
          <w:tcPr>
            <w:tcW w:w="851" w:type="dxa"/>
            <w:shd w:val="clear" w:color="auto" w:fill="auto"/>
            <w:vAlign w:val="center"/>
            <w:hideMark/>
          </w:tcPr>
          <w:p w:rsidRPr="00FE4D9A" w:rsidR="00044A69" w:rsidP="00C74E96" w:rsidRDefault="00044A69" w14:paraId="68395A4F" w14:textId="77777777">
            <w:pPr>
              <w:jc w:val="center"/>
              <w:rPr>
                <w:rFonts w:ascii="Arial" w:hAnsi="Arial" w:cs="Arial"/>
                <w:sz w:val="20"/>
              </w:rPr>
            </w:pPr>
            <w:r w:rsidRPr="00FE4D9A">
              <w:rPr>
                <w:rFonts w:ascii="Arial" w:hAnsi="Arial" w:cs="Arial"/>
                <w:sz w:val="20"/>
              </w:rPr>
              <w:t>LR_</w:t>
            </w:r>
            <w:r>
              <w:rPr>
                <w:rFonts w:ascii="Arial" w:hAnsi="Arial" w:cs="Arial"/>
                <w:sz w:val="20"/>
              </w:rPr>
              <w:t>17</w:t>
            </w:r>
          </w:p>
        </w:tc>
        <w:tc>
          <w:tcPr>
            <w:tcW w:w="3544" w:type="dxa"/>
            <w:shd w:val="clear" w:color="auto" w:fill="auto"/>
            <w:vAlign w:val="center"/>
            <w:hideMark/>
          </w:tcPr>
          <w:p w:rsidRPr="00BF0925" w:rsidR="00044A69" w:rsidP="00C74E96" w:rsidRDefault="00044A69" w14:paraId="7B4A81C8" w14:textId="77777777">
            <w:pPr>
              <w:autoSpaceDE w:val="0"/>
              <w:autoSpaceDN w:val="0"/>
              <w:adjustRightInd w:val="0"/>
              <w:rPr>
                <w:rFonts w:ascii="Arial" w:hAnsi="Arial" w:cs="Arial"/>
                <w:sz w:val="20"/>
              </w:rPr>
            </w:pPr>
            <w:r w:rsidRPr="00BF0925">
              <w:rPr>
                <w:rFonts w:ascii="Arial" w:hAnsi="Arial" w:cs="Arial"/>
                <w:sz w:val="20"/>
              </w:rPr>
              <w:t>Number of patients who are been classified as ‘watchful waiting’ in reporting period</w:t>
            </w:r>
          </w:p>
        </w:tc>
        <w:tc>
          <w:tcPr>
            <w:tcW w:w="1189" w:type="dxa"/>
            <w:shd w:val="clear" w:color="auto" w:fill="auto"/>
            <w:vAlign w:val="center"/>
            <w:hideMark/>
          </w:tcPr>
          <w:p w:rsidRPr="00FE4D9A" w:rsidR="00044A69" w:rsidP="00C74E96" w:rsidRDefault="00044A69" w14:paraId="7461C3DF"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vAlign w:val="center"/>
            <w:hideMark/>
          </w:tcPr>
          <w:p w:rsidRPr="00332229" w:rsidR="00044A69" w:rsidP="00C74E96" w:rsidRDefault="00044A69" w14:paraId="65A449B4" w14:textId="3552E8FB">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6AAC7CCB" w14:textId="77777777">
            <w:pPr>
              <w:pStyle w:val="TableParagraph"/>
              <w:spacing w:line="205" w:lineRule="exact"/>
              <w:ind w:left="112"/>
              <w:rPr>
                <w:sz w:val="20"/>
                <w:szCs w:val="20"/>
              </w:rPr>
            </w:pPr>
          </w:p>
          <w:p w:rsidRPr="00332229" w:rsidR="00044A69" w:rsidP="00C74E96" w:rsidRDefault="00044A69" w14:paraId="763C61FE" w14:textId="77777777">
            <w:pPr>
              <w:pStyle w:val="TableParagraph"/>
              <w:spacing w:line="205" w:lineRule="exact"/>
              <w:rPr>
                <w:sz w:val="20"/>
                <w:szCs w:val="20"/>
              </w:rPr>
            </w:pPr>
            <w:r w:rsidRPr="00332229">
              <w:rPr>
                <w:sz w:val="20"/>
                <w:szCs w:val="20"/>
              </w:rPr>
              <w:t>SES&amp;SP</w:t>
            </w:r>
          </w:p>
          <w:p w:rsidRPr="00332229" w:rsidR="00044A69" w:rsidP="00C74E96" w:rsidRDefault="00044A69" w14:paraId="05883CD8"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5692EFC7"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5E057FCE"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1404EBDD"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28">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1BD93196"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108B92D9" w14:textId="77777777">
        <w:trPr>
          <w:trHeight w:val="340"/>
        </w:trPr>
        <w:tc>
          <w:tcPr>
            <w:tcW w:w="851" w:type="dxa"/>
            <w:shd w:val="clear" w:color="auto" w:fill="auto"/>
            <w:vAlign w:val="center"/>
            <w:hideMark/>
          </w:tcPr>
          <w:p w:rsidRPr="00FE4D9A" w:rsidR="00044A69" w:rsidP="00C74E96" w:rsidRDefault="00044A69" w14:paraId="79DF59C6" w14:textId="77777777">
            <w:pPr>
              <w:jc w:val="center"/>
              <w:rPr>
                <w:rFonts w:ascii="Arial" w:hAnsi="Arial" w:cs="Arial"/>
                <w:sz w:val="20"/>
              </w:rPr>
            </w:pPr>
            <w:r w:rsidRPr="00FE4D9A">
              <w:rPr>
                <w:rFonts w:ascii="Arial" w:hAnsi="Arial" w:cs="Arial"/>
                <w:sz w:val="20"/>
              </w:rPr>
              <w:t>LR_</w:t>
            </w:r>
            <w:r>
              <w:rPr>
                <w:rFonts w:ascii="Arial" w:hAnsi="Arial" w:cs="Arial"/>
                <w:sz w:val="20"/>
              </w:rPr>
              <w:t>18</w:t>
            </w:r>
          </w:p>
        </w:tc>
        <w:tc>
          <w:tcPr>
            <w:tcW w:w="3544" w:type="dxa"/>
            <w:shd w:val="clear" w:color="auto" w:fill="auto"/>
            <w:vAlign w:val="center"/>
            <w:hideMark/>
          </w:tcPr>
          <w:p w:rsidRPr="00332229" w:rsidR="00044A69" w:rsidP="00C74E96" w:rsidRDefault="00044A69" w14:paraId="0883F9A5" w14:textId="77777777">
            <w:pPr>
              <w:autoSpaceDE w:val="0"/>
              <w:autoSpaceDN w:val="0"/>
              <w:adjustRightInd w:val="0"/>
              <w:rPr>
                <w:rFonts w:ascii="Arial" w:hAnsi="Arial" w:cs="Arial"/>
                <w:sz w:val="20"/>
              </w:rPr>
            </w:pPr>
            <w:r w:rsidRPr="00332229">
              <w:rPr>
                <w:rFonts w:ascii="Arial" w:hAnsi="Arial" w:cs="Arial"/>
                <w:sz w:val="20"/>
              </w:rPr>
              <w:t xml:space="preserve">Referral Source  </w:t>
            </w:r>
          </w:p>
          <w:p w:rsidRPr="00332229" w:rsidR="00044A69" w:rsidP="00C74E96" w:rsidRDefault="00044A69" w14:paraId="4A0CD408" w14:textId="77777777">
            <w:pPr>
              <w:autoSpaceDE w:val="0"/>
              <w:autoSpaceDN w:val="0"/>
              <w:adjustRightInd w:val="0"/>
              <w:rPr>
                <w:rFonts w:ascii="Arial" w:hAnsi="Arial" w:cs="Arial"/>
                <w:sz w:val="20"/>
              </w:rPr>
            </w:pPr>
            <w:r w:rsidRPr="00332229">
              <w:rPr>
                <w:rFonts w:ascii="Arial" w:hAnsi="Arial" w:cs="Arial"/>
                <w:sz w:val="20"/>
              </w:rPr>
              <w:t>(all referrals, accepted and rejected) and split by if accepted, rejected):</w:t>
            </w:r>
          </w:p>
          <w:p w:rsidRPr="00332229" w:rsidR="00044A69" w:rsidP="00044A69" w:rsidRDefault="00044A69" w14:paraId="692F0D5F"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Accepted Referrals</w:t>
            </w:r>
          </w:p>
          <w:p w:rsidRPr="00332229" w:rsidR="00044A69" w:rsidP="00044A69" w:rsidRDefault="00044A69" w14:paraId="4D20E6E1"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CAMHS</w:t>
            </w:r>
          </w:p>
          <w:p w:rsidRPr="00332229" w:rsidR="00044A69" w:rsidP="00044A69" w:rsidRDefault="00044A69" w14:paraId="024618C3"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GPs</w:t>
            </w:r>
          </w:p>
          <w:p w:rsidRPr="00332229" w:rsidR="00044A69" w:rsidP="00044A69" w:rsidRDefault="00044A69" w14:paraId="5630AE35"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Health Visitors</w:t>
            </w:r>
          </w:p>
          <w:p w:rsidRPr="00332229" w:rsidR="00044A69" w:rsidP="00044A69" w:rsidRDefault="00044A69" w14:paraId="2497F808"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Other Primary Care</w:t>
            </w:r>
          </w:p>
          <w:p w:rsidRPr="00332229" w:rsidR="00044A69" w:rsidP="00044A69" w:rsidRDefault="00044A69" w14:paraId="75130E0A"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Community Paediatric Team</w:t>
            </w:r>
          </w:p>
          <w:p w:rsidRPr="00332229" w:rsidR="00044A69" w:rsidP="00044A69" w:rsidRDefault="00044A69" w14:paraId="770E8C3E"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H&amp;SC</w:t>
            </w:r>
          </w:p>
          <w:p w:rsidRPr="00332229" w:rsidR="00044A69" w:rsidP="00044A69" w:rsidRDefault="00044A69" w14:paraId="0427150C"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School Nurses</w:t>
            </w:r>
          </w:p>
          <w:p w:rsidRPr="00332229" w:rsidR="00044A69" w:rsidP="00044A69" w:rsidRDefault="00044A69" w14:paraId="6A5F1DD6"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SALT</w:t>
            </w:r>
          </w:p>
          <w:p w:rsidRPr="00332229" w:rsidR="00044A69" w:rsidP="00044A69" w:rsidRDefault="00044A69" w14:paraId="5E088896"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LEA Support Services (Educational Psychologists, Specialist Teachers, SENCOs)</w:t>
            </w:r>
          </w:p>
          <w:p w:rsidRPr="00332229" w:rsidR="00044A69" w:rsidP="00044A69" w:rsidRDefault="00044A69" w14:paraId="086CC746"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Acute Hospitals</w:t>
            </w:r>
          </w:p>
          <w:p w:rsidR="00044A69" w:rsidP="00044A69" w:rsidRDefault="00044A69" w14:paraId="502587AB"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LD Team</w:t>
            </w:r>
          </w:p>
          <w:p w:rsidRPr="00565986" w:rsidR="00044A69" w:rsidP="00044A69" w:rsidRDefault="00044A69" w14:paraId="4AD290A6"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Self-Referral</w:t>
            </w:r>
          </w:p>
        </w:tc>
        <w:tc>
          <w:tcPr>
            <w:tcW w:w="1189" w:type="dxa"/>
            <w:shd w:val="clear" w:color="auto" w:fill="auto"/>
            <w:vAlign w:val="center"/>
            <w:hideMark/>
          </w:tcPr>
          <w:p w:rsidRPr="00FE4D9A" w:rsidR="00044A69" w:rsidP="00C74E96" w:rsidRDefault="00044A69" w14:paraId="0B040EDE" w14:textId="77777777">
            <w:pPr>
              <w:rPr>
                <w:rFonts w:ascii="Arial" w:hAnsi="Arial" w:cs="Arial"/>
                <w:sz w:val="20"/>
              </w:rPr>
            </w:pPr>
            <w:r>
              <w:rPr>
                <w:rFonts w:ascii="Arial" w:hAnsi="Arial" w:cs="Arial"/>
                <w:sz w:val="20"/>
              </w:rPr>
              <w:t>Q</w:t>
            </w:r>
            <w:r w:rsidRPr="00FE4D9A">
              <w:rPr>
                <w:rFonts w:ascii="Arial" w:hAnsi="Arial" w:cs="Arial"/>
                <w:sz w:val="20"/>
              </w:rPr>
              <w:t>uarterly</w:t>
            </w:r>
          </w:p>
        </w:tc>
        <w:tc>
          <w:tcPr>
            <w:tcW w:w="4536" w:type="dxa"/>
            <w:shd w:val="clear" w:color="auto" w:fill="auto"/>
            <w:vAlign w:val="center"/>
            <w:hideMark/>
          </w:tcPr>
          <w:p w:rsidRPr="00332229" w:rsidR="00044A69" w:rsidP="00C74E96" w:rsidRDefault="00044A69" w14:paraId="35BB16F7" w14:textId="227BFCBD">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656CE409" w14:textId="77777777">
            <w:pPr>
              <w:pStyle w:val="TableParagraph"/>
              <w:spacing w:line="205" w:lineRule="exact"/>
              <w:ind w:left="112"/>
              <w:rPr>
                <w:sz w:val="20"/>
                <w:szCs w:val="20"/>
              </w:rPr>
            </w:pPr>
          </w:p>
          <w:p w:rsidRPr="00332229" w:rsidR="00044A69" w:rsidP="00C74E96" w:rsidRDefault="00044A69" w14:paraId="1D751319" w14:textId="77777777">
            <w:pPr>
              <w:pStyle w:val="TableParagraph"/>
              <w:spacing w:line="205" w:lineRule="exact"/>
              <w:rPr>
                <w:sz w:val="20"/>
                <w:szCs w:val="20"/>
              </w:rPr>
            </w:pPr>
            <w:r w:rsidRPr="00332229">
              <w:rPr>
                <w:sz w:val="20"/>
                <w:szCs w:val="20"/>
              </w:rPr>
              <w:t>SES&amp;SP</w:t>
            </w:r>
          </w:p>
          <w:p w:rsidRPr="00332229" w:rsidR="00044A69" w:rsidP="00C74E96" w:rsidRDefault="00044A69" w14:paraId="2F6A7A27"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22DCFC5E"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12CA5F98"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78C1FB98"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29">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hideMark/>
          </w:tcPr>
          <w:p w:rsidRPr="00FE4D9A" w:rsidR="00044A69" w:rsidP="00C74E96" w:rsidRDefault="00044A69" w14:paraId="44DDEAF5"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1F9D563C" w14:textId="77777777">
        <w:trPr>
          <w:trHeight w:val="340"/>
        </w:trPr>
        <w:tc>
          <w:tcPr>
            <w:tcW w:w="851" w:type="dxa"/>
            <w:shd w:val="clear" w:color="auto" w:fill="auto"/>
            <w:vAlign w:val="center"/>
            <w:hideMark/>
          </w:tcPr>
          <w:p w:rsidRPr="00FE4D9A" w:rsidR="00044A69" w:rsidP="00C74E96" w:rsidRDefault="00044A69" w14:paraId="558D3A24" w14:textId="77777777">
            <w:pPr>
              <w:jc w:val="center"/>
              <w:rPr>
                <w:rFonts w:ascii="Arial" w:hAnsi="Arial" w:cs="Arial"/>
                <w:sz w:val="20"/>
              </w:rPr>
            </w:pPr>
            <w:r w:rsidRPr="00FE4D9A">
              <w:rPr>
                <w:rFonts w:ascii="Arial" w:hAnsi="Arial" w:cs="Arial"/>
                <w:sz w:val="20"/>
              </w:rPr>
              <w:t>LR_</w:t>
            </w:r>
            <w:r>
              <w:rPr>
                <w:rFonts w:ascii="Arial" w:hAnsi="Arial" w:cs="Arial"/>
                <w:sz w:val="20"/>
              </w:rPr>
              <w:t>19</w:t>
            </w:r>
          </w:p>
        </w:tc>
        <w:tc>
          <w:tcPr>
            <w:tcW w:w="3544" w:type="dxa"/>
            <w:shd w:val="clear" w:color="auto" w:fill="auto"/>
            <w:vAlign w:val="center"/>
            <w:hideMark/>
          </w:tcPr>
          <w:p w:rsidRPr="00332229" w:rsidR="00044A69" w:rsidP="00C74E96" w:rsidRDefault="00044A69" w14:paraId="25FC5078" w14:textId="77777777">
            <w:pPr>
              <w:autoSpaceDE w:val="0"/>
              <w:autoSpaceDN w:val="0"/>
              <w:adjustRightInd w:val="0"/>
              <w:rPr>
                <w:rFonts w:ascii="Arial" w:hAnsi="Arial" w:cs="Arial"/>
                <w:sz w:val="20"/>
              </w:rPr>
            </w:pPr>
            <w:r w:rsidRPr="00332229">
              <w:rPr>
                <w:rFonts w:ascii="Arial" w:hAnsi="Arial" w:cs="Arial"/>
                <w:sz w:val="20"/>
              </w:rPr>
              <w:t>Total number of closed Assessments and total number of closed Interventions split by CCG and reason</w:t>
            </w:r>
            <w:r>
              <w:rPr>
                <w:rFonts w:ascii="Arial" w:hAnsi="Arial" w:cs="Arial"/>
                <w:sz w:val="20"/>
              </w:rPr>
              <w:t>:</w:t>
            </w:r>
          </w:p>
          <w:p w:rsidRPr="00332229" w:rsidR="00044A69" w:rsidP="00044A69" w:rsidRDefault="00044A69" w14:paraId="5BA7D9D1"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Completed episode of care</w:t>
            </w:r>
          </w:p>
          <w:p w:rsidRPr="00332229" w:rsidR="00044A69" w:rsidP="00044A69" w:rsidRDefault="00044A69" w14:paraId="515C190A"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Declined service- no longer require support</w:t>
            </w:r>
          </w:p>
          <w:p w:rsidRPr="00332229" w:rsidR="00044A69" w:rsidP="00044A69" w:rsidRDefault="00044A69" w14:paraId="553986F9"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Declined service – dispute around support</w:t>
            </w:r>
          </w:p>
          <w:p w:rsidRPr="00332229" w:rsidR="00044A69" w:rsidP="00044A69" w:rsidRDefault="00044A69" w14:paraId="1AFBDF58"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Move out of area</w:t>
            </w:r>
          </w:p>
          <w:p w:rsidRPr="00FE4D9A" w:rsidR="00044A69" w:rsidP="00C74E96" w:rsidRDefault="00044A69" w14:paraId="4BB3E120" w14:textId="77777777">
            <w:pPr>
              <w:rPr>
                <w:rFonts w:ascii="Arial" w:hAnsi="Arial" w:cs="Arial"/>
                <w:sz w:val="20"/>
              </w:rPr>
            </w:pPr>
          </w:p>
        </w:tc>
        <w:tc>
          <w:tcPr>
            <w:tcW w:w="1189" w:type="dxa"/>
            <w:shd w:val="clear" w:color="auto" w:fill="auto"/>
            <w:noWrap/>
            <w:vAlign w:val="center"/>
            <w:hideMark/>
          </w:tcPr>
          <w:p w:rsidRPr="00FE4D9A" w:rsidR="00044A69" w:rsidP="00C74E96" w:rsidRDefault="00044A69" w14:paraId="4ED05E44" w14:textId="77777777">
            <w:pPr>
              <w:rPr>
                <w:rFonts w:ascii="Arial" w:hAnsi="Arial" w:cs="Arial"/>
                <w:sz w:val="20"/>
              </w:rPr>
            </w:pPr>
            <w:r w:rsidRPr="00FE4D9A">
              <w:rPr>
                <w:rFonts w:ascii="Arial" w:hAnsi="Arial" w:cs="Arial"/>
                <w:sz w:val="20"/>
              </w:rPr>
              <w:t>Monthly, but submitted quarterly</w:t>
            </w:r>
          </w:p>
        </w:tc>
        <w:tc>
          <w:tcPr>
            <w:tcW w:w="4536" w:type="dxa"/>
            <w:shd w:val="clear" w:color="auto" w:fill="auto"/>
            <w:noWrap/>
            <w:vAlign w:val="center"/>
            <w:hideMark/>
          </w:tcPr>
          <w:p w:rsidRPr="00332229" w:rsidR="00044A69" w:rsidP="00C74E96" w:rsidRDefault="00044A69" w14:paraId="2ABD4825" w14:textId="31059198">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3A858D6E" w14:textId="77777777">
            <w:pPr>
              <w:pStyle w:val="TableParagraph"/>
              <w:spacing w:line="205" w:lineRule="exact"/>
              <w:ind w:left="112"/>
              <w:rPr>
                <w:sz w:val="20"/>
                <w:szCs w:val="20"/>
              </w:rPr>
            </w:pPr>
          </w:p>
          <w:p w:rsidRPr="00332229" w:rsidR="00044A69" w:rsidP="00C74E96" w:rsidRDefault="00044A69" w14:paraId="308F9492" w14:textId="77777777">
            <w:pPr>
              <w:pStyle w:val="TableParagraph"/>
              <w:spacing w:line="205" w:lineRule="exact"/>
              <w:rPr>
                <w:sz w:val="20"/>
                <w:szCs w:val="20"/>
              </w:rPr>
            </w:pPr>
            <w:r w:rsidRPr="00332229">
              <w:rPr>
                <w:sz w:val="20"/>
                <w:szCs w:val="20"/>
              </w:rPr>
              <w:t>SES&amp;SP</w:t>
            </w:r>
          </w:p>
          <w:p w:rsidRPr="00332229" w:rsidR="00044A69" w:rsidP="00C74E96" w:rsidRDefault="00044A69" w14:paraId="0F437631"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2A19DE6A"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3D764D38"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7E7D2678"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30">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noWrap/>
            <w:vAlign w:val="center"/>
            <w:hideMark/>
          </w:tcPr>
          <w:p w:rsidRPr="00FE4D9A" w:rsidR="00044A69" w:rsidP="00C74E96" w:rsidRDefault="00044A69" w14:paraId="2239D496"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20CECFD8" w14:textId="77777777">
        <w:trPr>
          <w:trHeight w:val="340"/>
        </w:trPr>
        <w:tc>
          <w:tcPr>
            <w:tcW w:w="851" w:type="dxa"/>
            <w:shd w:val="clear" w:color="auto" w:fill="auto"/>
            <w:vAlign w:val="center"/>
            <w:hideMark/>
          </w:tcPr>
          <w:p w:rsidRPr="00FE4D9A" w:rsidR="00044A69" w:rsidP="00C74E96" w:rsidRDefault="00044A69" w14:paraId="72020A2B" w14:textId="77777777">
            <w:pPr>
              <w:jc w:val="center"/>
              <w:rPr>
                <w:rFonts w:ascii="Arial" w:hAnsi="Arial" w:cs="Arial"/>
                <w:sz w:val="20"/>
              </w:rPr>
            </w:pPr>
            <w:r w:rsidRPr="00FE4D9A">
              <w:rPr>
                <w:rFonts w:ascii="Arial" w:hAnsi="Arial" w:cs="Arial"/>
                <w:sz w:val="20"/>
              </w:rPr>
              <w:t>LR_2</w:t>
            </w:r>
            <w:r>
              <w:rPr>
                <w:rFonts w:ascii="Arial" w:hAnsi="Arial" w:cs="Arial"/>
                <w:sz w:val="20"/>
              </w:rPr>
              <w:t>0</w:t>
            </w:r>
          </w:p>
        </w:tc>
        <w:tc>
          <w:tcPr>
            <w:tcW w:w="3544" w:type="dxa"/>
            <w:shd w:val="clear" w:color="auto" w:fill="auto"/>
            <w:vAlign w:val="center"/>
            <w:hideMark/>
          </w:tcPr>
          <w:p w:rsidRPr="00FE4D9A" w:rsidR="00044A69" w:rsidP="00C74E96" w:rsidRDefault="00044A69" w14:paraId="534D13AC" w14:textId="77777777">
            <w:pPr>
              <w:rPr>
                <w:rFonts w:ascii="Arial" w:hAnsi="Arial" w:cs="Arial"/>
                <w:sz w:val="20"/>
              </w:rPr>
            </w:pPr>
            <w:r w:rsidRPr="00332229">
              <w:rPr>
                <w:rFonts w:ascii="Arial" w:hAnsi="Arial" w:cs="Arial"/>
                <w:sz w:val="20"/>
              </w:rPr>
              <w:t>Total number of appointments attended</w:t>
            </w:r>
          </w:p>
        </w:tc>
        <w:tc>
          <w:tcPr>
            <w:tcW w:w="1189" w:type="dxa"/>
            <w:shd w:val="clear" w:color="auto" w:fill="auto"/>
            <w:noWrap/>
            <w:vAlign w:val="center"/>
            <w:hideMark/>
          </w:tcPr>
          <w:p w:rsidRPr="00FE4D9A" w:rsidR="00044A69" w:rsidP="00C74E96" w:rsidRDefault="00044A69" w14:paraId="4EF897A8" w14:textId="77777777">
            <w:pPr>
              <w:rPr>
                <w:rFonts w:ascii="Arial" w:hAnsi="Arial" w:cs="Arial"/>
                <w:sz w:val="20"/>
              </w:rPr>
            </w:pPr>
            <w:r>
              <w:rPr>
                <w:rFonts w:ascii="Arial" w:hAnsi="Arial" w:cs="Arial"/>
                <w:sz w:val="20"/>
              </w:rPr>
              <w:t>Q</w:t>
            </w:r>
            <w:r w:rsidRPr="00FE4D9A">
              <w:rPr>
                <w:rFonts w:ascii="Arial" w:hAnsi="Arial" w:cs="Arial"/>
                <w:sz w:val="20"/>
              </w:rPr>
              <w:t>uarterly</w:t>
            </w:r>
          </w:p>
        </w:tc>
        <w:tc>
          <w:tcPr>
            <w:tcW w:w="4536" w:type="dxa"/>
            <w:shd w:val="clear" w:color="auto" w:fill="auto"/>
            <w:noWrap/>
            <w:vAlign w:val="center"/>
            <w:hideMark/>
          </w:tcPr>
          <w:p w:rsidRPr="00332229" w:rsidR="00044A69" w:rsidP="00C74E96" w:rsidRDefault="00044A69" w14:paraId="31DEF0A2" w14:textId="0780BC13">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50C24035" w14:textId="77777777">
            <w:pPr>
              <w:pStyle w:val="TableParagraph"/>
              <w:spacing w:line="205" w:lineRule="exact"/>
              <w:ind w:left="112"/>
              <w:rPr>
                <w:sz w:val="20"/>
                <w:szCs w:val="20"/>
              </w:rPr>
            </w:pPr>
          </w:p>
          <w:p w:rsidRPr="00332229" w:rsidR="00044A69" w:rsidP="00C74E96" w:rsidRDefault="00044A69" w14:paraId="4726046D" w14:textId="77777777">
            <w:pPr>
              <w:pStyle w:val="TableParagraph"/>
              <w:spacing w:line="205" w:lineRule="exact"/>
              <w:rPr>
                <w:sz w:val="20"/>
                <w:szCs w:val="20"/>
              </w:rPr>
            </w:pPr>
            <w:r w:rsidRPr="00332229">
              <w:rPr>
                <w:sz w:val="20"/>
                <w:szCs w:val="20"/>
              </w:rPr>
              <w:t>SES&amp;SP</w:t>
            </w:r>
          </w:p>
          <w:p w:rsidRPr="00332229" w:rsidR="00044A69" w:rsidP="00C74E96" w:rsidRDefault="00044A69" w14:paraId="188494E7"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31512A73"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11D65107"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hideMark/>
          </w:tcPr>
          <w:p w:rsidRPr="00FE4D9A" w:rsidR="00044A69" w:rsidP="00C74E96" w:rsidRDefault="00044A69" w14:paraId="65EF2573" w14:textId="77777777">
            <w:pPr>
              <w:rPr>
                <w:rFonts w:ascii="Arial" w:hAnsi="Arial" w:cs="Arial"/>
                <w:sz w:val="20"/>
              </w:rPr>
            </w:pPr>
            <w:r>
              <w:rPr>
                <w:rFonts w:ascii="Arial" w:hAnsi="Arial" w:cs="Arial"/>
                <w:sz w:val="20"/>
              </w:rPr>
              <w:t>S</w:t>
            </w:r>
            <w:r w:rsidRPr="00BF0925">
              <w:rPr>
                <w:rFonts w:ascii="Arial" w:hAnsi="Arial" w:cs="Arial"/>
                <w:sz w:val="20"/>
              </w:rPr>
              <w:t xml:space="preserve">ubmit to the Co-ordinating Commissioner within 15 operational days of the end of the </w:t>
            </w:r>
            <w:r w:rsidRPr="00BF0925">
              <w:rPr>
                <w:rFonts w:ascii="Arial" w:hAnsi="Arial" w:cs="Arial"/>
                <w:sz w:val="20"/>
              </w:rPr>
              <w:t>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31">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noWrap/>
            <w:vAlign w:val="center"/>
            <w:hideMark/>
          </w:tcPr>
          <w:p w:rsidRPr="00FE4D9A" w:rsidR="00044A69" w:rsidP="00C74E96" w:rsidRDefault="00044A69" w14:paraId="227C978D"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43DCE78C" w14:textId="77777777">
        <w:trPr>
          <w:trHeight w:val="340"/>
        </w:trPr>
        <w:tc>
          <w:tcPr>
            <w:tcW w:w="851" w:type="dxa"/>
            <w:shd w:val="clear" w:color="auto" w:fill="auto"/>
            <w:vAlign w:val="center"/>
          </w:tcPr>
          <w:p w:rsidRPr="00FE4D9A" w:rsidR="00044A69" w:rsidP="00C74E96" w:rsidRDefault="00044A69" w14:paraId="39086038" w14:textId="77777777">
            <w:pPr>
              <w:jc w:val="center"/>
              <w:rPr>
                <w:rFonts w:ascii="Arial" w:hAnsi="Arial" w:cs="Arial"/>
                <w:sz w:val="20"/>
              </w:rPr>
            </w:pPr>
            <w:r w:rsidRPr="00FE4D9A">
              <w:rPr>
                <w:rFonts w:ascii="Arial" w:hAnsi="Arial" w:cs="Arial"/>
                <w:sz w:val="20"/>
              </w:rPr>
              <w:t>LR_2</w:t>
            </w:r>
            <w:r>
              <w:rPr>
                <w:rFonts w:ascii="Arial" w:hAnsi="Arial" w:cs="Arial"/>
                <w:sz w:val="20"/>
              </w:rPr>
              <w:t>1</w:t>
            </w:r>
          </w:p>
        </w:tc>
        <w:tc>
          <w:tcPr>
            <w:tcW w:w="3544" w:type="dxa"/>
            <w:shd w:val="clear" w:color="auto" w:fill="auto"/>
            <w:vAlign w:val="center"/>
          </w:tcPr>
          <w:p w:rsidRPr="00332229" w:rsidR="00044A69" w:rsidP="00C74E96" w:rsidRDefault="00044A69" w14:paraId="11601A84" w14:textId="77777777">
            <w:pPr>
              <w:autoSpaceDE w:val="0"/>
              <w:autoSpaceDN w:val="0"/>
              <w:adjustRightInd w:val="0"/>
              <w:rPr>
                <w:rFonts w:ascii="Arial" w:hAnsi="Arial" w:cs="Arial"/>
                <w:sz w:val="20"/>
              </w:rPr>
            </w:pPr>
            <w:r w:rsidRPr="00332229">
              <w:rPr>
                <w:rFonts w:ascii="Arial" w:hAnsi="Arial" w:cs="Arial"/>
                <w:sz w:val="20"/>
              </w:rPr>
              <w:t>Number of cancellations, spilt by:</w:t>
            </w:r>
          </w:p>
          <w:p w:rsidRPr="00565986" w:rsidR="00044A69" w:rsidP="00044A69" w:rsidRDefault="00044A69" w14:paraId="2EE5E916"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Made by provider</w:t>
            </w:r>
          </w:p>
          <w:p w:rsidRPr="00565986" w:rsidR="00044A69" w:rsidP="00044A69" w:rsidRDefault="00044A69" w14:paraId="452BAE22"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Made by service user</w:t>
            </w:r>
          </w:p>
          <w:p w:rsidRPr="00FE4D9A" w:rsidR="00044A69" w:rsidP="00044A69" w:rsidRDefault="00044A69" w14:paraId="37C43095" w14:textId="77777777">
            <w:pPr>
              <w:pStyle w:val="ListParagraph"/>
              <w:numPr>
                <w:ilvl w:val="0"/>
                <w:numId w:val="81"/>
              </w:numPr>
              <w:autoSpaceDE w:val="0"/>
              <w:autoSpaceDN w:val="0"/>
              <w:adjustRightInd w:val="0"/>
              <w:ind w:left="422" w:hanging="283"/>
              <w:rPr>
                <w:rFonts w:ascii="Arial" w:hAnsi="Arial" w:cs="Arial"/>
                <w:sz w:val="20"/>
              </w:rPr>
            </w:pPr>
            <w:r w:rsidRPr="00565986">
              <w:rPr>
                <w:rFonts w:ascii="Arial" w:hAnsi="Arial" w:cs="Arial"/>
                <w:sz w:val="20"/>
                <w:szCs w:val="20"/>
              </w:rPr>
              <w:t xml:space="preserve">By reason, including re-scheduling </w:t>
            </w:r>
          </w:p>
        </w:tc>
        <w:tc>
          <w:tcPr>
            <w:tcW w:w="1189" w:type="dxa"/>
            <w:shd w:val="clear" w:color="auto" w:fill="auto"/>
            <w:noWrap/>
            <w:vAlign w:val="center"/>
          </w:tcPr>
          <w:p w:rsidRPr="00FE4D9A" w:rsidR="00044A69" w:rsidP="00C74E96" w:rsidRDefault="00044A69" w14:paraId="7C88A2FC" w14:textId="77777777">
            <w:pPr>
              <w:rPr>
                <w:rFonts w:ascii="Arial" w:hAnsi="Arial" w:cs="Arial"/>
                <w:sz w:val="20"/>
              </w:rPr>
            </w:pPr>
            <w:r>
              <w:rPr>
                <w:rFonts w:ascii="Arial" w:hAnsi="Arial" w:cs="Arial"/>
                <w:sz w:val="20"/>
              </w:rPr>
              <w:t>Q</w:t>
            </w:r>
            <w:r w:rsidRPr="00FE4D9A">
              <w:rPr>
                <w:rFonts w:ascii="Arial" w:hAnsi="Arial" w:cs="Arial"/>
                <w:sz w:val="20"/>
              </w:rPr>
              <w:t>uarterly</w:t>
            </w:r>
          </w:p>
        </w:tc>
        <w:tc>
          <w:tcPr>
            <w:tcW w:w="4536" w:type="dxa"/>
            <w:shd w:val="clear" w:color="auto" w:fill="auto"/>
            <w:noWrap/>
            <w:vAlign w:val="center"/>
          </w:tcPr>
          <w:p w:rsidRPr="00332229" w:rsidR="00044A69" w:rsidP="00C74E96" w:rsidRDefault="00044A69" w14:paraId="20E19C1A" w14:textId="73A7B90B">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0A2E6358" w14:textId="77777777">
            <w:pPr>
              <w:pStyle w:val="TableParagraph"/>
              <w:spacing w:line="205" w:lineRule="exact"/>
              <w:ind w:left="112"/>
              <w:rPr>
                <w:sz w:val="20"/>
                <w:szCs w:val="20"/>
              </w:rPr>
            </w:pPr>
          </w:p>
          <w:p w:rsidRPr="00332229" w:rsidR="00044A69" w:rsidP="00C74E96" w:rsidRDefault="00044A69" w14:paraId="30A5EEE7" w14:textId="77777777">
            <w:pPr>
              <w:pStyle w:val="TableParagraph"/>
              <w:spacing w:line="205" w:lineRule="exact"/>
              <w:rPr>
                <w:sz w:val="20"/>
                <w:szCs w:val="20"/>
              </w:rPr>
            </w:pPr>
            <w:r w:rsidRPr="00332229">
              <w:rPr>
                <w:sz w:val="20"/>
                <w:szCs w:val="20"/>
              </w:rPr>
              <w:t>SES&amp;SP</w:t>
            </w:r>
          </w:p>
          <w:p w:rsidRPr="00332229" w:rsidR="00044A69" w:rsidP="00C74E96" w:rsidRDefault="00044A69" w14:paraId="68CAD5C7"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48782688"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446B172F" w14:textId="77777777">
            <w:pPr>
              <w:pStyle w:val="TableParagraph"/>
              <w:rPr>
                <w:sz w:val="20"/>
                <w:szCs w:val="20"/>
              </w:rPr>
            </w:pPr>
            <w:r w:rsidRPr="00332229">
              <w:rPr>
                <w:sz w:val="20"/>
              </w:rPr>
              <w:t>East Staffs</w:t>
            </w:r>
          </w:p>
        </w:tc>
        <w:tc>
          <w:tcPr>
            <w:tcW w:w="4536" w:type="dxa"/>
            <w:shd w:val="clear" w:color="auto" w:fill="auto"/>
            <w:vAlign w:val="center"/>
          </w:tcPr>
          <w:p w:rsidRPr="00FE4D9A" w:rsidR="00044A69" w:rsidP="00C74E96" w:rsidRDefault="00044A69" w14:paraId="5B652F81" w14:textId="77777777">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32">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noWrap/>
            <w:vAlign w:val="center"/>
          </w:tcPr>
          <w:p w:rsidRPr="00FE4D9A" w:rsidR="00044A69" w:rsidP="00C74E96" w:rsidRDefault="00044A69" w14:paraId="53DC4200"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78685784" w14:textId="77777777">
        <w:trPr>
          <w:trHeight w:val="340"/>
        </w:trPr>
        <w:tc>
          <w:tcPr>
            <w:tcW w:w="851" w:type="dxa"/>
            <w:shd w:val="clear" w:color="auto" w:fill="auto"/>
            <w:vAlign w:val="center"/>
          </w:tcPr>
          <w:p w:rsidRPr="00FE4D9A" w:rsidR="00044A69" w:rsidP="00C74E96" w:rsidRDefault="00044A69" w14:paraId="0CABAEC5" w14:textId="77777777">
            <w:pPr>
              <w:jc w:val="center"/>
              <w:rPr>
                <w:rFonts w:ascii="Arial" w:hAnsi="Arial" w:cs="Arial"/>
                <w:sz w:val="20"/>
              </w:rPr>
            </w:pPr>
            <w:r w:rsidRPr="00FE4D9A">
              <w:rPr>
                <w:rFonts w:ascii="Arial" w:hAnsi="Arial" w:cs="Arial"/>
                <w:sz w:val="20"/>
              </w:rPr>
              <w:t>LR_2</w:t>
            </w:r>
            <w:r>
              <w:rPr>
                <w:rFonts w:ascii="Arial" w:hAnsi="Arial" w:cs="Arial"/>
                <w:sz w:val="20"/>
              </w:rPr>
              <w:t>2</w:t>
            </w:r>
          </w:p>
        </w:tc>
        <w:tc>
          <w:tcPr>
            <w:tcW w:w="3544" w:type="dxa"/>
            <w:shd w:val="clear" w:color="auto" w:fill="auto"/>
            <w:vAlign w:val="center"/>
          </w:tcPr>
          <w:p w:rsidRPr="00565986" w:rsidR="00044A69" w:rsidP="00C74E96" w:rsidRDefault="00044A69" w14:paraId="315C64EE" w14:textId="77777777">
            <w:pPr>
              <w:spacing w:after="240"/>
              <w:rPr>
                <w:rFonts w:ascii="Arial" w:hAnsi="Arial" w:cs="Arial"/>
                <w:sz w:val="20"/>
              </w:rPr>
            </w:pPr>
            <w:r w:rsidRPr="00565986">
              <w:rPr>
                <w:rFonts w:ascii="Arial" w:hAnsi="Arial" w:cs="Arial"/>
                <w:sz w:val="20"/>
              </w:rPr>
              <w:t>Number of DNAs</w:t>
            </w:r>
          </w:p>
        </w:tc>
        <w:tc>
          <w:tcPr>
            <w:tcW w:w="1189" w:type="dxa"/>
            <w:shd w:val="clear" w:color="auto" w:fill="auto"/>
            <w:vAlign w:val="center"/>
          </w:tcPr>
          <w:p w:rsidRPr="00FE4D9A" w:rsidR="00044A69" w:rsidP="00C74E96" w:rsidRDefault="00044A69" w14:paraId="4098BC21" w14:textId="77777777">
            <w:pPr>
              <w:rPr>
                <w:rFonts w:ascii="Arial" w:hAnsi="Arial" w:cs="Arial"/>
                <w:sz w:val="20"/>
              </w:rPr>
            </w:pPr>
            <w:r>
              <w:rPr>
                <w:rFonts w:ascii="Arial" w:hAnsi="Arial" w:cs="Arial"/>
                <w:sz w:val="20"/>
              </w:rPr>
              <w:t>Q</w:t>
            </w:r>
            <w:r w:rsidRPr="00FE4D9A">
              <w:rPr>
                <w:rFonts w:ascii="Arial" w:hAnsi="Arial" w:cs="Arial"/>
                <w:sz w:val="20"/>
              </w:rPr>
              <w:t>uarterly</w:t>
            </w:r>
          </w:p>
        </w:tc>
        <w:tc>
          <w:tcPr>
            <w:tcW w:w="4536" w:type="dxa"/>
            <w:shd w:val="clear" w:color="auto" w:fill="auto"/>
            <w:vAlign w:val="center"/>
          </w:tcPr>
          <w:p w:rsidRPr="00332229" w:rsidR="00044A69" w:rsidP="00C74E96" w:rsidRDefault="00044A69" w14:paraId="3E760445" w14:textId="427BA5DD">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508EB371" w14:textId="77777777">
            <w:pPr>
              <w:pStyle w:val="TableParagraph"/>
              <w:spacing w:line="205" w:lineRule="exact"/>
              <w:ind w:left="112"/>
              <w:rPr>
                <w:sz w:val="20"/>
                <w:szCs w:val="20"/>
              </w:rPr>
            </w:pPr>
          </w:p>
          <w:p w:rsidRPr="00332229" w:rsidR="00044A69" w:rsidP="00C74E96" w:rsidRDefault="00044A69" w14:paraId="0D86D0DE" w14:textId="77777777">
            <w:pPr>
              <w:pStyle w:val="TableParagraph"/>
              <w:spacing w:line="205" w:lineRule="exact"/>
              <w:rPr>
                <w:sz w:val="20"/>
                <w:szCs w:val="20"/>
              </w:rPr>
            </w:pPr>
            <w:r w:rsidRPr="00332229">
              <w:rPr>
                <w:sz w:val="20"/>
                <w:szCs w:val="20"/>
              </w:rPr>
              <w:t>SES&amp;SP</w:t>
            </w:r>
          </w:p>
          <w:p w:rsidRPr="00332229" w:rsidR="00044A69" w:rsidP="00C74E96" w:rsidRDefault="00044A69" w14:paraId="08078DD3"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24D87B78"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20057DB1"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tcPr>
          <w:p w:rsidRPr="00FE4D9A" w:rsidR="00044A69" w:rsidP="00C74E96" w:rsidRDefault="00044A69" w14:paraId="0DB3B3A4"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33">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tcPr>
          <w:p w:rsidRPr="00FE4D9A" w:rsidR="00044A69" w:rsidP="00C74E96" w:rsidRDefault="00044A69" w14:paraId="41FF40DE"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1BC5ADEE" w14:textId="77777777">
        <w:trPr>
          <w:trHeight w:val="340"/>
        </w:trPr>
        <w:tc>
          <w:tcPr>
            <w:tcW w:w="851" w:type="dxa"/>
            <w:shd w:val="clear" w:color="auto" w:fill="auto"/>
            <w:vAlign w:val="center"/>
          </w:tcPr>
          <w:p w:rsidRPr="00FE4D9A" w:rsidR="00044A69" w:rsidP="00C74E96" w:rsidRDefault="00044A69" w14:paraId="55F25F1C" w14:textId="77777777">
            <w:pPr>
              <w:jc w:val="center"/>
              <w:rPr>
                <w:rFonts w:ascii="Arial" w:hAnsi="Arial" w:cs="Arial"/>
                <w:sz w:val="20"/>
              </w:rPr>
            </w:pPr>
            <w:r w:rsidRPr="00FE4D9A">
              <w:rPr>
                <w:rFonts w:ascii="Arial" w:hAnsi="Arial" w:cs="Arial"/>
                <w:sz w:val="20"/>
              </w:rPr>
              <w:t>LR_2</w:t>
            </w:r>
            <w:r>
              <w:rPr>
                <w:rFonts w:ascii="Arial" w:hAnsi="Arial" w:cs="Arial"/>
                <w:sz w:val="20"/>
              </w:rPr>
              <w:t>3</w:t>
            </w:r>
          </w:p>
        </w:tc>
        <w:tc>
          <w:tcPr>
            <w:tcW w:w="3544" w:type="dxa"/>
            <w:shd w:val="clear" w:color="auto" w:fill="auto"/>
          </w:tcPr>
          <w:p w:rsidRPr="00332229" w:rsidR="00044A69" w:rsidP="00C74E96" w:rsidRDefault="00044A69" w14:paraId="4E378E43" w14:textId="77777777">
            <w:pPr>
              <w:autoSpaceDE w:val="0"/>
              <w:autoSpaceDN w:val="0"/>
              <w:adjustRightInd w:val="0"/>
              <w:rPr>
                <w:rFonts w:ascii="Arial" w:hAnsi="Arial" w:cs="Arial"/>
                <w:sz w:val="20"/>
              </w:rPr>
            </w:pPr>
            <w:r w:rsidRPr="00332229">
              <w:rPr>
                <w:rFonts w:ascii="Arial" w:hAnsi="Arial" w:cs="Arial"/>
                <w:sz w:val="20"/>
              </w:rPr>
              <w:t xml:space="preserve">Waiting Times from Referral to 1st Face-to-Face Appointment for assessment </w:t>
            </w:r>
          </w:p>
          <w:p w:rsidRPr="00332229" w:rsidR="00044A69" w:rsidP="00C74E96" w:rsidRDefault="00044A69" w14:paraId="4459790E" w14:textId="77777777">
            <w:pPr>
              <w:autoSpaceDE w:val="0"/>
              <w:autoSpaceDN w:val="0"/>
              <w:adjustRightInd w:val="0"/>
              <w:rPr>
                <w:rFonts w:ascii="Arial" w:hAnsi="Arial" w:cs="Arial"/>
                <w:sz w:val="20"/>
              </w:rPr>
            </w:pPr>
            <w:r w:rsidRPr="00332229">
              <w:rPr>
                <w:rFonts w:ascii="Arial" w:hAnsi="Arial" w:cs="Arial"/>
                <w:sz w:val="20"/>
              </w:rPr>
              <w:t>(Weeks - to two decimal places):</w:t>
            </w:r>
          </w:p>
          <w:p w:rsidRPr="00332229" w:rsidR="00044A69" w:rsidP="00044A69" w:rsidRDefault="00044A69" w14:paraId="3785EA53"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Median</w:t>
            </w:r>
          </w:p>
          <w:p w:rsidRPr="00332229" w:rsidR="00044A69" w:rsidP="00044A69" w:rsidRDefault="00044A69" w14:paraId="277B3CA2"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Mean</w:t>
            </w:r>
          </w:p>
          <w:p w:rsidRPr="00FE4D9A" w:rsidR="00044A69" w:rsidP="00044A69" w:rsidRDefault="00044A69" w14:paraId="3DD1DB75"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Max</w:t>
            </w:r>
          </w:p>
        </w:tc>
        <w:tc>
          <w:tcPr>
            <w:tcW w:w="1189" w:type="dxa"/>
            <w:shd w:val="clear" w:color="auto" w:fill="auto"/>
          </w:tcPr>
          <w:p w:rsidRPr="00FE4D9A" w:rsidR="00044A69" w:rsidP="00C74E96" w:rsidRDefault="00044A69" w14:paraId="36DCF1B8" w14:textId="77777777">
            <w:pPr>
              <w:rPr>
                <w:rFonts w:ascii="Arial" w:hAnsi="Arial" w:cs="Arial"/>
                <w:sz w:val="20"/>
              </w:rPr>
            </w:pPr>
            <w:r w:rsidRPr="00332229">
              <w:rPr>
                <w:rFonts w:ascii="Arial" w:hAnsi="Arial" w:cs="Arial"/>
                <w:sz w:val="20"/>
              </w:rPr>
              <w:t>Quarterly</w:t>
            </w:r>
          </w:p>
        </w:tc>
        <w:tc>
          <w:tcPr>
            <w:tcW w:w="4536" w:type="dxa"/>
            <w:shd w:val="clear" w:color="auto" w:fill="auto"/>
            <w:vAlign w:val="center"/>
          </w:tcPr>
          <w:p w:rsidRPr="00332229" w:rsidR="00044A69" w:rsidP="00C74E96" w:rsidRDefault="00044A69" w14:paraId="5531EDFE" w14:textId="65DBD263">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7784146B" w14:textId="77777777">
            <w:pPr>
              <w:pStyle w:val="TableParagraph"/>
              <w:spacing w:line="205" w:lineRule="exact"/>
              <w:ind w:left="112"/>
              <w:rPr>
                <w:sz w:val="20"/>
                <w:szCs w:val="20"/>
              </w:rPr>
            </w:pPr>
          </w:p>
          <w:p w:rsidRPr="00332229" w:rsidR="00044A69" w:rsidP="00C74E96" w:rsidRDefault="00044A69" w14:paraId="21104356" w14:textId="77777777">
            <w:pPr>
              <w:pStyle w:val="TableParagraph"/>
              <w:spacing w:line="205" w:lineRule="exact"/>
              <w:rPr>
                <w:sz w:val="20"/>
                <w:szCs w:val="20"/>
              </w:rPr>
            </w:pPr>
            <w:r w:rsidRPr="00332229">
              <w:rPr>
                <w:sz w:val="20"/>
                <w:szCs w:val="20"/>
              </w:rPr>
              <w:t>SES&amp;SP</w:t>
            </w:r>
          </w:p>
          <w:p w:rsidRPr="00332229" w:rsidR="00044A69" w:rsidP="00C74E96" w:rsidRDefault="00044A69" w14:paraId="07F3F477"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34F631E1"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63E44480" w14:textId="77777777">
            <w:pPr>
              <w:pStyle w:val="TableParagraph"/>
              <w:rPr>
                <w:sz w:val="20"/>
                <w:szCs w:val="20"/>
              </w:rPr>
            </w:pPr>
            <w:r w:rsidRPr="00332229">
              <w:rPr>
                <w:sz w:val="20"/>
              </w:rPr>
              <w:t>East Staffs</w:t>
            </w:r>
          </w:p>
        </w:tc>
        <w:tc>
          <w:tcPr>
            <w:tcW w:w="4536" w:type="dxa"/>
            <w:shd w:val="clear" w:color="auto" w:fill="auto"/>
            <w:vAlign w:val="center"/>
          </w:tcPr>
          <w:p w:rsidRPr="00FE4D9A" w:rsidR="00044A69" w:rsidP="00C74E96" w:rsidRDefault="00044A69" w14:paraId="4724D271" w14:textId="77777777">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34">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tcPr>
          <w:p w:rsidRPr="00FE4D9A" w:rsidR="00044A69" w:rsidP="00C74E96" w:rsidRDefault="00044A69" w14:paraId="6AAA2120"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10705794" w14:textId="77777777">
        <w:trPr>
          <w:trHeight w:val="340"/>
        </w:trPr>
        <w:tc>
          <w:tcPr>
            <w:tcW w:w="851" w:type="dxa"/>
            <w:shd w:val="clear" w:color="auto" w:fill="auto"/>
            <w:vAlign w:val="center"/>
          </w:tcPr>
          <w:p w:rsidRPr="00FE4D9A" w:rsidR="00044A69" w:rsidP="00C74E96" w:rsidRDefault="00044A69" w14:paraId="09AE4D1E" w14:textId="77777777">
            <w:pPr>
              <w:rPr>
                <w:rFonts w:ascii="Arial" w:hAnsi="Arial" w:cs="Arial"/>
                <w:sz w:val="20"/>
              </w:rPr>
            </w:pPr>
            <w:r w:rsidRPr="00FE4D9A">
              <w:rPr>
                <w:rFonts w:ascii="Arial" w:hAnsi="Arial" w:cs="Arial"/>
                <w:sz w:val="20"/>
              </w:rPr>
              <w:t>LR_2</w:t>
            </w:r>
            <w:r>
              <w:rPr>
                <w:rFonts w:ascii="Arial" w:hAnsi="Arial" w:cs="Arial"/>
                <w:sz w:val="20"/>
              </w:rPr>
              <w:t>4</w:t>
            </w:r>
          </w:p>
        </w:tc>
        <w:tc>
          <w:tcPr>
            <w:tcW w:w="3544" w:type="dxa"/>
            <w:shd w:val="clear" w:color="auto" w:fill="auto"/>
          </w:tcPr>
          <w:p w:rsidRPr="00332229" w:rsidR="00044A69" w:rsidP="00C74E96" w:rsidRDefault="00044A69" w14:paraId="7ED14093" w14:textId="77777777">
            <w:pPr>
              <w:autoSpaceDE w:val="0"/>
              <w:autoSpaceDN w:val="0"/>
              <w:adjustRightInd w:val="0"/>
              <w:rPr>
                <w:rFonts w:ascii="Arial" w:hAnsi="Arial" w:cs="Arial"/>
                <w:sz w:val="20"/>
              </w:rPr>
            </w:pPr>
            <w:r w:rsidRPr="00332229">
              <w:rPr>
                <w:rFonts w:ascii="Arial" w:hAnsi="Arial" w:cs="Arial"/>
                <w:sz w:val="20"/>
              </w:rPr>
              <w:t xml:space="preserve">Waiting Times from 1st Face-to-Face Appointment to diagnosis </w:t>
            </w:r>
          </w:p>
          <w:p w:rsidRPr="00332229" w:rsidR="00044A69" w:rsidP="00C74E96" w:rsidRDefault="00044A69" w14:paraId="3CA74EF3" w14:textId="77777777">
            <w:pPr>
              <w:autoSpaceDE w:val="0"/>
              <w:autoSpaceDN w:val="0"/>
              <w:adjustRightInd w:val="0"/>
              <w:rPr>
                <w:rFonts w:ascii="Arial" w:hAnsi="Arial" w:cs="Arial"/>
                <w:sz w:val="20"/>
              </w:rPr>
            </w:pPr>
            <w:r w:rsidRPr="00332229">
              <w:rPr>
                <w:rFonts w:ascii="Arial" w:hAnsi="Arial" w:cs="Arial"/>
                <w:sz w:val="20"/>
              </w:rPr>
              <w:t>(Weeks - to two decimal places)</w:t>
            </w:r>
          </w:p>
          <w:p w:rsidR="00044A69" w:rsidP="00044A69" w:rsidRDefault="00044A69" w14:paraId="798C8A61"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Median</w:t>
            </w:r>
          </w:p>
          <w:p w:rsidRPr="00565986" w:rsidR="00044A69" w:rsidP="00044A69" w:rsidRDefault="00044A69" w14:paraId="1FA59DBB"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rPr>
              <w:t>Mean</w:t>
            </w:r>
          </w:p>
          <w:p w:rsidRPr="00FE4D9A" w:rsidR="00044A69" w:rsidP="00044A69" w:rsidRDefault="00044A69" w14:paraId="2FA0D764"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Max</w:t>
            </w:r>
          </w:p>
        </w:tc>
        <w:tc>
          <w:tcPr>
            <w:tcW w:w="1189" w:type="dxa"/>
            <w:shd w:val="clear" w:color="auto" w:fill="auto"/>
          </w:tcPr>
          <w:p w:rsidRPr="00FE4D9A" w:rsidR="00044A69" w:rsidP="00C74E96" w:rsidRDefault="00044A69" w14:paraId="4873E39B" w14:textId="77777777">
            <w:pPr>
              <w:rPr>
                <w:rFonts w:ascii="Arial" w:hAnsi="Arial" w:cs="Arial"/>
                <w:sz w:val="20"/>
              </w:rPr>
            </w:pPr>
            <w:r w:rsidRPr="00332229">
              <w:rPr>
                <w:rFonts w:ascii="Arial" w:hAnsi="Arial" w:cs="Arial"/>
                <w:sz w:val="20"/>
              </w:rPr>
              <w:t>Quarterly</w:t>
            </w:r>
          </w:p>
        </w:tc>
        <w:tc>
          <w:tcPr>
            <w:tcW w:w="4536" w:type="dxa"/>
            <w:shd w:val="clear" w:color="auto" w:fill="auto"/>
            <w:vAlign w:val="center"/>
          </w:tcPr>
          <w:p w:rsidRPr="00332229" w:rsidR="00044A69" w:rsidP="00C74E96" w:rsidRDefault="00044A69" w14:paraId="20EF87B4" w14:textId="064B522B">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2035C86E" w14:textId="77777777">
            <w:pPr>
              <w:pStyle w:val="TableParagraph"/>
              <w:spacing w:line="205" w:lineRule="exact"/>
              <w:ind w:left="112"/>
              <w:rPr>
                <w:sz w:val="20"/>
                <w:szCs w:val="20"/>
              </w:rPr>
            </w:pPr>
          </w:p>
          <w:p w:rsidRPr="00332229" w:rsidR="00044A69" w:rsidP="00C74E96" w:rsidRDefault="00044A69" w14:paraId="4A56D4BD" w14:textId="77777777">
            <w:pPr>
              <w:pStyle w:val="TableParagraph"/>
              <w:spacing w:line="205" w:lineRule="exact"/>
              <w:rPr>
                <w:sz w:val="20"/>
                <w:szCs w:val="20"/>
              </w:rPr>
            </w:pPr>
            <w:r w:rsidRPr="00332229">
              <w:rPr>
                <w:sz w:val="20"/>
                <w:szCs w:val="20"/>
              </w:rPr>
              <w:t>SES&amp;SP</w:t>
            </w:r>
          </w:p>
          <w:p w:rsidRPr="00332229" w:rsidR="00044A69" w:rsidP="00C74E96" w:rsidRDefault="00044A69" w14:paraId="002C3A05"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3BBA7FBF"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7CC3A97C" w14:textId="77777777">
            <w:pPr>
              <w:rPr>
                <w:rFonts w:ascii="Arial" w:hAnsi="Arial" w:cs="Arial"/>
                <w:sz w:val="20"/>
              </w:rPr>
            </w:pPr>
            <w:r w:rsidRPr="00332229">
              <w:rPr>
                <w:rFonts w:ascii="Arial" w:hAnsi="Arial" w:cs="Arial"/>
                <w:sz w:val="20"/>
              </w:rPr>
              <w:t>East Staffs</w:t>
            </w:r>
          </w:p>
        </w:tc>
        <w:tc>
          <w:tcPr>
            <w:tcW w:w="4536" w:type="dxa"/>
            <w:shd w:val="clear" w:color="auto" w:fill="auto"/>
            <w:vAlign w:val="center"/>
          </w:tcPr>
          <w:p w:rsidRPr="00FE4D9A" w:rsidR="00044A69" w:rsidP="00C74E96" w:rsidRDefault="00044A69" w14:paraId="794A063C"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35">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tcPr>
          <w:p w:rsidRPr="00FE4D9A" w:rsidR="00044A69" w:rsidP="00C74E96" w:rsidRDefault="00044A69" w14:paraId="27DE264E"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5602BEE1" w14:textId="77777777">
        <w:trPr>
          <w:trHeight w:val="340"/>
        </w:trPr>
        <w:tc>
          <w:tcPr>
            <w:tcW w:w="851" w:type="dxa"/>
            <w:shd w:val="clear" w:color="auto" w:fill="auto"/>
            <w:vAlign w:val="center"/>
          </w:tcPr>
          <w:p w:rsidRPr="00FE4D9A" w:rsidR="00044A69" w:rsidP="00C74E96" w:rsidRDefault="00044A69" w14:paraId="40DC890E" w14:textId="77777777">
            <w:pPr>
              <w:rPr>
                <w:rFonts w:ascii="Arial" w:hAnsi="Arial" w:cs="Arial"/>
                <w:sz w:val="20"/>
              </w:rPr>
            </w:pPr>
            <w:r w:rsidRPr="00FE4D9A">
              <w:rPr>
                <w:rFonts w:ascii="Arial" w:hAnsi="Arial" w:cs="Arial"/>
                <w:sz w:val="20"/>
              </w:rPr>
              <w:t>LR_2</w:t>
            </w:r>
            <w:r>
              <w:rPr>
                <w:rFonts w:ascii="Arial" w:hAnsi="Arial" w:cs="Arial"/>
                <w:sz w:val="20"/>
              </w:rPr>
              <w:t>5</w:t>
            </w:r>
          </w:p>
        </w:tc>
        <w:tc>
          <w:tcPr>
            <w:tcW w:w="3544" w:type="dxa"/>
            <w:shd w:val="clear" w:color="auto" w:fill="auto"/>
          </w:tcPr>
          <w:p w:rsidRPr="00332229" w:rsidR="00044A69" w:rsidP="00C74E96" w:rsidRDefault="00044A69" w14:paraId="6782B214" w14:textId="77777777">
            <w:pPr>
              <w:autoSpaceDE w:val="0"/>
              <w:autoSpaceDN w:val="0"/>
              <w:adjustRightInd w:val="0"/>
              <w:rPr>
                <w:rFonts w:ascii="Arial" w:hAnsi="Arial" w:cs="Arial"/>
                <w:sz w:val="20"/>
              </w:rPr>
            </w:pPr>
            <w:r w:rsidRPr="00332229">
              <w:rPr>
                <w:rFonts w:ascii="Arial" w:hAnsi="Arial" w:cs="Arial"/>
                <w:sz w:val="20"/>
              </w:rPr>
              <w:t>Number of patients open on caseload at the time of analysis:</w:t>
            </w:r>
          </w:p>
          <w:p w:rsidRPr="00565986" w:rsidR="00044A69" w:rsidP="00044A69" w:rsidRDefault="00044A69" w14:paraId="1BF69ADC"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Age 0-4</w:t>
            </w:r>
          </w:p>
          <w:p w:rsidRPr="00565986" w:rsidR="00044A69" w:rsidP="00044A69" w:rsidRDefault="00044A69" w14:paraId="5E9FAB7C"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Age 5-9</w:t>
            </w:r>
          </w:p>
          <w:p w:rsidRPr="00565986" w:rsidR="00044A69" w:rsidP="00044A69" w:rsidRDefault="00044A69" w14:paraId="2E828B6A"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Age 10-14</w:t>
            </w:r>
          </w:p>
          <w:p w:rsidRPr="00565986" w:rsidR="00044A69" w:rsidP="00044A69" w:rsidRDefault="00044A69" w14:paraId="612B3367"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Age 15-19</w:t>
            </w:r>
          </w:p>
          <w:p w:rsidRPr="00FE4D9A" w:rsidR="00044A69" w:rsidP="00044A69" w:rsidRDefault="00044A69" w14:paraId="515FE4B6" w14:textId="77777777">
            <w:pPr>
              <w:pStyle w:val="ListParagraph"/>
              <w:numPr>
                <w:ilvl w:val="0"/>
                <w:numId w:val="81"/>
              </w:numPr>
              <w:autoSpaceDE w:val="0"/>
              <w:autoSpaceDN w:val="0"/>
              <w:adjustRightInd w:val="0"/>
              <w:ind w:left="422" w:hanging="283"/>
              <w:rPr>
                <w:rFonts w:ascii="Arial" w:hAnsi="Arial" w:cs="Arial"/>
                <w:sz w:val="20"/>
              </w:rPr>
            </w:pPr>
            <w:r w:rsidRPr="00565986">
              <w:rPr>
                <w:rFonts w:ascii="Arial" w:hAnsi="Arial" w:cs="Arial"/>
                <w:sz w:val="20"/>
                <w:szCs w:val="20"/>
              </w:rPr>
              <w:t>Age 20-25</w:t>
            </w:r>
          </w:p>
        </w:tc>
        <w:tc>
          <w:tcPr>
            <w:tcW w:w="1189" w:type="dxa"/>
            <w:shd w:val="clear" w:color="auto" w:fill="auto"/>
          </w:tcPr>
          <w:p w:rsidRPr="00FE4D9A" w:rsidR="00044A69" w:rsidP="00C74E96" w:rsidRDefault="00044A69" w14:paraId="66D60257" w14:textId="77777777">
            <w:pPr>
              <w:rPr>
                <w:rFonts w:ascii="Arial" w:hAnsi="Arial" w:cs="Arial"/>
                <w:sz w:val="20"/>
              </w:rPr>
            </w:pPr>
            <w:r w:rsidRPr="00332229">
              <w:rPr>
                <w:rFonts w:ascii="Arial" w:hAnsi="Arial" w:cs="Arial"/>
                <w:sz w:val="20"/>
              </w:rPr>
              <w:t>Quarterly</w:t>
            </w:r>
          </w:p>
        </w:tc>
        <w:tc>
          <w:tcPr>
            <w:tcW w:w="4536" w:type="dxa"/>
            <w:shd w:val="clear" w:color="auto" w:fill="auto"/>
            <w:vAlign w:val="center"/>
          </w:tcPr>
          <w:p w:rsidRPr="00332229" w:rsidR="00044A69" w:rsidP="00C74E96" w:rsidRDefault="00044A69" w14:paraId="3B24B6D9" w14:textId="05276D20">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0A87643F" w14:textId="77777777">
            <w:pPr>
              <w:pStyle w:val="TableParagraph"/>
              <w:spacing w:line="205" w:lineRule="exact"/>
              <w:ind w:left="112"/>
              <w:rPr>
                <w:sz w:val="20"/>
                <w:szCs w:val="20"/>
              </w:rPr>
            </w:pPr>
          </w:p>
          <w:p w:rsidRPr="00332229" w:rsidR="00044A69" w:rsidP="00C74E96" w:rsidRDefault="00044A69" w14:paraId="071D8E52" w14:textId="77777777">
            <w:pPr>
              <w:pStyle w:val="TableParagraph"/>
              <w:spacing w:line="205" w:lineRule="exact"/>
              <w:rPr>
                <w:sz w:val="20"/>
                <w:szCs w:val="20"/>
              </w:rPr>
            </w:pPr>
            <w:r w:rsidRPr="00332229">
              <w:rPr>
                <w:sz w:val="20"/>
                <w:szCs w:val="20"/>
              </w:rPr>
              <w:t>SES&amp;SP</w:t>
            </w:r>
          </w:p>
          <w:p w:rsidRPr="00332229" w:rsidR="00044A69" w:rsidP="00C74E96" w:rsidRDefault="00044A69" w14:paraId="13E99391"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02CEE8DD"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56C808D3" w14:textId="77777777">
            <w:pPr>
              <w:pStyle w:val="TableParagraph"/>
              <w:rPr>
                <w:sz w:val="20"/>
                <w:szCs w:val="20"/>
              </w:rPr>
            </w:pPr>
            <w:r w:rsidRPr="00332229">
              <w:rPr>
                <w:sz w:val="20"/>
              </w:rPr>
              <w:t>East Staffs</w:t>
            </w:r>
          </w:p>
        </w:tc>
        <w:tc>
          <w:tcPr>
            <w:tcW w:w="4536" w:type="dxa"/>
            <w:shd w:val="clear" w:color="auto" w:fill="auto"/>
            <w:vAlign w:val="center"/>
          </w:tcPr>
          <w:p w:rsidRPr="00FE4D9A" w:rsidR="00044A69" w:rsidP="00C74E96" w:rsidRDefault="00044A69" w14:paraId="53077CBE"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36">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tcPr>
          <w:p w:rsidRPr="00FE4D9A" w:rsidR="00044A69" w:rsidP="00C74E96" w:rsidRDefault="00044A69" w14:paraId="614959B1"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33C43D64" w14:textId="77777777">
        <w:trPr>
          <w:trHeight w:val="340"/>
        </w:trPr>
        <w:tc>
          <w:tcPr>
            <w:tcW w:w="851" w:type="dxa"/>
            <w:shd w:val="clear" w:color="auto" w:fill="auto"/>
            <w:vAlign w:val="center"/>
          </w:tcPr>
          <w:p w:rsidRPr="00FE4D9A" w:rsidR="00044A69" w:rsidP="00C74E96" w:rsidRDefault="00044A69" w14:paraId="4261A6F0" w14:textId="77777777">
            <w:pPr>
              <w:rPr>
                <w:rFonts w:ascii="Arial" w:hAnsi="Arial" w:cs="Arial"/>
                <w:sz w:val="20"/>
              </w:rPr>
            </w:pPr>
            <w:r w:rsidRPr="00FE4D9A">
              <w:rPr>
                <w:rFonts w:ascii="Arial" w:hAnsi="Arial" w:cs="Arial"/>
                <w:sz w:val="20"/>
              </w:rPr>
              <w:t>LR_</w:t>
            </w:r>
            <w:r>
              <w:rPr>
                <w:rFonts w:ascii="Arial" w:hAnsi="Arial" w:cs="Arial"/>
                <w:sz w:val="20"/>
              </w:rPr>
              <w:t>26</w:t>
            </w:r>
          </w:p>
        </w:tc>
        <w:tc>
          <w:tcPr>
            <w:tcW w:w="3544" w:type="dxa"/>
            <w:shd w:val="clear" w:color="auto" w:fill="auto"/>
          </w:tcPr>
          <w:p w:rsidRPr="00332229" w:rsidR="00044A69" w:rsidP="00C74E96" w:rsidRDefault="00044A69" w14:paraId="374E1FED" w14:textId="77777777">
            <w:pPr>
              <w:autoSpaceDE w:val="0"/>
              <w:autoSpaceDN w:val="0"/>
              <w:adjustRightInd w:val="0"/>
              <w:rPr>
                <w:rFonts w:ascii="Arial" w:hAnsi="Arial" w:cs="Arial"/>
                <w:sz w:val="20"/>
              </w:rPr>
            </w:pPr>
            <w:r w:rsidRPr="00332229">
              <w:rPr>
                <w:rFonts w:ascii="Arial" w:hAnsi="Arial" w:cs="Arial"/>
                <w:sz w:val="20"/>
              </w:rPr>
              <w:t>Waiting Times from 1st Face-to-Face Appointment to 2nd Assessment appointment</w:t>
            </w:r>
          </w:p>
          <w:p w:rsidRPr="00565986" w:rsidR="00044A69" w:rsidP="00044A69" w:rsidRDefault="00044A69" w14:paraId="4B2B9FAA"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Median</w:t>
            </w:r>
          </w:p>
          <w:p w:rsidRPr="00565986" w:rsidR="00044A69" w:rsidP="00044A69" w:rsidRDefault="00044A69" w14:paraId="63990B0E"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Mean</w:t>
            </w:r>
          </w:p>
          <w:p w:rsidRPr="00FE4D9A" w:rsidR="00044A69" w:rsidP="00044A69" w:rsidRDefault="00044A69" w14:paraId="014A112D" w14:textId="77777777">
            <w:pPr>
              <w:pStyle w:val="ListParagraph"/>
              <w:numPr>
                <w:ilvl w:val="0"/>
                <w:numId w:val="81"/>
              </w:numPr>
              <w:autoSpaceDE w:val="0"/>
              <w:autoSpaceDN w:val="0"/>
              <w:adjustRightInd w:val="0"/>
              <w:ind w:left="422" w:hanging="283"/>
              <w:rPr>
                <w:rFonts w:ascii="Arial" w:hAnsi="Arial" w:cs="Arial"/>
                <w:sz w:val="20"/>
              </w:rPr>
            </w:pPr>
            <w:r w:rsidRPr="00565986">
              <w:rPr>
                <w:rFonts w:ascii="Arial" w:hAnsi="Arial" w:cs="Arial"/>
                <w:sz w:val="20"/>
                <w:szCs w:val="20"/>
              </w:rPr>
              <w:t>Max</w:t>
            </w:r>
          </w:p>
        </w:tc>
        <w:tc>
          <w:tcPr>
            <w:tcW w:w="1189" w:type="dxa"/>
            <w:shd w:val="clear" w:color="auto" w:fill="auto"/>
            <w:vAlign w:val="center"/>
          </w:tcPr>
          <w:p w:rsidRPr="00FE4D9A" w:rsidR="00044A69" w:rsidP="00C74E96" w:rsidRDefault="00044A69" w14:paraId="11818CD8" w14:textId="77777777">
            <w:pPr>
              <w:rPr>
                <w:rFonts w:ascii="Arial" w:hAnsi="Arial" w:cs="Arial"/>
                <w:sz w:val="20"/>
              </w:rPr>
            </w:pPr>
            <w:r w:rsidRPr="00332229">
              <w:rPr>
                <w:rFonts w:ascii="Arial" w:hAnsi="Arial" w:cs="Arial"/>
                <w:sz w:val="20"/>
              </w:rPr>
              <w:t>Quarterly</w:t>
            </w:r>
          </w:p>
        </w:tc>
        <w:tc>
          <w:tcPr>
            <w:tcW w:w="4536" w:type="dxa"/>
            <w:shd w:val="clear" w:color="auto" w:fill="auto"/>
            <w:vAlign w:val="center"/>
          </w:tcPr>
          <w:p w:rsidRPr="00332229" w:rsidR="00044A69" w:rsidP="00C74E96" w:rsidRDefault="00044A69" w14:paraId="3204F55D" w14:textId="04CA4294">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0345CD4A" w14:textId="77777777">
            <w:pPr>
              <w:pStyle w:val="TableParagraph"/>
              <w:spacing w:line="205" w:lineRule="exact"/>
              <w:ind w:left="112"/>
              <w:rPr>
                <w:sz w:val="20"/>
                <w:szCs w:val="20"/>
              </w:rPr>
            </w:pPr>
          </w:p>
          <w:p w:rsidRPr="00332229" w:rsidR="00044A69" w:rsidP="00C74E96" w:rsidRDefault="00044A69" w14:paraId="27E13935" w14:textId="77777777">
            <w:pPr>
              <w:pStyle w:val="TableParagraph"/>
              <w:spacing w:line="205" w:lineRule="exact"/>
              <w:rPr>
                <w:sz w:val="20"/>
                <w:szCs w:val="20"/>
              </w:rPr>
            </w:pPr>
            <w:r w:rsidRPr="00332229">
              <w:rPr>
                <w:sz w:val="20"/>
                <w:szCs w:val="20"/>
              </w:rPr>
              <w:t>SES&amp;SP</w:t>
            </w:r>
          </w:p>
          <w:p w:rsidRPr="00332229" w:rsidR="00044A69" w:rsidP="00C74E96" w:rsidRDefault="00044A69" w14:paraId="065C73A0"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23CC66EE"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73957137" w14:textId="77777777">
            <w:pPr>
              <w:pStyle w:val="TableParagraph"/>
              <w:rPr>
                <w:sz w:val="20"/>
                <w:szCs w:val="20"/>
              </w:rPr>
            </w:pPr>
            <w:r w:rsidRPr="00332229">
              <w:rPr>
                <w:sz w:val="20"/>
              </w:rPr>
              <w:t>East Staffs</w:t>
            </w:r>
          </w:p>
        </w:tc>
        <w:tc>
          <w:tcPr>
            <w:tcW w:w="4536" w:type="dxa"/>
            <w:shd w:val="clear" w:color="auto" w:fill="auto"/>
            <w:vAlign w:val="center"/>
          </w:tcPr>
          <w:p w:rsidRPr="00FE4D9A" w:rsidR="00044A69" w:rsidP="00C74E96" w:rsidRDefault="00044A69" w14:paraId="47254EBE" w14:textId="77777777">
            <w:pPr>
              <w:rPr>
                <w:rFonts w:ascii="Arial" w:hAnsi="Arial" w:cs="Arial"/>
                <w:sz w:val="20"/>
              </w:rPr>
            </w:pPr>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37">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tcPr>
          <w:p w:rsidRPr="00FE4D9A" w:rsidR="00044A69" w:rsidP="00C74E96" w:rsidRDefault="00044A69" w14:paraId="7D4AA5B6"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75AD1ED4" w14:textId="77777777">
        <w:trPr>
          <w:trHeight w:val="340"/>
        </w:trPr>
        <w:tc>
          <w:tcPr>
            <w:tcW w:w="851" w:type="dxa"/>
            <w:shd w:val="clear" w:color="auto" w:fill="auto"/>
            <w:vAlign w:val="center"/>
          </w:tcPr>
          <w:p w:rsidRPr="00FE4D9A" w:rsidR="00044A69" w:rsidP="00C74E96" w:rsidRDefault="00044A69" w14:paraId="0A73EBFD" w14:textId="77777777">
            <w:pPr>
              <w:rPr>
                <w:rFonts w:ascii="Arial" w:hAnsi="Arial" w:cs="Arial"/>
                <w:sz w:val="20"/>
              </w:rPr>
            </w:pPr>
            <w:r w:rsidRPr="00FE4D9A">
              <w:rPr>
                <w:rFonts w:ascii="Arial" w:hAnsi="Arial" w:cs="Arial"/>
                <w:sz w:val="20"/>
              </w:rPr>
              <w:t>LR_</w:t>
            </w:r>
            <w:r>
              <w:rPr>
                <w:rFonts w:ascii="Arial" w:hAnsi="Arial" w:cs="Arial"/>
                <w:sz w:val="20"/>
              </w:rPr>
              <w:t>27</w:t>
            </w:r>
          </w:p>
        </w:tc>
        <w:tc>
          <w:tcPr>
            <w:tcW w:w="3544" w:type="dxa"/>
            <w:shd w:val="clear" w:color="auto" w:fill="auto"/>
          </w:tcPr>
          <w:p w:rsidRPr="00332229" w:rsidR="00044A69" w:rsidP="00C74E96" w:rsidRDefault="00044A69" w14:paraId="1C310767" w14:textId="77777777">
            <w:pPr>
              <w:autoSpaceDE w:val="0"/>
              <w:autoSpaceDN w:val="0"/>
              <w:adjustRightInd w:val="0"/>
              <w:rPr>
                <w:rFonts w:ascii="Arial" w:hAnsi="Arial" w:cs="Arial"/>
                <w:sz w:val="20"/>
              </w:rPr>
            </w:pPr>
            <w:r w:rsidRPr="00332229">
              <w:rPr>
                <w:rFonts w:ascii="Arial" w:hAnsi="Arial" w:cs="Arial"/>
                <w:sz w:val="20"/>
              </w:rPr>
              <w:t>Of those patients with a confirmed diagnosis, please specify the number of patients within each level of need as below:</w:t>
            </w:r>
          </w:p>
          <w:p w:rsidRPr="00565986" w:rsidR="00044A69" w:rsidP="00044A69" w:rsidRDefault="00044A69" w14:paraId="1FF5C0A1"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High risk</w:t>
            </w:r>
          </w:p>
          <w:p w:rsidRPr="00565986" w:rsidR="00044A69" w:rsidP="00044A69" w:rsidRDefault="00044A69" w14:paraId="31EB9B88" w14:textId="77777777">
            <w:pPr>
              <w:pStyle w:val="ListParagraph"/>
              <w:numPr>
                <w:ilvl w:val="0"/>
                <w:numId w:val="81"/>
              </w:numPr>
              <w:autoSpaceDE w:val="0"/>
              <w:autoSpaceDN w:val="0"/>
              <w:adjustRightInd w:val="0"/>
              <w:ind w:left="422" w:hanging="283"/>
              <w:rPr>
                <w:rFonts w:ascii="Arial" w:hAnsi="Arial" w:cs="Arial"/>
                <w:sz w:val="20"/>
                <w:szCs w:val="20"/>
              </w:rPr>
            </w:pPr>
            <w:r w:rsidRPr="00565986">
              <w:rPr>
                <w:rFonts w:ascii="Arial" w:hAnsi="Arial" w:cs="Arial"/>
                <w:sz w:val="20"/>
                <w:szCs w:val="20"/>
              </w:rPr>
              <w:t>Medium risk</w:t>
            </w:r>
          </w:p>
          <w:p w:rsidRPr="00FE4D9A" w:rsidR="00044A69" w:rsidP="00044A69" w:rsidRDefault="00044A69" w14:paraId="36BA8F57" w14:textId="77777777">
            <w:pPr>
              <w:pStyle w:val="ListParagraph"/>
              <w:numPr>
                <w:ilvl w:val="0"/>
                <w:numId w:val="81"/>
              </w:numPr>
              <w:autoSpaceDE w:val="0"/>
              <w:autoSpaceDN w:val="0"/>
              <w:adjustRightInd w:val="0"/>
              <w:ind w:left="422" w:hanging="283"/>
              <w:rPr>
                <w:rFonts w:ascii="Arial" w:hAnsi="Arial" w:cs="Arial"/>
                <w:sz w:val="20"/>
              </w:rPr>
            </w:pPr>
            <w:r w:rsidRPr="00565986">
              <w:rPr>
                <w:rFonts w:ascii="Arial" w:hAnsi="Arial" w:cs="Arial"/>
                <w:sz w:val="20"/>
                <w:szCs w:val="20"/>
              </w:rPr>
              <w:t>Low risk</w:t>
            </w:r>
          </w:p>
        </w:tc>
        <w:tc>
          <w:tcPr>
            <w:tcW w:w="1189" w:type="dxa"/>
            <w:shd w:val="clear" w:color="auto" w:fill="auto"/>
            <w:vAlign w:val="center"/>
          </w:tcPr>
          <w:p w:rsidRPr="00FE4D9A" w:rsidR="00044A69" w:rsidP="00C74E96" w:rsidRDefault="00044A69" w14:paraId="2E19DBC4" w14:textId="77777777">
            <w:pPr>
              <w:rPr>
                <w:rFonts w:ascii="Arial" w:hAnsi="Arial" w:cs="Arial"/>
                <w:sz w:val="20"/>
              </w:rPr>
            </w:pPr>
            <w:r w:rsidRPr="00332229">
              <w:rPr>
                <w:rFonts w:ascii="Arial" w:hAnsi="Arial" w:cs="Arial"/>
                <w:sz w:val="20"/>
              </w:rPr>
              <w:t>Quarterly</w:t>
            </w:r>
          </w:p>
        </w:tc>
        <w:tc>
          <w:tcPr>
            <w:tcW w:w="4536" w:type="dxa"/>
            <w:shd w:val="clear" w:color="auto" w:fill="auto"/>
            <w:vAlign w:val="center"/>
          </w:tcPr>
          <w:p w:rsidRPr="00332229" w:rsidR="00044A69" w:rsidP="00C74E96" w:rsidRDefault="00044A69" w14:paraId="3110BBE8" w14:textId="753467C6">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6A05749E" w14:textId="77777777">
            <w:pPr>
              <w:pStyle w:val="TableParagraph"/>
              <w:spacing w:line="205" w:lineRule="exact"/>
              <w:ind w:left="112"/>
              <w:rPr>
                <w:sz w:val="20"/>
                <w:szCs w:val="20"/>
              </w:rPr>
            </w:pPr>
          </w:p>
          <w:p w:rsidRPr="00332229" w:rsidR="00044A69" w:rsidP="00C74E96" w:rsidRDefault="00044A69" w14:paraId="6E57BA38" w14:textId="77777777">
            <w:pPr>
              <w:pStyle w:val="TableParagraph"/>
              <w:spacing w:line="205" w:lineRule="exact"/>
              <w:rPr>
                <w:sz w:val="20"/>
                <w:szCs w:val="20"/>
              </w:rPr>
            </w:pPr>
            <w:r w:rsidRPr="00332229">
              <w:rPr>
                <w:sz w:val="20"/>
                <w:szCs w:val="20"/>
              </w:rPr>
              <w:t>SES&amp;SP</w:t>
            </w:r>
          </w:p>
          <w:p w:rsidRPr="00332229" w:rsidR="00044A69" w:rsidP="00C74E96" w:rsidRDefault="00044A69" w14:paraId="368FFAF8"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4C9BC30D"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0E96A417" w14:textId="77777777">
            <w:pPr>
              <w:pStyle w:val="TableParagraph"/>
              <w:rPr>
                <w:sz w:val="20"/>
                <w:szCs w:val="20"/>
              </w:rPr>
            </w:pPr>
            <w:r w:rsidRPr="00332229">
              <w:rPr>
                <w:sz w:val="20"/>
              </w:rPr>
              <w:t>East Staffs</w:t>
            </w:r>
          </w:p>
        </w:tc>
        <w:tc>
          <w:tcPr>
            <w:tcW w:w="4536" w:type="dxa"/>
            <w:shd w:val="clear" w:color="auto" w:fill="auto"/>
            <w:vAlign w:val="center"/>
          </w:tcPr>
          <w:p w:rsidR="00044A69" w:rsidP="00C74E96" w:rsidRDefault="00044A69" w14:paraId="4421BC14" w14:textId="77777777">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38">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tcPr>
          <w:p w:rsidRPr="00FE4D9A" w:rsidR="00044A69" w:rsidP="00C74E96" w:rsidRDefault="00044A69" w14:paraId="5D392E2B"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1946AB6D" w14:textId="77777777">
        <w:trPr>
          <w:trHeight w:val="340"/>
        </w:trPr>
        <w:tc>
          <w:tcPr>
            <w:tcW w:w="851" w:type="dxa"/>
            <w:shd w:val="clear" w:color="auto" w:fill="auto"/>
            <w:vAlign w:val="center"/>
          </w:tcPr>
          <w:p w:rsidRPr="00FE4D9A" w:rsidR="00044A69" w:rsidP="00C74E96" w:rsidRDefault="00044A69" w14:paraId="0D84AAD9" w14:textId="77777777">
            <w:pPr>
              <w:rPr>
                <w:rFonts w:ascii="Arial" w:hAnsi="Arial" w:cs="Arial"/>
                <w:sz w:val="20"/>
              </w:rPr>
            </w:pPr>
            <w:r w:rsidRPr="00FE4D9A">
              <w:rPr>
                <w:rFonts w:ascii="Arial" w:hAnsi="Arial" w:cs="Arial"/>
                <w:sz w:val="20"/>
              </w:rPr>
              <w:t>LR_</w:t>
            </w:r>
            <w:r>
              <w:rPr>
                <w:rFonts w:ascii="Arial" w:hAnsi="Arial" w:cs="Arial"/>
                <w:sz w:val="20"/>
              </w:rPr>
              <w:t>28</w:t>
            </w:r>
          </w:p>
        </w:tc>
        <w:tc>
          <w:tcPr>
            <w:tcW w:w="3544" w:type="dxa"/>
            <w:shd w:val="clear" w:color="auto" w:fill="auto"/>
          </w:tcPr>
          <w:p w:rsidRPr="00565986" w:rsidR="00044A69" w:rsidP="00C74E96" w:rsidRDefault="00044A69" w14:paraId="359AF5D0" w14:textId="77777777">
            <w:pPr>
              <w:autoSpaceDE w:val="0"/>
              <w:autoSpaceDN w:val="0"/>
              <w:adjustRightInd w:val="0"/>
              <w:rPr>
                <w:rFonts w:ascii="Arial" w:hAnsi="Arial" w:cs="Arial"/>
                <w:sz w:val="20"/>
              </w:rPr>
            </w:pPr>
            <w:r w:rsidRPr="00332229">
              <w:rPr>
                <w:rFonts w:ascii="Arial" w:hAnsi="Arial" w:cs="Arial"/>
                <w:sz w:val="20"/>
              </w:rPr>
              <w:t>Following autism diagnosis:</w:t>
            </w:r>
          </w:p>
          <w:p w:rsidRPr="00332229" w:rsidR="00044A69" w:rsidP="00044A69" w:rsidRDefault="00044A69" w14:paraId="14D50222"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No of children and % of 1st interventions delivered within 12 weeks</w:t>
            </w:r>
          </w:p>
          <w:p w:rsidRPr="00332229" w:rsidR="00044A69" w:rsidP="00044A69" w:rsidRDefault="00044A69" w14:paraId="4ABF9676" w14:textId="77777777">
            <w:pPr>
              <w:pStyle w:val="ListParagraph"/>
              <w:numPr>
                <w:ilvl w:val="0"/>
                <w:numId w:val="81"/>
              </w:numPr>
              <w:autoSpaceDE w:val="0"/>
              <w:autoSpaceDN w:val="0"/>
              <w:adjustRightInd w:val="0"/>
              <w:ind w:left="422" w:hanging="283"/>
              <w:rPr>
                <w:rFonts w:ascii="Arial" w:hAnsi="Arial" w:cs="Arial"/>
                <w:sz w:val="20"/>
                <w:szCs w:val="20"/>
              </w:rPr>
            </w:pPr>
            <w:r w:rsidRPr="00332229">
              <w:rPr>
                <w:rFonts w:ascii="Arial" w:hAnsi="Arial" w:cs="Arial"/>
                <w:sz w:val="20"/>
                <w:szCs w:val="20"/>
              </w:rPr>
              <w:t>No of children and % of 1st intervention delivered within 18 weeks</w:t>
            </w:r>
          </w:p>
          <w:p w:rsidRPr="00FE4D9A" w:rsidR="00044A69" w:rsidP="00044A69" w:rsidRDefault="00044A69" w14:paraId="32FC0AFA" w14:textId="77777777">
            <w:pPr>
              <w:pStyle w:val="ListParagraph"/>
              <w:numPr>
                <w:ilvl w:val="0"/>
                <w:numId w:val="81"/>
              </w:numPr>
              <w:autoSpaceDE w:val="0"/>
              <w:autoSpaceDN w:val="0"/>
              <w:adjustRightInd w:val="0"/>
              <w:ind w:left="422" w:hanging="283"/>
              <w:rPr>
                <w:rFonts w:ascii="Arial" w:hAnsi="Arial" w:cs="Arial"/>
                <w:sz w:val="20"/>
              </w:rPr>
            </w:pPr>
            <w:r w:rsidRPr="00332229">
              <w:rPr>
                <w:rFonts w:ascii="Arial" w:hAnsi="Arial" w:cs="Arial"/>
                <w:sz w:val="20"/>
                <w:szCs w:val="20"/>
              </w:rPr>
              <w:t>No of children and % of 1st interventions delivered over 18 weeks</w:t>
            </w:r>
          </w:p>
        </w:tc>
        <w:tc>
          <w:tcPr>
            <w:tcW w:w="1189" w:type="dxa"/>
            <w:shd w:val="clear" w:color="auto" w:fill="auto"/>
            <w:vAlign w:val="center"/>
          </w:tcPr>
          <w:p w:rsidRPr="00FE4D9A" w:rsidR="00044A69" w:rsidP="00C74E96" w:rsidRDefault="00044A69" w14:paraId="0A3DF80F" w14:textId="77777777">
            <w:pPr>
              <w:rPr>
                <w:rFonts w:ascii="Arial" w:hAnsi="Arial" w:cs="Arial"/>
                <w:sz w:val="20"/>
              </w:rPr>
            </w:pPr>
            <w:r w:rsidRPr="00332229">
              <w:rPr>
                <w:rFonts w:ascii="Arial" w:hAnsi="Arial" w:cs="Arial"/>
                <w:sz w:val="20"/>
              </w:rPr>
              <w:t>Quarterly</w:t>
            </w:r>
          </w:p>
        </w:tc>
        <w:tc>
          <w:tcPr>
            <w:tcW w:w="4536" w:type="dxa"/>
            <w:shd w:val="clear" w:color="auto" w:fill="auto"/>
            <w:vAlign w:val="center"/>
          </w:tcPr>
          <w:p w:rsidRPr="00332229" w:rsidR="00044A69" w:rsidP="00C74E96" w:rsidRDefault="00044A69" w14:paraId="066205C2" w14:textId="5CBAB700">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7983A0B1" w14:textId="77777777">
            <w:pPr>
              <w:pStyle w:val="TableParagraph"/>
              <w:spacing w:line="205" w:lineRule="exact"/>
              <w:ind w:left="112"/>
              <w:rPr>
                <w:sz w:val="20"/>
                <w:szCs w:val="20"/>
              </w:rPr>
            </w:pPr>
          </w:p>
          <w:p w:rsidRPr="00332229" w:rsidR="00044A69" w:rsidP="00C74E96" w:rsidRDefault="00044A69" w14:paraId="49B88F80" w14:textId="77777777">
            <w:pPr>
              <w:pStyle w:val="TableParagraph"/>
              <w:spacing w:line="205" w:lineRule="exact"/>
              <w:rPr>
                <w:sz w:val="20"/>
                <w:szCs w:val="20"/>
              </w:rPr>
            </w:pPr>
            <w:r w:rsidRPr="00332229">
              <w:rPr>
                <w:sz w:val="20"/>
                <w:szCs w:val="20"/>
              </w:rPr>
              <w:t>SES&amp;SP</w:t>
            </w:r>
          </w:p>
          <w:p w:rsidRPr="00332229" w:rsidR="00044A69" w:rsidP="00C74E96" w:rsidRDefault="00044A69" w14:paraId="4865FC3D"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0B8A88BB"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5CAC15DE" w14:textId="77777777">
            <w:pPr>
              <w:pStyle w:val="TableParagraph"/>
              <w:rPr>
                <w:sz w:val="20"/>
                <w:szCs w:val="20"/>
              </w:rPr>
            </w:pPr>
            <w:r w:rsidRPr="00332229">
              <w:rPr>
                <w:sz w:val="20"/>
              </w:rPr>
              <w:t>East Staffs</w:t>
            </w:r>
          </w:p>
        </w:tc>
        <w:tc>
          <w:tcPr>
            <w:tcW w:w="4536" w:type="dxa"/>
            <w:shd w:val="clear" w:color="auto" w:fill="auto"/>
            <w:vAlign w:val="center"/>
          </w:tcPr>
          <w:p w:rsidR="00044A69" w:rsidP="00C74E96" w:rsidRDefault="00044A69" w14:paraId="50CFDEBB" w14:textId="77777777">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39">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tcPr>
          <w:p w:rsidRPr="00FE4D9A" w:rsidR="00044A69" w:rsidP="00C74E96" w:rsidRDefault="00044A69" w14:paraId="51A09A27"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217C3E42" w14:textId="77777777">
        <w:trPr>
          <w:trHeight w:val="340"/>
        </w:trPr>
        <w:tc>
          <w:tcPr>
            <w:tcW w:w="851" w:type="dxa"/>
            <w:shd w:val="clear" w:color="auto" w:fill="auto"/>
            <w:vAlign w:val="center"/>
          </w:tcPr>
          <w:p w:rsidRPr="00FE4D9A" w:rsidR="00044A69" w:rsidP="00C74E96" w:rsidRDefault="00044A69" w14:paraId="472B4598" w14:textId="77777777">
            <w:pPr>
              <w:rPr>
                <w:rFonts w:ascii="Arial" w:hAnsi="Arial" w:cs="Arial"/>
                <w:sz w:val="20"/>
              </w:rPr>
            </w:pPr>
            <w:r w:rsidRPr="00FE4D9A">
              <w:rPr>
                <w:rFonts w:ascii="Arial" w:hAnsi="Arial" w:cs="Arial"/>
                <w:sz w:val="20"/>
              </w:rPr>
              <w:t>LR_</w:t>
            </w:r>
            <w:r>
              <w:rPr>
                <w:rFonts w:ascii="Arial" w:hAnsi="Arial" w:cs="Arial"/>
                <w:sz w:val="20"/>
              </w:rPr>
              <w:t>29</w:t>
            </w:r>
          </w:p>
        </w:tc>
        <w:tc>
          <w:tcPr>
            <w:tcW w:w="3544" w:type="dxa"/>
            <w:shd w:val="clear" w:color="auto" w:fill="auto"/>
          </w:tcPr>
          <w:p w:rsidRPr="00FE4D9A" w:rsidR="00044A69" w:rsidP="00C74E96" w:rsidRDefault="00044A69" w14:paraId="6219BF9E" w14:textId="77777777">
            <w:pPr>
              <w:autoSpaceDE w:val="0"/>
              <w:autoSpaceDN w:val="0"/>
              <w:adjustRightInd w:val="0"/>
              <w:rPr>
                <w:rFonts w:ascii="Arial" w:hAnsi="Arial" w:cs="Arial"/>
                <w:sz w:val="20"/>
              </w:rPr>
            </w:pPr>
            <w:r w:rsidRPr="00332229">
              <w:rPr>
                <w:rFonts w:ascii="Arial" w:hAnsi="Arial" w:cs="Arial"/>
                <w:sz w:val="20"/>
              </w:rPr>
              <w:t>All CYP’s at risk of inpatient admission will be place on the dynamic risk register and</w:t>
            </w:r>
            <w:r w:rsidRPr="00332229">
              <w:rPr>
                <w:rFonts w:ascii="Arial" w:hAnsi="Arial" w:cs="Arial"/>
                <w:sz w:val="20"/>
                <w:lang w:val="en-GB"/>
              </w:rPr>
              <w:t xml:space="preserve"> categorised</w:t>
            </w:r>
            <w:r w:rsidRPr="00332229">
              <w:rPr>
                <w:rFonts w:ascii="Arial" w:hAnsi="Arial" w:cs="Arial"/>
                <w:sz w:val="20"/>
              </w:rPr>
              <w:t xml:space="preserve"> according to the RAG rating criteria.</w:t>
            </w:r>
          </w:p>
        </w:tc>
        <w:tc>
          <w:tcPr>
            <w:tcW w:w="1189" w:type="dxa"/>
            <w:shd w:val="clear" w:color="auto" w:fill="auto"/>
            <w:vAlign w:val="center"/>
          </w:tcPr>
          <w:p w:rsidRPr="00FE4D9A" w:rsidR="00044A69" w:rsidP="00C74E96" w:rsidRDefault="00044A69" w14:paraId="10D903B7" w14:textId="77777777">
            <w:pPr>
              <w:rPr>
                <w:rFonts w:ascii="Arial" w:hAnsi="Arial" w:cs="Arial"/>
                <w:sz w:val="20"/>
              </w:rPr>
            </w:pPr>
            <w:r w:rsidRPr="00332229">
              <w:rPr>
                <w:rFonts w:ascii="Arial" w:hAnsi="Arial" w:cs="Arial"/>
                <w:sz w:val="20"/>
              </w:rPr>
              <w:t>Quarterly</w:t>
            </w:r>
          </w:p>
        </w:tc>
        <w:tc>
          <w:tcPr>
            <w:tcW w:w="4536" w:type="dxa"/>
            <w:shd w:val="clear" w:color="auto" w:fill="auto"/>
            <w:vAlign w:val="center"/>
          </w:tcPr>
          <w:p w:rsidRPr="00332229" w:rsidR="00044A69" w:rsidP="00C74E96" w:rsidRDefault="00044A69" w14:paraId="70704BDC" w14:textId="074F92F4">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1F1B2299" w14:textId="77777777">
            <w:pPr>
              <w:pStyle w:val="TableParagraph"/>
              <w:spacing w:line="205" w:lineRule="exact"/>
              <w:ind w:left="112"/>
              <w:rPr>
                <w:sz w:val="20"/>
                <w:szCs w:val="20"/>
              </w:rPr>
            </w:pPr>
          </w:p>
          <w:p w:rsidRPr="00332229" w:rsidR="00044A69" w:rsidP="00C74E96" w:rsidRDefault="00044A69" w14:paraId="6F0AFBCE" w14:textId="77777777">
            <w:pPr>
              <w:pStyle w:val="TableParagraph"/>
              <w:spacing w:line="205" w:lineRule="exact"/>
              <w:rPr>
                <w:sz w:val="20"/>
                <w:szCs w:val="20"/>
              </w:rPr>
            </w:pPr>
            <w:r w:rsidRPr="00332229">
              <w:rPr>
                <w:sz w:val="20"/>
                <w:szCs w:val="20"/>
              </w:rPr>
              <w:t>SES&amp;SP</w:t>
            </w:r>
          </w:p>
          <w:p w:rsidRPr="00332229" w:rsidR="00044A69" w:rsidP="00C74E96" w:rsidRDefault="00044A69" w14:paraId="136AFED5"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0ABEE190"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57DFFCEB" w14:textId="77777777">
            <w:pPr>
              <w:pStyle w:val="TableParagraph"/>
              <w:rPr>
                <w:sz w:val="20"/>
                <w:szCs w:val="20"/>
              </w:rPr>
            </w:pPr>
            <w:r w:rsidRPr="00332229">
              <w:rPr>
                <w:sz w:val="20"/>
              </w:rPr>
              <w:t>East Staffs</w:t>
            </w:r>
          </w:p>
        </w:tc>
        <w:tc>
          <w:tcPr>
            <w:tcW w:w="4536" w:type="dxa"/>
            <w:shd w:val="clear" w:color="auto" w:fill="auto"/>
            <w:vAlign w:val="center"/>
          </w:tcPr>
          <w:p w:rsidR="00044A69" w:rsidP="00C74E96" w:rsidRDefault="00044A69" w14:paraId="46F6B8A2" w14:textId="77777777">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40">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tcPr>
          <w:p w:rsidRPr="00FE4D9A" w:rsidR="00044A69" w:rsidP="00C74E96" w:rsidRDefault="00044A69" w14:paraId="021602F6"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4622151A" w14:textId="77777777">
        <w:trPr>
          <w:trHeight w:val="340"/>
        </w:trPr>
        <w:tc>
          <w:tcPr>
            <w:tcW w:w="851" w:type="dxa"/>
            <w:shd w:val="clear" w:color="auto" w:fill="auto"/>
            <w:vAlign w:val="center"/>
          </w:tcPr>
          <w:p w:rsidRPr="00FE4D9A" w:rsidR="00044A69" w:rsidP="00C74E96" w:rsidRDefault="00044A69" w14:paraId="366D27DF" w14:textId="77777777">
            <w:pPr>
              <w:rPr>
                <w:rFonts w:ascii="Arial" w:hAnsi="Arial" w:cs="Arial"/>
                <w:sz w:val="20"/>
              </w:rPr>
            </w:pPr>
            <w:r w:rsidRPr="00FE4D9A">
              <w:rPr>
                <w:rFonts w:ascii="Arial" w:hAnsi="Arial" w:cs="Arial"/>
                <w:sz w:val="20"/>
              </w:rPr>
              <w:t>LR_3</w:t>
            </w:r>
            <w:r>
              <w:rPr>
                <w:rFonts w:ascii="Arial" w:hAnsi="Arial" w:cs="Arial"/>
                <w:sz w:val="20"/>
              </w:rPr>
              <w:t>0</w:t>
            </w:r>
          </w:p>
        </w:tc>
        <w:tc>
          <w:tcPr>
            <w:tcW w:w="3544" w:type="dxa"/>
            <w:shd w:val="clear" w:color="auto" w:fill="auto"/>
          </w:tcPr>
          <w:p w:rsidRPr="00FE4D9A" w:rsidR="00044A69" w:rsidP="00C74E96" w:rsidRDefault="00044A69" w14:paraId="149F61D8" w14:textId="77777777">
            <w:pPr>
              <w:autoSpaceDE w:val="0"/>
              <w:autoSpaceDN w:val="0"/>
              <w:adjustRightInd w:val="0"/>
              <w:rPr>
                <w:rFonts w:ascii="Arial" w:hAnsi="Arial" w:cs="Arial"/>
                <w:sz w:val="20"/>
              </w:rPr>
            </w:pPr>
            <w:r w:rsidRPr="00332229">
              <w:rPr>
                <w:rFonts w:ascii="Arial" w:hAnsi="Arial" w:cs="Arial"/>
                <w:sz w:val="20"/>
              </w:rPr>
              <w:t>A report to be provided on the implementation and adherence to STOMP and STAMP</w:t>
            </w:r>
          </w:p>
        </w:tc>
        <w:tc>
          <w:tcPr>
            <w:tcW w:w="1189" w:type="dxa"/>
            <w:shd w:val="clear" w:color="auto" w:fill="auto"/>
            <w:vAlign w:val="center"/>
          </w:tcPr>
          <w:p w:rsidRPr="00FE4D9A" w:rsidR="00044A69" w:rsidP="00C74E96" w:rsidRDefault="00044A69" w14:paraId="4179480D" w14:textId="77777777">
            <w:pPr>
              <w:rPr>
                <w:rFonts w:ascii="Arial" w:hAnsi="Arial" w:cs="Arial"/>
                <w:sz w:val="20"/>
              </w:rPr>
            </w:pPr>
            <w:r w:rsidRPr="00332229">
              <w:rPr>
                <w:rFonts w:ascii="Arial" w:hAnsi="Arial" w:cs="Arial"/>
                <w:sz w:val="20"/>
              </w:rPr>
              <w:t>Quarterly</w:t>
            </w:r>
          </w:p>
        </w:tc>
        <w:tc>
          <w:tcPr>
            <w:tcW w:w="4536" w:type="dxa"/>
            <w:shd w:val="clear" w:color="auto" w:fill="auto"/>
            <w:vAlign w:val="center"/>
          </w:tcPr>
          <w:p w:rsidRPr="00332229" w:rsidR="00044A69" w:rsidP="00C74E96" w:rsidRDefault="00044A69" w14:paraId="64CDF77B" w14:textId="37F66AAF">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4C9C24F1" w14:textId="77777777">
            <w:pPr>
              <w:pStyle w:val="TableParagraph"/>
              <w:spacing w:line="205" w:lineRule="exact"/>
              <w:ind w:left="112"/>
              <w:rPr>
                <w:sz w:val="20"/>
                <w:szCs w:val="20"/>
              </w:rPr>
            </w:pPr>
          </w:p>
          <w:p w:rsidRPr="00332229" w:rsidR="00044A69" w:rsidP="00C74E96" w:rsidRDefault="00044A69" w14:paraId="1D4203AD" w14:textId="77777777">
            <w:pPr>
              <w:pStyle w:val="TableParagraph"/>
              <w:spacing w:line="205" w:lineRule="exact"/>
              <w:rPr>
                <w:sz w:val="20"/>
                <w:szCs w:val="20"/>
              </w:rPr>
            </w:pPr>
            <w:r w:rsidRPr="00332229">
              <w:rPr>
                <w:sz w:val="20"/>
                <w:szCs w:val="20"/>
              </w:rPr>
              <w:t>SES&amp;SP</w:t>
            </w:r>
          </w:p>
          <w:p w:rsidRPr="00332229" w:rsidR="00044A69" w:rsidP="00C74E96" w:rsidRDefault="00044A69" w14:paraId="0893BA53"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265FB7A7"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41154FAB" w14:textId="77777777">
            <w:pPr>
              <w:pStyle w:val="TableParagraph"/>
              <w:rPr>
                <w:sz w:val="20"/>
                <w:szCs w:val="20"/>
              </w:rPr>
            </w:pPr>
            <w:r w:rsidRPr="00332229">
              <w:rPr>
                <w:sz w:val="20"/>
              </w:rPr>
              <w:t>East Staffs</w:t>
            </w:r>
          </w:p>
        </w:tc>
        <w:tc>
          <w:tcPr>
            <w:tcW w:w="4536" w:type="dxa"/>
            <w:shd w:val="clear" w:color="auto" w:fill="auto"/>
            <w:vAlign w:val="center"/>
          </w:tcPr>
          <w:p w:rsidR="00044A69" w:rsidP="00C74E96" w:rsidRDefault="00044A69" w14:paraId="699E3054" w14:textId="77777777">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41">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tcPr>
          <w:p w:rsidRPr="00FE4D9A" w:rsidR="00044A69" w:rsidP="00C74E96" w:rsidRDefault="00044A69" w14:paraId="74B10537"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3158FDA2" w14:textId="77777777">
        <w:trPr>
          <w:trHeight w:val="340"/>
        </w:trPr>
        <w:tc>
          <w:tcPr>
            <w:tcW w:w="851" w:type="dxa"/>
            <w:shd w:val="clear" w:color="auto" w:fill="auto"/>
            <w:vAlign w:val="center"/>
          </w:tcPr>
          <w:p w:rsidRPr="00FE4D9A" w:rsidR="00044A69" w:rsidP="00C74E96" w:rsidRDefault="00044A69" w14:paraId="249065AE" w14:textId="77777777">
            <w:pPr>
              <w:rPr>
                <w:rFonts w:ascii="Arial" w:hAnsi="Arial" w:cs="Arial"/>
                <w:sz w:val="20"/>
              </w:rPr>
            </w:pPr>
            <w:r w:rsidRPr="00FE4D9A">
              <w:rPr>
                <w:rFonts w:ascii="Arial" w:hAnsi="Arial" w:cs="Arial"/>
                <w:sz w:val="20"/>
              </w:rPr>
              <w:t>LR_3</w:t>
            </w:r>
            <w:r>
              <w:rPr>
                <w:rFonts w:ascii="Arial" w:hAnsi="Arial" w:cs="Arial"/>
                <w:sz w:val="20"/>
              </w:rPr>
              <w:t>1</w:t>
            </w:r>
          </w:p>
        </w:tc>
        <w:tc>
          <w:tcPr>
            <w:tcW w:w="3544" w:type="dxa"/>
            <w:shd w:val="clear" w:color="auto" w:fill="auto"/>
          </w:tcPr>
          <w:p w:rsidRPr="00FE4D9A" w:rsidR="00044A69" w:rsidP="00C74E96" w:rsidRDefault="00044A69" w14:paraId="529998E1" w14:textId="77777777">
            <w:pPr>
              <w:autoSpaceDE w:val="0"/>
              <w:autoSpaceDN w:val="0"/>
              <w:adjustRightInd w:val="0"/>
              <w:rPr>
                <w:rFonts w:ascii="Arial" w:hAnsi="Arial" w:cs="Arial"/>
                <w:sz w:val="20"/>
              </w:rPr>
            </w:pPr>
            <w:r w:rsidRPr="00332229">
              <w:rPr>
                <w:rFonts w:ascii="Arial" w:hAnsi="Arial" w:cs="Arial"/>
                <w:sz w:val="20"/>
              </w:rPr>
              <w:t>A report to be provided on the implementation and adherence to CETR’s</w:t>
            </w:r>
          </w:p>
        </w:tc>
        <w:tc>
          <w:tcPr>
            <w:tcW w:w="1189" w:type="dxa"/>
            <w:shd w:val="clear" w:color="auto" w:fill="auto"/>
            <w:vAlign w:val="center"/>
          </w:tcPr>
          <w:p w:rsidRPr="00FE4D9A" w:rsidR="00044A69" w:rsidP="00C74E96" w:rsidRDefault="00044A69" w14:paraId="698AD351" w14:textId="77777777">
            <w:pPr>
              <w:rPr>
                <w:rFonts w:ascii="Arial" w:hAnsi="Arial" w:cs="Arial"/>
                <w:sz w:val="20"/>
              </w:rPr>
            </w:pPr>
            <w:r w:rsidRPr="00332229">
              <w:rPr>
                <w:rFonts w:ascii="Arial" w:hAnsi="Arial" w:cs="Arial"/>
                <w:sz w:val="20"/>
              </w:rPr>
              <w:t>Quarterly</w:t>
            </w:r>
          </w:p>
        </w:tc>
        <w:tc>
          <w:tcPr>
            <w:tcW w:w="4536" w:type="dxa"/>
            <w:shd w:val="clear" w:color="auto" w:fill="auto"/>
            <w:vAlign w:val="center"/>
          </w:tcPr>
          <w:p w:rsidRPr="00332229" w:rsidR="00044A69" w:rsidP="00C74E96" w:rsidRDefault="00044A69" w14:paraId="0DD9B3A1" w14:textId="35F77B02">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73CCDBDC" w14:textId="77777777">
            <w:pPr>
              <w:pStyle w:val="TableParagraph"/>
              <w:spacing w:line="205" w:lineRule="exact"/>
              <w:ind w:left="112"/>
              <w:rPr>
                <w:sz w:val="20"/>
                <w:szCs w:val="20"/>
              </w:rPr>
            </w:pPr>
          </w:p>
          <w:p w:rsidRPr="00332229" w:rsidR="00044A69" w:rsidP="00C74E96" w:rsidRDefault="00044A69" w14:paraId="151B85DA" w14:textId="77777777">
            <w:pPr>
              <w:pStyle w:val="TableParagraph"/>
              <w:spacing w:line="205" w:lineRule="exact"/>
              <w:rPr>
                <w:sz w:val="20"/>
                <w:szCs w:val="20"/>
              </w:rPr>
            </w:pPr>
            <w:r w:rsidRPr="00332229">
              <w:rPr>
                <w:sz w:val="20"/>
                <w:szCs w:val="20"/>
              </w:rPr>
              <w:t>SES&amp;SP</w:t>
            </w:r>
          </w:p>
          <w:p w:rsidRPr="00332229" w:rsidR="00044A69" w:rsidP="00C74E96" w:rsidRDefault="00044A69" w14:paraId="5BEACAA5"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596CFC99"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45235F8F" w14:textId="77777777">
            <w:pPr>
              <w:pStyle w:val="TableParagraph"/>
              <w:rPr>
                <w:sz w:val="20"/>
                <w:szCs w:val="20"/>
              </w:rPr>
            </w:pPr>
            <w:r w:rsidRPr="00332229">
              <w:rPr>
                <w:sz w:val="20"/>
              </w:rPr>
              <w:t>East Staffs</w:t>
            </w:r>
          </w:p>
        </w:tc>
        <w:tc>
          <w:tcPr>
            <w:tcW w:w="4536" w:type="dxa"/>
            <w:shd w:val="clear" w:color="auto" w:fill="auto"/>
            <w:vAlign w:val="center"/>
          </w:tcPr>
          <w:p w:rsidR="00044A69" w:rsidP="00C74E96" w:rsidRDefault="00044A69" w14:paraId="7915D2F4" w14:textId="77777777">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42">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tcPr>
          <w:p w:rsidRPr="00FE4D9A" w:rsidR="00044A69" w:rsidP="00C74E96" w:rsidRDefault="00044A69" w14:paraId="554ACAF5" w14:textId="77777777">
            <w:pPr>
              <w:jc w:val="center"/>
              <w:rPr>
                <w:rFonts w:ascii="Arial" w:hAnsi="Arial" w:cs="Arial"/>
                <w:sz w:val="20"/>
              </w:rPr>
            </w:pPr>
            <w:r w:rsidRPr="00BC365F">
              <w:rPr>
                <w:rFonts w:ascii="Arial" w:hAnsi="Arial" w:cs="Arial"/>
                <w:color w:val="000000" w:themeColor="text1"/>
                <w:sz w:val="20"/>
              </w:rPr>
              <w:t>ASD CYP 01</w:t>
            </w:r>
          </w:p>
        </w:tc>
      </w:tr>
      <w:tr w:rsidRPr="00FE4D9A" w:rsidR="00044A69" w:rsidTr="00044A69" w14:paraId="4C800C99" w14:textId="77777777">
        <w:trPr>
          <w:trHeight w:val="340"/>
        </w:trPr>
        <w:tc>
          <w:tcPr>
            <w:tcW w:w="851" w:type="dxa"/>
            <w:shd w:val="clear" w:color="auto" w:fill="auto"/>
            <w:vAlign w:val="center"/>
          </w:tcPr>
          <w:p w:rsidRPr="00FE4D9A" w:rsidR="00044A69" w:rsidP="00C74E96" w:rsidRDefault="00044A69" w14:paraId="3E070785" w14:textId="77777777">
            <w:pPr>
              <w:rPr>
                <w:rFonts w:ascii="Arial" w:hAnsi="Arial" w:cs="Arial"/>
                <w:sz w:val="20"/>
              </w:rPr>
            </w:pPr>
            <w:r w:rsidRPr="00FE4D9A">
              <w:rPr>
                <w:rFonts w:ascii="Arial" w:hAnsi="Arial" w:cs="Arial"/>
                <w:sz w:val="20"/>
              </w:rPr>
              <w:t>LR_3</w:t>
            </w:r>
            <w:r>
              <w:rPr>
                <w:rFonts w:ascii="Arial" w:hAnsi="Arial" w:cs="Arial"/>
                <w:sz w:val="20"/>
              </w:rPr>
              <w:t>2</w:t>
            </w:r>
          </w:p>
        </w:tc>
        <w:tc>
          <w:tcPr>
            <w:tcW w:w="3544" w:type="dxa"/>
            <w:shd w:val="clear" w:color="auto" w:fill="auto"/>
          </w:tcPr>
          <w:p w:rsidRPr="00332229" w:rsidR="00044A69" w:rsidP="00C74E96" w:rsidRDefault="00044A69" w14:paraId="2EB840B9" w14:textId="77777777">
            <w:pPr>
              <w:autoSpaceDE w:val="0"/>
              <w:autoSpaceDN w:val="0"/>
              <w:adjustRightInd w:val="0"/>
              <w:spacing w:after="0" w:line="276" w:lineRule="auto"/>
              <w:rPr>
                <w:rFonts w:ascii="Arial" w:hAnsi="Arial" w:eastAsia="Calibri" w:cs="Arial"/>
                <w:color w:val="000000"/>
                <w:sz w:val="20"/>
                <w:lang w:val="en-GB" w:eastAsia="en-US"/>
              </w:rPr>
            </w:pPr>
            <w:r w:rsidRPr="00332229">
              <w:rPr>
                <w:rFonts w:ascii="Arial" w:hAnsi="Arial" w:cs="Arial"/>
                <w:sz w:val="20"/>
              </w:rPr>
              <w:t xml:space="preserve">A report to be provided on the implementation and adherence to EHCP processes </w:t>
            </w:r>
            <w:r w:rsidRPr="00332229">
              <w:rPr>
                <w:rFonts w:ascii="Arial" w:hAnsi="Arial" w:eastAsia="Calibri" w:cs="Arial"/>
                <w:color w:val="000000"/>
                <w:sz w:val="20"/>
                <w:lang w:val="en-GB" w:eastAsia="en-US"/>
              </w:rPr>
              <w:t>including Tribunals in line with the First Tier Tribunal Trial and Disagreement, Resolution and Mediation meetings.</w:t>
            </w:r>
          </w:p>
          <w:p w:rsidRPr="00FE4D9A" w:rsidR="00044A69" w:rsidP="00C74E96" w:rsidRDefault="00044A69" w14:paraId="6D97D704" w14:textId="77777777">
            <w:pPr>
              <w:autoSpaceDE w:val="0"/>
              <w:autoSpaceDN w:val="0"/>
              <w:adjustRightInd w:val="0"/>
              <w:rPr>
                <w:rFonts w:ascii="Arial" w:hAnsi="Arial" w:cs="Arial"/>
                <w:sz w:val="20"/>
              </w:rPr>
            </w:pPr>
          </w:p>
        </w:tc>
        <w:tc>
          <w:tcPr>
            <w:tcW w:w="1189" w:type="dxa"/>
            <w:shd w:val="clear" w:color="auto" w:fill="auto"/>
            <w:vAlign w:val="center"/>
          </w:tcPr>
          <w:p w:rsidRPr="00FE4D9A" w:rsidR="00044A69" w:rsidP="00C74E96" w:rsidRDefault="00044A69" w14:paraId="75209E2D" w14:textId="77777777">
            <w:pPr>
              <w:rPr>
                <w:rFonts w:ascii="Arial" w:hAnsi="Arial" w:cs="Arial"/>
                <w:sz w:val="20"/>
              </w:rPr>
            </w:pPr>
            <w:r w:rsidRPr="00332229">
              <w:rPr>
                <w:rFonts w:ascii="Arial" w:hAnsi="Arial" w:cs="Arial"/>
                <w:sz w:val="20"/>
              </w:rPr>
              <w:t>Quarterly</w:t>
            </w:r>
          </w:p>
        </w:tc>
        <w:tc>
          <w:tcPr>
            <w:tcW w:w="4536" w:type="dxa"/>
            <w:shd w:val="clear" w:color="auto" w:fill="auto"/>
            <w:vAlign w:val="center"/>
          </w:tcPr>
          <w:p w:rsidRPr="00332229" w:rsidR="00044A69" w:rsidP="00C74E96" w:rsidRDefault="00044A69" w14:paraId="7F610992" w14:textId="3DB46173">
            <w:pPr>
              <w:pStyle w:val="TableParagraph"/>
              <w:spacing w:line="205" w:lineRule="exact"/>
              <w:rPr>
                <w:sz w:val="20"/>
                <w:szCs w:val="20"/>
              </w:rPr>
            </w:pPr>
            <w:r w:rsidRPr="00332229">
              <w:rPr>
                <w:sz w:val="20"/>
                <w:szCs w:val="20"/>
              </w:rPr>
              <w:t xml:space="preserve">To be included in Monthly Report as per </w:t>
            </w:r>
            <w:r w:rsidR="00805BC7">
              <w:rPr>
                <w:sz w:val="20"/>
                <w:szCs w:val="20"/>
              </w:rPr>
              <w:t>Appendix VI</w:t>
            </w:r>
            <w:r w:rsidRPr="00332229">
              <w:rPr>
                <w:sz w:val="20"/>
                <w:szCs w:val="20"/>
              </w:rPr>
              <w:t>.  This is to be supplied at contract level and individual CCG level as below:</w:t>
            </w:r>
          </w:p>
          <w:p w:rsidRPr="00332229" w:rsidR="00044A69" w:rsidP="00C74E96" w:rsidRDefault="00044A69" w14:paraId="48B93587" w14:textId="77777777">
            <w:pPr>
              <w:pStyle w:val="TableParagraph"/>
              <w:spacing w:line="205" w:lineRule="exact"/>
              <w:ind w:left="112"/>
              <w:rPr>
                <w:sz w:val="20"/>
                <w:szCs w:val="20"/>
              </w:rPr>
            </w:pPr>
          </w:p>
          <w:p w:rsidRPr="00332229" w:rsidR="00044A69" w:rsidP="00C74E96" w:rsidRDefault="00044A69" w14:paraId="04474FE4" w14:textId="77777777">
            <w:pPr>
              <w:pStyle w:val="TableParagraph"/>
              <w:spacing w:line="205" w:lineRule="exact"/>
              <w:rPr>
                <w:sz w:val="20"/>
                <w:szCs w:val="20"/>
              </w:rPr>
            </w:pPr>
            <w:r w:rsidRPr="00332229">
              <w:rPr>
                <w:sz w:val="20"/>
                <w:szCs w:val="20"/>
              </w:rPr>
              <w:t>SES&amp;SP</w:t>
            </w:r>
          </w:p>
          <w:p w:rsidRPr="00332229" w:rsidR="00044A69" w:rsidP="00C74E96" w:rsidRDefault="00044A69" w14:paraId="3ED09B1F" w14:textId="77777777">
            <w:pPr>
              <w:pStyle w:val="TableParagraph"/>
              <w:spacing w:line="205" w:lineRule="exact"/>
              <w:rPr>
                <w:sz w:val="20"/>
                <w:szCs w:val="20"/>
              </w:rPr>
            </w:pPr>
            <w:r w:rsidRPr="00332229">
              <w:rPr>
                <w:sz w:val="20"/>
                <w:szCs w:val="20"/>
              </w:rPr>
              <w:t>Cannock Chase</w:t>
            </w:r>
          </w:p>
          <w:p w:rsidRPr="00332229" w:rsidR="00044A69" w:rsidP="00C74E96" w:rsidRDefault="00044A69" w14:paraId="63DBBE10" w14:textId="77777777">
            <w:pPr>
              <w:pStyle w:val="TableParagraph"/>
              <w:spacing w:line="205" w:lineRule="exact"/>
              <w:rPr>
                <w:sz w:val="20"/>
                <w:szCs w:val="20"/>
              </w:rPr>
            </w:pPr>
            <w:r w:rsidRPr="00332229">
              <w:rPr>
                <w:sz w:val="20"/>
                <w:szCs w:val="20"/>
              </w:rPr>
              <w:t>Stafford &amp; Surrounds</w:t>
            </w:r>
          </w:p>
          <w:p w:rsidRPr="00FE4D9A" w:rsidR="00044A69" w:rsidP="00C74E96" w:rsidRDefault="00044A69" w14:paraId="001768CC" w14:textId="77777777">
            <w:pPr>
              <w:pStyle w:val="TableParagraph"/>
              <w:rPr>
                <w:sz w:val="20"/>
                <w:szCs w:val="20"/>
              </w:rPr>
            </w:pPr>
            <w:r w:rsidRPr="00332229">
              <w:rPr>
                <w:sz w:val="20"/>
              </w:rPr>
              <w:t>East Staffs</w:t>
            </w:r>
          </w:p>
        </w:tc>
        <w:tc>
          <w:tcPr>
            <w:tcW w:w="4536" w:type="dxa"/>
            <w:shd w:val="clear" w:color="auto" w:fill="auto"/>
            <w:vAlign w:val="center"/>
          </w:tcPr>
          <w:p w:rsidR="00044A69" w:rsidP="00C74E96" w:rsidRDefault="00044A69" w14:paraId="1D1C0CB0" w14:textId="77777777">
            <w:r>
              <w:rPr>
                <w:rFonts w:ascii="Arial" w:hAnsi="Arial" w:cs="Arial"/>
                <w:sz w:val="20"/>
              </w:rPr>
              <w:t>S</w:t>
            </w:r>
            <w:r w:rsidRPr="00BF0925">
              <w:rPr>
                <w:rFonts w:ascii="Arial" w:hAnsi="Arial" w:cs="Arial"/>
                <w:sz w:val="20"/>
              </w:rPr>
              <w:t>ubmit to the Co-ordinating Commissioner within 15 operational days of the end of the quarter to which it relates.</w:t>
            </w:r>
            <w:r w:rsidRPr="00BF0925">
              <w:rPr>
                <w:rFonts w:ascii="Arial" w:hAnsi="Arial" w:cs="Arial"/>
                <w:sz w:val="20"/>
              </w:rPr>
              <w:br/>
            </w:r>
            <w:r w:rsidRPr="00BF0925">
              <w:rPr>
                <w:rFonts w:ascii="Arial" w:hAnsi="Arial" w:cs="Arial"/>
                <w:sz w:val="20"/>
              </w:rPr>
              <w:br/>
            </w:r>
            <w:r w:rsidRPr="00BF0925">
              <w:rPr>
                <w:rFonts w:ascii="Arial" w:hAnsi="Arial" w:cs="Arial"/>
                <w:sz w:val="20"/>
              </w:rPr>
              <w:t>Reports to be submitted to the following mailbox:</w:t>
            </w:r>
            <w:hyperlink w:history="1" r:id="rId143">
              <w:r w:rsidRPr="00BF0925">
                <w:rPr>
                  <w:rFonts w:ascii="Arial" w:hAnsi="Arial" w:cs="Arial"/>
                  <w:sz w:val="20"/>
                </w:rPr>
                <w:t>Mlcsu.cmt@nhs.net</w:t>
              </w:r>
            </w:hyperlink>
            <w:r>
              <w:rPr>
                <w:rFonts w:ascii="Arial" w:hAnsi="Arial" w:cs="Arial"/>
                <w:sz w:val="20"/>
              </w:rPr>
              <w:t xml:space="preserve">  </w:t>
            </w:r>
          </w:p>
        </w:tc>
        <w:tc>
          <w:tcPr>
            <w:tcW w:w="1335" w:type="dxa"/>
            <w:shd w:val="clear" w:color="auto" w:fill="auto"/>
            <w:vAlign w:val="center"/>
          </w:tcPr>
          <w:p w:rsidRPr="00FE4D9A" w:rsidR="00044A69" w:rsidP="00C74E96" w:rsidRDefault="00044A69" w14:paraId="581F86B7" w14:textId="77777777">
            <w:pPr>
              <w:jc w:val="center"/>
              <w:rPr>
                <w:rFonts w:ascii="Arial" w:hAnsi="Arial" w:cs="Arial"/>
                <w:sz w:val="20"/>
              </w:rPr>
            </w:pPr>
            <w:r w:rsidRPr="00BC365F">
              <w:rPr>
                <w:rFonts w:ascii="Arial" w:hAnsi="Arial" w:cs="Arial"/>
                <w:color w:val="000000" w:themeColor="text1"/>
                <w:sz w:val="20"/>
              </w:rPr>
              <w:t>ASD CYP 01</w:t>
            </w:r>
          </w:p>
        </w:tc>
      </w:tr>
      <w:bookmarkEnd w:id="181"/>
    </w:tbl>
    <w:p w:rsidRPr="00332229" w:rsidR="00FF7A69" w:rsidP="00CF404E" w:rsidRDefault="00FF7A69" w14:paraId="3520ED81" w14:textId="77777777">
      <w:pPr>
        <w:spacing w:after="0"/>
        <w:contextualSpacing/>
        <w:rPr>
          <w:rFonts w:ascii="Arial" w:hAnsi="Arial" w:cs="Arial"/>
          <w:b/>
          <w:sz w:val="28"/>
          <w:szCs w:val="28"/>
        </w:rPr>
      </w:pPr>
    </w:p>
    <w:p w:rsidRPr="00332229" w:rsidR="00CF404E" w:rsidRDefault="001C0C4E" w14:paraId="655693D4" w14:textId="77777777">
      <w:pPr>
        <w:rPr>
          <w:rFonts w:ascii="Arial" w:hAnsi="Arial" w:cs="Arial"/>
          <w:b/>
          <w:sz w:val="28"/>
          <w:szCs w:val="28"/>
        </w:rPr>
        <w:sectPr w:rsidRPr="00332229" w:rsidR="00CF404E" w:rsidSect="00F501ED">
          <w:headerReference w:type="default" r:id="rId144"/>
          <w:footerReference w:type="default" r:id="rId145"/>
          <w:pgSz w:w="16840" w:h="11900" w:orient="landscape"/>
          <w:pgMar w:top="964" w:right="851" w:bottom="964" w:left="794" w:header="567" w:footer="709" w:gutter="0"/>
          <w:cols w:space="720"/>
          <w:formProt w:val="0"/>
          <w:docGrid w:linePitch="326"/>
        </w:sectPr>
      </w:pPr>
      <w:r w:rsidRPr="00332229">
        <w:rPr>
          <w:rFonts w:ascii="Arial" w:hAnsi="Arial" w:cs="Arial"/>
          <w:b/>
          <w:sz w:val="28"/>
          <w:szCs w:val="28"/>
        </w:rPr>
        <w:br w:type="page"/>
      </w:r>
    </w:p>
    <w:p w:rsidRPr="00332229" w:rsidR="001C0C4E" w:rsidRDefault="001C0C4E" w14:paraId="45721DAF" w14:textId="77777777">
      <w:pPr>
        <w:rPr>
          <w:rFonts w:ascii="Arial" w:hAnsi="Arial" w:cs="Arial"/>
          <w:b/>
          <w:sz w:val="28"/>
          <w:szCs w:val="28"/>
        </w:rPr>
      </w:pPr>
    </w:p>
    <w:p w:rsidR="008408DB" w:rsidP="004F64CE" w:rsidRDefault="008408DB" w14:paraId="521C26DF" w14:textId="77777777">
      <w:pPr>
        <w:spacing w:after="0"/>
        <w:jc w:val="center"/>
        <w:rPr>
          <w:rFonts w:ascii="Arial" w:hAnsi="Arial" w:cs="Arial"/>
          <w:b/>
          <w:sz w:val="28"/>
          <w:szCs w:val="28"/>
        </w:rPr>
        <w:sectPr w:rsidR="008408DB" w:rsidSect="004F7490">
          <w:pgSz w:w="16840" w:h="11900" w:orient="landscape"/>
          <w:pgMar w:top="964" w:right="851" w:bottom="964" w:left="794" w:header="567" w:footer="720" w:gutter="0"/>
          <w:cols w:space="720"/>
          <w:formProt w:val="0"/>
          <w:docGrid w:linePitch="326"/>
        </w:sectPr>
      </w:pPr>
    </w:p>
    <w:p w:rsidRPr="00332229" w:rsidR="00632A6C" w:rsidP="004F64CE" w:rsidRDefault="00632A6C" w14:paraId="743B6ACF" w14:textId="428A639C">
      <w:pPr>
        <w:spacing w:after="0"/>
        <w:jc w:val="center"/>
        <w:rPr>
          <w:rFonts w:ascii="Arial" w:hAnsi="Arial" w:cs="Arial"/>
          <w:b/>
          <w:sz w:val="28"/>
          <w:szCs w:val="28"/>
        </w:rPr>
      </w:pPr>
      <w:r w:rsidRPr="00332229">
        <w:rPr>
          <w:rFonts w:ascii="Arial" w:hAnsi="Arial" w:cs="Arial"/>
          <w:b/>
          <w:sz w:val="28"/>
          <w:szCs w:val="28"/>
        </w:rPr>
        <w:t xml:space="preserve">SCHEDULE 6 – CONTRACT MANAGEMENT, </w:t>
      </w:r>
      <w:proofErr w:type="gramStart"/>
      <w:r w:rsidRPr="00332229">
        <w:rPr>
          <w:rFonts w:ascii="Arial" w:hAnsi="Arial" w:cs="Arial"/>
          <w:b/>
          <w:sz w:val="28"/>
          <w:szCs w:val="28"/>
        </w:rPr>
        <w:t>REPORTING</w:t>
      </w:r>
      <w:proofErr w:type="gramEnd"/>
      <w:r w:rsidRPr="00332229">
        <w:rPr>
          <w:rFonts w:ascii="Arial" w:hAnsi="Arial" w:cs="Arial"/>
          <w:b/>
          <w:sz w:val="28"/>
          <w:szCs w:val="28"/>
        </w:rPr>
        <w:t xml:space="preserve"> AND INFORMATION REQUIREMENTS</w:t>
      </w:r>
    </w:p>
    <w:p w:rsidR="002B617B" w:rsidP="00102633" w:rsidRDefault="002B617B" w14:paraId="0BA9191F" w14:textId="77777777">
      <w:pPr>
        <w:spacing w:after="0"/>
        <w:contextualSpacing/>
        <w:jc w:val="center"/>
        <w:rPr>
          <w:rFonts w:ascii="Arial" w:hAnsi="Arial" w:cs="Arial"/>
          <w:b/>
          <w:sz w:val="28"/>
          <w:szCs w:val="28"/>
        </w:rPr>
      </w:pPr>
    </w:p>
    <w:p w:rsidRPr="00332229" w:rsidR="00530761" w:rsidP="00281394" w:rsidRDefault="00530761" w14:paraId="7647115B" w14:textId="77777777">
      <w:pPr>
        <w:pStyle w:val="ListParagraph"/>
        <w:numPr>
          <w:ilvl w:val="0"/>
          <w:numId w:val="7"/>
        </w:numPr>
        <w:ind w:left="0" w:firstLine="0"/>
        <w:contextualSpacing/>
        <w:jc w:val="center"/>
        <w:outlineLvl w:val="1"/>
        <w:rPr>
          <w:rFonts w:ascii="Arial" w:hAnsi="Arial" w:cs="Arial"/>
          <w:b/>
        </w:rPr>
      </w:pPr>
      <w:bookmarkStart w:name="_Toc343591419" w:id="182"/>
      <w:bookmarkStart w:name="_Toc47622211" w:id="183"/>
      <w:r w:rsidRPr="00332229">
        <w:rPr>
          <w:rFonts w:ascii="Arial" w:hAnsi="Arial" w:cs="Arial"/>
          <w:b/>
        </w:rPr>
        <w:t>Data Quality Improvement Plan</w:t>
      </w:r>
      <w:bookmarkEnd w:id="182"/>
      <w:r w:rsidRPr="00332229" w:rsidR="0002079D">
        <w:rPr>
          <w:rFonts w:ascii="Arial" w:hAnsi="Arial" w:cs="Arial"/>
          <w:b/>
        </w:rPr>
        <w:t>s</w:t>
      </w:r>
      <w:bookmarkEnd w:id="183"/>
    </w:p>
    <w:p w:rsidRPr="00332229" w:rsidR="00530761" w:rsidP="00102633" w:rsidRDefault="00530761" w14:paraId="1F71BAD5" w14:textId="77777777">
      <w:pPr>
        <w:pStyle w:val="ListParagraph"/>
        <w:ind w:left="0"/>
        <w:contextualSpacing/>
        <w:rPr>
          <w:rFonts w:ascii="Arial" w:hAnsi="Arial" w:cs="Arial"/>
          <w:sz w:val="20"/>
          <w:szCs w:val="20"/>
        </w:rPr>
      </w:pPr>
    </w:p>
    <w:tbl>
      <w:tblPr>
        <w:tblW w:w="9322" w:type="dxa"/>
        <w:tblInd w:w="534" w:type="dxa"/>
        <w:tblCellMar>
          <w:left w:w="0" w:type="dxa"/>
          <w:right w:w="0" w:type="dxa"/>
        </w:tblCellMar>
        <w:tblLook w:val="04A0" w:firstRow="1" w:lastRow="0" w:firstColumn="1" w:lastColumn="0" w:noHBand="0" w:noVBand="1"/>
      </w:tblPr>
      <w:tblGrid>
        <w:gridCol w:w="1723"/>
        <w:gridCol w:w="2210"/>
        <w:gridCol w:w="2257"/>
        <w:gridCol w:w="1604"/>
        <w:gridCol w:w="1528"/>
      </w:tblGrid>
      <w:tr w:rsidRPr="00BE4D98" w:rsidR="00BE4D98" w:rsidTr="006149A7" w14:paraId="29EFB680" w14:textId="77777777">
        <w:tc>
          <w:tcPr>
            <w:tcW w:w="1723" w:type="dxa"/>
            <w:tcBorders>
              <w:top w:val="single" w:color="000000" w:sz="8" w:space="0"/>
              <w:left w:val="single" w:color="000000" w:sz="8" w:space="0"/>
              <w:bottom w:val="single" w:color="000000" w:sz="8" w:space="0"/>
              <w:right w:val="single" w:color="000000" w:sz="8" w:space="0"/>
            </w:tcBorders>
            <w:shd w:val="clear" w:color="auto" w:fill="D9D9D9"/>
            <w:tcMar>
              <w:top w:w="0" w:type="dxa"/>
              <w:left w:w="108" w:type="dxa"/>
              <w:bottom w:w="0" w:type="dxa"/>
              <w:right w:w="108" w:type="dxa"/>
            </w:tcMar>
            <w:hideMark/>
          </w:tcPr>
          <w:p w:rsidRPr="00BE4D98" w:rsidR="00BE4D98" w:rsidP="006149A7" w:rsidRDefault="00BE4D98" w14:paraId="7983BB6D" w14:textId="77777777">
            <w:pPr>
              <w:autoSpaceDE w:val="0"/>
              <w:autoSpaceDN w:val="0"/>
              <w:spacing w:after="0"/>
              <w:rPr>
                <w:rFonts w:ascii="Arial" w:hAnsi="Arial" w:eastAsia="Calibri" w:cs="Arial"/>
                <w:b/>
                <w:bCs/>
                <w:color w:val="000000"/>
                <w:sz w:val="20"/>
                <w:lang w:val="en-GB" w:eastAsia="en-US"/>
              </w:rPr>
            </w:pPr>
            <w:r w:rsidRPr="00BE4D98">
              <w:rPr>
                <w:rFonts w:ascii="Arial" w:hAnsi="Arial" w:eastAsia="Calibri" w:cs="Arial"/>
                <w:b/>
                <w:bCs/>
                <w:color w:val="000000"/>
                <w:sz w:val="20"/>
                <w:lang w:val="en-GB" w:eastAsia="en-US"/>
              </w:rPr>
              <w:t>Data Quality Indicator</w:t>
            </w:r>
          </w:p>
        </w:tc>
        <w:tc>
          <w:tcPr>
            <w:tcW w:w="2210" w:type="dxa"/>
            <w:tcBorders>
              <w:top w:val="single" w:color="000000" w:sz="8" w:space="0"/>
              <w:left w:val="nil"/>
              <w:bottom w:val="single" w:color="000000" w:sz="8" w:space="0"/>
              <w:right w:val="single" w:color="000000" w:sz="8" w:space="0"/>
            </w:tcBorders>
            <w:shd w:val="clear" w:color="auto" w:fill="D9D9D9"/>
            <w:tcMar>
              <w:top w:w="0" w:type="dxa"/>
              <w:left w:w="108" w:type="dxa"/>
              <w:bottom w:w="0" w:type="dxa"/>
              <w:right w:w="108" w:type="dxa"/>
            </w:tcMar>
            <w:hideMark/>
          </w:tcPr>
          <w:p w:rsidRPr="00BE4D98" w:rsidR="00BE4D98" w:rsidP="006149A7" w:rsidRDefault="00BE4D98" w14:paraId="4DBA2BEC" w14:textId="77777777">
            <w:pPr>
              <w:autoSpaceDE w:val="0"/>
              <w:autoSpaceDN w:val="0"/>
              <w:spacing w:after="0"/>
              <w:rPr>
                <w:rFonts w:ascii="Arial" w:hAnsi="Arial" w:eastAsia="Calibri" w:cs="Arial"/>
                <w:b/>
                <w:bCs/>
                <w:color w:val="000000"/>
                <w:sz w:val="20"/>
                <w:lang w:val="en-GB" w:eastAsia="en-US"/>
              </w:rPr>
            </w:pPr>
            <w:r w:rsidRPr="00BE4D98">
              <w:rPr>
                <w:rFonts w:ascii="Arial" w:hAnsi="Arial" w:eastAsia="Calibri" w:cs="Arial"/>
                <w:b/>
                <w:bCs/>
                <w:color w:val="000000"/>
                <w:sz w:val="20"/>
                <w:lang w:val="en-GB" w:eastAsia="en-US"/>
              </w:rPr>
              <w:t>Data Quality Threshold</w:t>
            </w:r>
          </w:p>
        </w:tc>
        <w:tc>
          <w:tcPr>
            <w:tcW w:w="2257" w:type="dxa"/>
            <w:tcBorders>
              <w:top w:val="single" w:color="000000" w:sz="8" w:space="0"/>
              <w:left w:val="nil"/>
              <w:bottom w:val="single" w:color="000000" w:sz="8" w:space="0"/>
              <w:right w:val="single" w:color="000000" w:sz="8" w:space="0"/>
            </w:tcBorders>
            <w:shd w:val="clear" w:color="auto" w:fill="D9D9D9"/>
            <w:tcMar>
              <w:top w:w="0" w:type="dxa"/>
              <w:left w:w="108" w:type="dxa"/>
              <w:bottom w:w="0" w:type="dxa"/>
              <w:right w:w="108" w:type="dxa"/>
            </w:tcMar>
            <w:hideMark/>
          </w:tcPr>
          <w:p w:rsidRPr="00BE4D98" w:rsidR="00BE4D98" w:rsidP="006149A7" w:rsidRDefault="00BE4D98" w14:paraId="7A33E927" w14:textId="77777777">
            <w:pPr>
              <w:autoSpaceDE w:val="0"/>
              <w:autoSpaceDN w:val="0"/>
              <w:spacing w:after="0"/>
              <w:rPr>
                <w:rFonts w:ascii="Arial" w:hAnsi="Arial" w:eastAsia="Calibri" w:cs="Arial"/>
                <w:b/>
                <w:bCs/>
                <w:color w:val="000000"/>
                <w:sz w:val="20"/>
                <w:lang w:val="en-GB" w:eastAsia="en-US"/>
              </w:rPr>
            </w:pPr>
            <w:r w:rsidRPr="00BE4D98">
              <w:rPr>
                <w:rFonts w:ascii="Arial" w:hAnsi="Arial" w:eastAsia="Calibri" w:cs="Arial"/>
                <w:b/>
                <w:bCs/>
                <w:color w:val="000000"/>
                <w:sz w:val="20"/>
                <w:lang w:val="en-GB" w:eastAsia="en-US"/>
              </w:rPr>
              <w:t>Method of Measurement</w:t>
            </w:r>
          </w:p>
        </w:tc>
        <w:tc>
          <w:tcPr>
            <w:tcW w:w="1604" w:type="dxa"/>
            <w:tcBorders>
              <w:top w:val="single" w:color="000000" w:sz="8" w:space="0"/>
              <w:left w:val="nil"/>
              <w:bottom w:val="single" w:color="000000" w:sz="8" w:space="0"/>
              <w:right w:val="single" w:color="000000" w:sz="8" w:space="0"/>
            </w:tcBorders>
            <w:shd w:val="clear" w:color="auto" w:fill="D9D9D9"/>
            <w:tcMar>
              <w:top w:w="0" w:type="dxa"/>
              <w:left w:w="108" w:type="dxa"/>
              <w:bottom w:w="0" w:type="dxa"/>
              <w:right w:w="108" w:type="dxa"/>
            </w:tcMar>
            <w:hideMark/>
          </w:tcPr>
          <w:p w:rsidRPr="00BE4D98" w:rsidR="00BE4D98" w:rsidP="006149A7" w:rsidRDefault="00BE4D98" w14:paraId="34847701" w14:textId="77777777">
            <w:pPr>
              <w:autoSpaceDE w:val="0"/>
              <w:autoSpaceDN w:val="0"/>
              <w:spacing w:after="0"/>
              <w:rPr>
                <w:rFonts w:ascii="Arial" w:hAnsi="Arial" w:eastAsia="Calibri" w:cs="Arial"/>
                <w:b/>
                <w:bCs/>
                <w:color w:val="000000"/>
                <w:sz w:val="20"/>
                <w:lang w:val="en-GB" w:eastAsia="en-US"/>
              </w:rPr>
            </w:pPr>
            <w:r w:rsidRPr="00BE4D98">
              <w:rPr>
                <w:rFonts w:ascii="Arial" w:hAnsi="Arial" w:eastAsia="Calibri" w:cs="Arial"/>
                <w:b/>
                <w:bCs/>
                <w:color w:val="000000"/>
                <w:sz w:val="20"/>
                <w:lang w:val="en-GB" w:eastAsia="en-US"/>
              </w:rPr>
              <w:t>Milestone Date</w:t>
            </w:r>
          </w:p>
        </w:tc>
        <w:tc>
          <w:tcPr>
            <w:tcW w:w="1528" w:type="dxa"/>
            <w:tcBorders>
              <w:top w:val="single" w:color="000000" w:sz="8" w:space="0"/>
              <w:left w:val="nil"/>
              <w:bottom w:val="single" w:color="000000" w:sz="8" w:space="0"/>
              <w:right w:val="single" w:color="000000" w:sz="8" w:space="0"/>
            </w:tcBorders>
            <w:shd w:val="clear" w:color="auto" w:fill="D9D9D9"/>
            <w:tcMar>
              <w:top w:w="0" w:type="dxa"/>
              <w:left w:w="108" w:type="dxa"/>
              <w:bottom w:w="0" w:type="dxa"/>
              <w:right w:w="108" w:type="dxa"/>
            </w:tcMar>
            <w:hideMark/>
          </w:tcPr>
          <w:p w:rsidRPr="00BE4D98" w:rsidR="00BE4D98" w:rsidP="006149A7" w:rsidRDefault="00BE4D98" w14:paraId="58D62253" w14:textId="77777777">
            <w:pPr>
              <w:autoSpaceDE w:val="0"/>
              <w:autoSpaceDN w:val="0"/>
              <w:spacing w:after="0"/>
              <w:rPr>
                <w:rFonts w:ascii="Arial" w:hAnsi="Arial" w:eastAsia="Calibri" w:cs="Arial"/>
                <w:b/>
                <w:bCs/>
                <w:color w:val="000000"/>
                <w:sz w:val="20"/>
                <w:lang w:val="en-GB" w:eastAsia="en-US"/>
              </w:rPr>
            </w:pPr>
            <w:r w:rsidRPr="00BE4D98">
              <w:rPr>
                <w:rFonts w:ascii="Arial" w:hAnsi="Arial" w:eastAsia="Calibri" w:cs="Arial"/>
                <w:b/>
                <w:bCs/>
                <w:color w:val="000000"/>
                <w:sz w:val="20"/>
                <w:lang w:val="en-GB" w:eastAsia="en-US"/>
              </w:rPr>
              <w:t>Consequence</w:t>
            </w:r>
          </w:p>
        </w:tc>
      </w:tr>
      <w:tr w:rsidRPr="00BE4D98" w:rsidR="00BE4D98" w:rsidTr="006149A7" w14:paraId="355838FE" w14:textId="77777777">
        <w:tc>
          <w:tcPr>
            <w:tcW w:w="1723" w:type="dxa"/>
            <w:tcBorders>
              <w:top w:val="nil"/>
              <w:left w:val="single" w:color="000000" w:sz="8" w:space="0"/>
              <w:bottom w:val="single" w:color="000000" w:sz="8" w:space="0"/>
              <w:right w:val="single" w:color="000000" w:sz="8" w:space="0"/>
            </w:tcBorders>
            <w:tcMar>
              <w:top w:w="0" w:type="dxa"/>
              <w:left w:w="108" w:type="dxa"/>
              <w:bottom w:w="0" w:type="dxa"/>
              <w:right w:w="108" w:type="dxa"/>
            </w:tcMar>
            <w:hideMark/>
          </w:tcPr>
          <w:p w:rsidRPr="00BE4D98" w:rsidR="00BE4D98" w:rsidP="006149A7" w:rsidRDefault="00BE4D98" w14:paraId="6C391900" w14:textId="77777777">
            <w:pPr>
              <w:autoSpaceDE w:val="0"/>
              <w:autoSpaceDN w:val="0"/>
              <w:spacing w:after="0"/>
              <w:rPr>
                <w:rFonts w:ascii="Arial" w:hAnsi="Arial" w:eastAsia="Calibri" w:cs="Arial"/>
                <w:color w:val="000000"/>
                <w:sz w:val="20"/>
                <w:lang w:val="en-GB" w:eastAsia="en-US"/>
              </w:rPr>
            </w:pPr>
            <w:r w:rsidRPr="00BE4D98">
              <w:rPr>
                <w:rFonts w:ascii="Arial" w:hAnsi="Arial" w:eastAsia="Calibri" w:cs="Arial"/>
                <w:b/>
                <w:bCs/>
                <w:sz w:val="20"/>
                <w:lang w:val="en-GB" w:eastAsia="en-GB"/>
              </w:rPr>
              <w:t>Risk Stratification of Waiting Lists</w:t>
            </w:r>
          </w:p>
        </w:tc>
        <w:tc>
          <w:tcPr>
            <w:tcW w:w="2210" w:type="dxa"/>
            <w:tcBorders>
              <w:top w:val="nil"/>
              <w:left w:val="nil"/>
              <w:bottom w:val="single" w:color="000000" w:sz="8" w:space="0"/>
              <w:right w:val="single" w:color="000000" w:sz="8" w:space="0"/>
            </w:tcBorders>
            <w:tcMar>
              <w:top w:w="0" w:type="dxa"/>
              <w:left w:w="108" w:type="dxa"/>
              <w:bottom w:w="0" w:type="dxa"/>
              <w:right w:w="108" w:type="dxa"/>
            </w:tcMar>
            <w:hideMark/>
          </w:tcPr>
          <w:p w:rsidRPr="00BE4D98" w:rsidR="00BE4D98" w:rsidP="006149A7" w:rsidRDefault="00BE4D98" w14:paraId="6581004C" w14:textId="77777777">
            <w:pPr>
              <w:spacing w:after="0"/>
              <w:rPr>
                <w:rFonts w:ascii="Arial" w:hAnsi="Arial" w:eastAsia="Calibri" w:cs="Arial"/>
                <w:sz w:val="20"/>
                <w:lang w:val="en-GB" w:eastAsia="en-GB"/>
              </w:rPr>
            </w:pPr>
            <w:r w:rsidRPr="00BE4D98">
              <w:rPr>
                <w:rFonts w:ascii="Arial" w:hAnsi="Arial" w:eastAsia="Calibri" w:cs="Arial"/>
                <w:sz w:val="20"/>
                <w:lang w:val="en-GB" w:eastAsia="en-GB"/>
              </w:rPr>
              <w:t xml:space="preserve">Provider to produce and share a standardised process for risk stratification of patients on waiting lists to support appropriate clinical prioritisation of patients within different risk groups.  </w:t>
            </w:r>
          </w:p>
          <w:p w:rsidRPr="00BE4D98" w:rsidR="00BE4D98" w:rsidP="006149A7" w:rsidRDefault="00BE4D98" w14:paraId="20F541A6" w14:textId="77777777">
            <w:pPr>
              <w:autoSpaceDE w:val="0"/>
              <w:autoSpaceDN w:val="0"/>
              <w:spacing w:after="0"/>
              <w:rPr>
                <w:rFonts w:ascii="Arial" w:hAnsi="Arial" w:eastAsia="Calibri" w:cs="Arial"/>
                <w:color w:val="000000"/>
                <w:sz w:val="20"/>
              </w:rPr>
            </w:pPr>
            <w:r w:rsidRPr="00BE4D98">
              <w:rPr>
                <w:rFonts w:ascii="Arial" w:hAnsi="Arial" w:eastAsia="Calibri" w:cs="Arial"/>
                <w:sz w:val="20"/>
                <w:lang w:val="en-GB" w:eastAsia="en-GB"/>
              </w:rPr>
              <w:t xml:space="preserve">Whilst the service has a waiting list (until KPI LQ01 is met for 3 consecutive months </w:t>
            </w:r>
            <w:r w:rsidRPr="00BE4D98">
              <w:rPr>
                <w:rFonts w:ascii="Arial" w:hAnsi="Arial" w:eastAsia="Calibri" w:cs="Arial"/>
                <w:sz w:val="20"/>
                <w:u w:val="single"/>
                <w:lang w:val="en-GB" w:eastAsia="en-GB"/>
              </w:rPr>
              <w:t>and</w:t>
            </w:r>
            <w:r w:rsidRPr="00BE4D98">
              <w:rPr>
                <w:rFonts w:ascii="Arial" w:hAnsi="Arial" w:eastAsia="Calibri" w:cs="Arial"/>
                <w:sz w:val="20"/>
                <w:lang w:val="en-GB" w:eastAsia="en-GB"/>
              </w:rPr>
              <w:t xml:space="preserve"> historical backlog resolved) this breakdown will be provided monthly.</w:t>
            </w:r>
          </w:p>
        </w:tc>
        <w:tc>
          <w:tcPr>
            <w:tcW w:w="2257" w:type="dxa"/>
            <w:tcBorders>
              <w:top w:val="nil"/>
              <w:left w:val="nil"/>
              <w:bottom w:val="single" w:color="000000" w:sz="8" w:space="0"/>
              <w:right w:val="single" w:color="000000" w:sz="8" w:space="0"/>
            </w:tcBorders>
            <w:tcMar>
              <w:top w:w="0" w:type="dxa"/>
              <w:left w:w="108" w:type="dxa"/>
              <w:bottom w:w="0" w:type="dxa"/>
              <w:right w:w="108" w:type="dxa"/>
            </w:tcMar>
            <w:hideMark/>
          </w:tcPr>
          <w:p w:rsidRPr="00BE4D98" w:rsidR="00BE4D98" w:rsidP="006149A7" w:rsidRDefault="00BE4D98" w14:paraId="7BE42F34" w14:textId="77777777">
            <w:pPr>
              <w:spacing w:after="0"/>
              <w:rPr>
                <w:rFonts w:ascii="Arial" w:hAnsi="Arial" w:eastAsia="Calibri" w:cs="Arial"/>
                <w:sz w:val="20"/>
                <w:lang w:val="en-GB" w:eastAsia="en-GB"/>
              </w:rPr>
            </w:pPr>
            <w:r w:rsidRPr="00BE4D98">
              <w:rPr>
                <w:rFonts w:ascii="Arial" w:hAnsi="Arial" w:eastAsia="Calibri" w:cs="Arial"/>
                <w:sz w:val="20"/>
                <w:lang w:val="en-GB" w:eastAsia="en-GB"/>
              </w:rPr>
              <w:t>Split by assessment, details to be provided of separated into patients inherited by the service (pre October 2019) and new referrals within the following categories a(previously defined by MPFT): Priority 1 (High), Priority 2 (Medium) &amp; Priority 3 (Low) risk categories. Where risk profile is changing over time (both positively and negatively) this should be explained in an exception narrative.</w:t>
            </w:r>
          </w:p>
        </w:tc>
        <w:tc>
          <w:tcPr>
            <w:tcW w:w="1604" w:type="dxa"/>
            <w:tcBorders>
              <w:top w:val="nil"/>
              <w:left w:val="nil"/>
              <w:bottom w:val="single" w:color="000000" w:sz="8" w:space="0"/>
              <w:right w:val="single" w:color="000000" w:sz="8" w:space="0"/>
            </w:tcBorders>
            <w:tcMar>
              <w:top w:w="0" w:type="dxa"/>
              <w:left w:w="108" w:type="dxa"/>
              <w:bottom w:w="0" w:type="dxa"/>
              <w:right w:w="108" w:type="dxa"/>
            </w:tcMar>
          </w:tcPr>
          <w:p w:rsidRPr="00BE4D98" w:rsidR="00BE4D98" w:rsidP="006149A7" w:rsidRDefault="00BE4D98" w14:paraId="7BF3DD0A" w14:textId="77777777">
            <w:pPr>
              <w:autoSpaceDE w:val="0"/>
              <w:autoSpaceDN w:val="0"/>
              <w:spacing w:after="0"/>
              <w:rPr>
                <w:rFonts w:ascii="Arial" w:hAnsi="Arial" w:eastAsia="Calibri" w:cs="Arial"/>
                <w:color w:val="000000"/>
                <w:sz w:val="20"/>
                <w:lang w:val="en-GB" w:eastAsia="en-GB"/>
              </w:rPr>
            </w:pPr>
            <w:r w:rsidRPr="00BE4D98">
              <w:rPr>
                <w:rFonts w:ascii="Arial" w:hAnsi="Arial" w:eastAsia="Calibri" w:cs="Arial"/>
                <w:sz w:val="20"/>
                <w:lang w:val="en-GB" w:eastAsia="en-GB"/>
              </w:rPr>
              <w:t>Monthly / within 15 working days of month end.</w:t>
            </w:r>
          </w:p>
          <w:p w:rsidRPr="00BE4D98" w:rsidR="00BE4D98" w:rsidP="006149A7" w:rsidRDefault="00BE4D98" w14:paraId="5573D246" w14:textId="77777777">
            <w:pPr>
              <w:autoSpaceDE w:val="0"/>
              <w:autoSpaceDN w:val="0"/>
              <w:spacing w:after="0"/>
              <w:rPr>
                <w:rFonts w:ascii="Calibri" w:hAnsi="Calibri" w:eastAsia="Calibri" w:cs="Calibri"/>
                <w:color w:val="1F497D"/>
                <w:sz w:val="22"/>
                <w:szCs w:val="22"/>
                <w:lang w:val="en-GB" w:eastAsia="en-US"/>
              </w:rPr>
            </w:pPr>
          </w:p>
        </w:tc>
        <w:tc>
          <w:tcPr>
            <w:tcW w:w="1528" w:type="dxa"/>
            <w:tcBorders>
              <w:top w:val="nil"/>
              <w:left w:val="nil"/>
              <w:bottom w:val="single" w:color="000000" w:sz="8" w:space="0"/>
              <w:right w:val="single" w:color="000000" w:sz="8" w:space="0"/>
            </w:tcBorders>
            <w:tcMar>
              <w:top w:w="0" w:type="dxa"/>
              <w:left w:w="108" w:type="dxa"/>
              <w:bottom w:w="0" w:type="dxa"/>
              <w:right w:w="108" w:type="dxa"/>
            </w:tcMar>
            <w:hideMark/>
          </w:tcPr>
          <w:p w:rsidRPr="00BE4D98" w:rsidR="00BE4D98" w:rsidP="006149A7" w:rsidRDefault="00BE4D98" w14:paraId="5756BB31" w14:textId="77777777">
            <w:pPr>
              <w:autoSpaceDE w:val="0"/>
              <w:autoSpaceDN w:val="0"/>
              <w:spacing w:after="0"/>
              <w:rPr>
                <w:rFonts w:ascii="Arial" w:hAnsi="Arial" w:eastAsia="Calibri" w:cs="Arial"/>
                <w:color w:val="000000"/>
                <w:sz w:val="20"/>
                <w:lang w:val="en-GB" w:eastAsia="en-US"/>
              </w:rPr>
            </w:pPr>
            <w:r w:rsidRPr="00BE4D98">
              <w:rPr>
                <w:rFonts w:ascii="Arial" w:hAnsi="Arial" w:eastAsia="Calibri" w:cs="Arial"/>
                <w:sz w:val="20"/>
                <w:lang w:val="en-GB" w:eastAsia="en-GB"/>
              </w:rPr>
              <w:t>If milestones are not achieved GC9 may be enacted</w:t>
            </w:r>
          </w:p>
        </w:tc>
      </w:tr>
      <w:tr w:rsidRPr="00BE4D98" w:rsidR="00BE4D98" w:rsidTr="006149A7" w14:paraId="24A0E932" w14:textId="77777777">
        <w:tc>
          <w:tcPr>
            <w:tcW w:w="1723" w:type="dxa"/>
            <w:tcBorders>
              <w:top w:val="nil"/>
              <w:left w:val="single" w:color="000000" w:sz="8" w:space="0"/>
              <w:bottom w:val="single" w:color="000000" w:sz="8" w:space="0"/>
              <w:right w:val="single" w:color="000000" w:sz="8" w:space="0"/>
            </w:tcBorders>
            <w:tcMar>
              <w:top w:w="0" w:type="dxa"/>
              <w:left w:w="108" w:type="dxa"/>
              <w:bottom w:w="0" w:type="dxa"/>
              <w:right w:w="108" w:type="dxa"/>
            </w:tcMar>
            <w:hideMark/>
          </w:tcPr>
          <w:p w:rsidRPr="00BE4D98" w:rsidR="00BE4D98" w:rsidP="006149A7" w:rsidRDefault="00BE4D98" w14:paraId="148F3B39" w14:textId="77777777">
            <w:pPr>
              <w:autoSpaceDE w:val="0"/>
              <w:autoSpaceDN w:val="0"/>
              <w:spacing w:after="0"/>
              <w:rPr>
                <w:rFonts w:ascii="Arial" w:hAnsi="Arial" w:eastAsia="Calibri" w:cs="Arial"/>
                <w:b/>
                <w:bCs/>
                <w:color w:val="000000"/>
                <w:sz w:val="20"/>
                <w:lang w:val="en-GB" w:eastAsia="en-US"/>
              </w:rPr>
            </w:pPr>
            <w:r w:rsidRPr="00BE4D98">
              <w:rPr>
                <w:rFonts w:ascii="Arial" w:hAnsi="Arial" w:eastAsia="Calibri" w:cs="Arial"/>
                <w:b/>
                <w:bCs/>
                <w:sz w:val="20"/>
                <w:lang w:val="en-GB" w:eastAsia="en-US"/>
              </w:rPr>
              <w:t>Quality Assurance of Subcontracted Services</w:t>
            </w:r>
          </w:p>
        </w:tc>
        <w:tc>
          <w:tcPr>
            <w:tcW w:w="2210" w:type="dxa"/>
            <w:tcBorders>
              <w:top w:val="nil"/>
              <w:left w:val="nil"/>
              <w:bottom w:val="single" w:color="000000" w:sz="8" w:space="0"/>
              <w:right w:val="single" w:color="000000" w:sz="8" w:space="0"/>
            </w:tcBorders>
            <w:tcMar>
              <w:top w:w="0" w:type="dxa"/>
              <w:left w:w="108" w:type="dxa"/>
              <w:bottom w:w="0" w:type="dxa"/>
              <w:right w:w="108" w:type="dxa"/>
            </w:tcMar>
          </w:tcPr>
          <w:p w:rsidRPr="00BE4D98" w:rsidR="00BE4D98" w:rsidP="006149A7" w:rsidRDefault="00BE4D98" w14:paraId="55DFB01B" w14:textId="77777777">
            <w:pPr>
              <w:spacing w:after="0"/>
              <w:rPr>
                <w:rFonts w:ascii="Arial" w:hAnsi="Arial" w:eastAsia="Calibri" w:cs="Arial"/>
                <w:sz w:val="20"/>
                <w:lang w:val="en-GB" w:eastAsia="en-US"/>
              </w:rPr>
            </w:pPr>
            <w:r w:rsidRPr="00BE4D98">
              <w:rPr>
                <w:rFonts w:ascii="Arial" w:hAnsi="Arial" w:eastAsia="Calibri" w:cs="Arial"/>
                <w:sz w:val="20"/>
                <w:lang w:val="en-GB" w:eastAsia="en-US"/>
              </w:rPr>
              <w:t xml:space="preserve">Provider to ensure compliance with the NHS Standard Contract guidance for subcontracting.  </w:t>
            </w:r>
          </w:p>
          <w:p w:rsidRPr="00BE4D98" w:rsidR="00BE4D98" w:rsidP="006149A7" w:rsidRDefault="00BE4D98" w14:paraId="0173D0B5" w14:textId="77777777">
            <w:pPr>
              <w:spacing w:after="0"/>
              <w:rPr>
                <w:rFonts w:ascii="Arial" w:hAnsi="Arial" w:eastAsia="Calibri" w:cs="Arial"/>
                <w:color w:val="1F497D"/>
                <w:sz w:val="20"/>
                <w:lang w:eastAsia="en-US"/>
              </w:rPr>
            </w:pPr>
            <w:r w:rsidRPr="00BE4D98">
              <w:rPr>
                <w:rFonts w:ascii="Arial" w:hAnsi="Arial" w:eastAsia="Calibri" w:cs="Arial"/>
                <w:sz w:val="20"/>
                <w:lang w:val="en-GB" w:eastAsia="en-US"/>
              </w:rPr>
              <w:t xml:space="preserve">Reporting requirements outlined in Schedules 4 &amp; </w:t>
            </w:r>
            <w:proofErr w:type="gramStart"/>
            <w:r w:rsidRPr="00BE4D98">
              <w:rPr>
                <w:rFonts w:ascii="Arial" w:hAnsi="Arial" w:eastAsia="Calibri" w:cs="Arial"/>
                <w:sz w:val="20"/>
                <w:lang w:val="en-GB" w:eastAsia="en-US"/>
              </w:rPr>
              <w:t>6  of</w:t>
            </w:r>
            <w:proofErr w:type="gramEnd"/>
            <w:r w:rsidRPr="00BE4D98">
              <w:rPr>
                <w:rFonts w:ascii="Arial" w:hAnsi="Arial" w:eastAsia="Calibri" w:cs="Arial"/>
                <w:sz w:val="20"/>
                <w:lang w:val="en-GB" w:eastAsia="en-US"/>
              </w:rPr>
              <w:t xml:space="preserve"> the CCGs contract with the provider to be monitored and reported.</w:t>
            </w:r>
          </w:p>
          <w:p w:rsidRPr="00BE4D98" w:rsidR="00BE4D98" w:rsidP="006149A7" w:rsidRDefault="00BE4D98" w14:paraId="531A5B83" w14:textId="77777777">
            <w:pPr>
              <w:spacing w:after="0"/>
              <w:rPr>
                <w:rFonts w:ascii="Arial" w:hAnsi="Arial" w:eastAsia="Calibri" w:cs="Arial"/>
                <w:sz w:val="20"/>
                <w:lang w:val="en-GB" w:eastAsia="en-US"/>
              </w:rPr>
            </w:pPr>
          </w:p>
          <w:p w:rsidRPr="00BE4D98" w:rsidR="00BE4D98" w:rsidP="006149A7" w:rsidRDefault="00BE4D98" w14:paraId="35358D6E" w14:textId="77777777">
            <w:pPr>
              <w:spacing w:after="0"/>
              <w:rPr>
                <w:rFonts w:ascii="Arial" w:hAnsi="Arial" w:eastAsia="Calibri" w:cs="Arial"/>
                <w:sz w:val="20"/>
                <w:lang w:val="en-GB" w:eastAsia="en-US"/>
              </w:rPr>
            </w:pPr>
          </w:p>
          <w:p w:rsidRPr="00BE4D98" w:rsidR="00BE4D98" w:rsidP="006149A7" w:rsidRDefault="00BE4D98" w14:paraId="627F75EC" w14:textId="77777777">
            <w:pPr>
              <w:spacing w:after="0"/>
              <w:rPr>
                <w:rFonts w:ascii="Arial" w:hAnsi="Arial" w:eastAsia="Calibri" w:cs="Arial"/>
                <w:sz w:val="20"/>
                <w:lang w:val="en-GB" w:eastAsia="en-US"/>
              </w:rPr>
            </w:pPr>
          </w:p>
        </w:tc>
        <w:tc>
          <w:tcPr>
            <w:tcW w:w="2257" w:type="dxa"/>
            <w:tcBorders>
              <w:top w:val="nil"/>
              <w:left w:val="nil"/>
              <w:bottom w:val="single" w:color="000000" w:sz="8" w:space="0"/>
              <w:right w:val="single" w:color="000000" w:sz="8" w:space="0"/>
            </w:tcBorders>
            <w:tcMar>
              <w:top w:w="0" w:type="dxa"/>
              <w:left w:w="108" w:type="dxa"/>
              <w:bottom w:w="0" w:type="dxa"/>
              <w:right w:w="108" w:type="dxa"/>
            </w:tcMar>
          </w:tcPr>
          <w:p w:rsidRPr="00BE4D98" w:rsidR="00BE4D98" w:rsidP="006149A7" w:rsidRDefault="00BE4D98" w14:paraId="4EDBCB15" w14:textId="77777777">
            <w:pPr>
              <w:spacing w:after="0"/>
              <w:rPr>
                <w:rFonts w:ascii="Arial" w:hAnsi="Arial" w:eastAsia="Calibri" w:cs="Arial"/>
                <w:sz w:val="20"/>
                <w:lang w:val="en-GB" w:eastAsia="en-US"/>
              </w:rPr>
            </w:pPr>
            <w:r w:rsidRPr="00BE4D98">
              <w:rPr>
                <w:rFonts w:ascii="Arial" w:hAnsi="Arial" w:eastAsia="Calibri" w:cs="Arial"/>
                <w:sz w:val="20"/>
                <w:lang w:val="en-GB" w:eastAsia="en-US"/>
              </w:rPr>
              <w:t>Provider to outline contract management &amp; assurance process for subcontractors and any subsequent changes to this process.</w:t>
            </w:r>
          </w:p>
          <w:p w:rsidRPr="00BE4D98" w:rsidR="00BE4D98" w:rsidP="006149A7" w:rsidRDefault="00BE4D98" w14:paraId="610AB121" w14:textId="77777777">
            <w:pPr>
              <w:spacing w:after="0"/>
              <w:rPr>
                <w:rFonts w:ascii="Arial" w:hAnsi="Arial" w:eastAsia="Calibri" w:cs="Arial"/>
                <w:sz w:val="20"/>
                <w:lang w:eastAsia="en-US"/>
              </w:rPr>
            </w:pPr>
            <w:r w:rsidRPr="00BE4D98">
              <w:rPr>
                <w:rFonts w:ascii="Arial" w:hAnsi="Arial" w:eastAsia="Calibri" w:cs="Arial"/>
                <w:sz w:val="20"/>
                <w:lang w:val="en-GB" w:eastAsia="en-US"/>
              </w:rPr>
              <w:t xml:space="preserve">For each subcontractor appointed the provider is to outline (following reporting as set out in Schedule 6A and DQIP): </w:t>
            </w:r>
          </w:p>
          <w:p w:rsidRPr="00BE4D98" w:rsidR="00BE4D98" w:rsidP="006149A7" w:rsidRDefault="00BE4D98" w14:paraId="723A2A48" w14:textId="77777777">
            <w:pPr>
              <w:spacing w:after="0"/>
              <w:ind w:left="360" w:hanging="360"/>
              <w:rPr>
                <w:rFonts w:ascii="Arial" w:hAnsi="Arial" w:eastAsia="Yu Gothic" w:cs="Arial"/>
                <w:sz w:val="20"/>
                <w:lang w:val="en-GB"/>
              </w:rPr>
            </w:pPr>
            <w:r w:rsidRPr="00BE4D98">
              <w:rPr>
                <w:rFonts w:ascii="Courier New" w:hAnsi="Courier New" w:eastAsia="Yu Gothic" w:cs="Courier New"/>
                <w:sz w:val="20"/>
                <w:lang w:val="en-GB"/>
              </w:rPr>
              <w:t>o</w:t>
            </w:r>
            <w:r w:rsidRPr="00BE4D98">
              <w:rPr>
                <w:rFonts w:ascii="Calibri" w:hAnsi="Calibri" w:eastAsia="Yu Gothic" w:cs="Times New Roman"/>
                <w:sz w:val="14"/>
                <w:szCs w:val="14"/>
                <w:lang w:val="en-GB"/>
              </w:rPr>
              <w:t xml:space="preserve">   </w:t>
            </w:r>
            <w:r w:rsidRPr="00BE4D98">
              <w:rPr>
                <w:rFonts w:ascii="Arial" w:hAnsi="Arial" w:eastAsia="Yu Gothic" w:cs="Arial"/>
                <w:sz w:val="20"/>
                <w:lang w:val="en-GB"/>
              </w:rPr>
              <w:t>Patient Feedback</w:t>
            </w:r>
          </w:p>
          <w:p w:rsidRPr="00BE4D98" w:rsidR="00BE4D98" w:rsidP="006149A7" w:rsidRDefault="00BE4D98" w14:paraId="3C75108E" w14:textId="77777777">
            <w:pPr>
              <w:spacing w:after="0"/>
              <w:ind w:left="360" w:hanging="360"/>
              <w:rPr>
                <w:rFonts w:ascii="Arial" w:hAnsi="Arial" w:eastAsia="Yu Gothic" w:cs="Arial"/>
                <w:sz w:val="20"/>
                <w:lang w:val="en-GB"/>
              </w:rPr>
            </w:pPr>
            <w:r w:rsidRPr="00BE4D98">
              <w:rPr>
                <w:rFonts w:ascii="Courier New" w:hAnsi="Courier New" w:eastAsia="Yu Gothic" w:cs="Courier New"/>
                <w:sz w:val="20"/>
                <w:lang w:val="en-GB"/>
              </w:rPr>
              <w:t>o</w:t>
            </w:r>
            <w:r w:rsidRPr="00BE4D98">
              <w:rPr>
                <w:rFonts w:ascii="Calibri" w:hAnsi="Calibri" w:eastAsia="Yu Gothic" w:cs="Times New Roman"/>
                <w:sz w:val="14"/>
                <w:szCs w:val="14"/>
                <w:lang w:val="en-GB"/>
              </w:rPr>
              <w:t xml:space="preserve">   </w:t>
            </w:r>
            <w:r w:rsidRPr="00BE4D98">
              <w:rPr>
                <w:rFonts w:ascii="Arial" w:hAnsi="Arial" w:eastAsia="Yu Gothic" w:cs="Arial"/>
                <w:sz w:val="20"/>
                <w:lang w:val="en-GB"/>
              </w:rPr>
              <w:t>Incidents</w:t>
            </w:r>
          </w:p>
          <w:p w:rsidRPr="00BE4D98" w:rsidR="00BE4D98" w:rsidP="006149A7" w:rsidRDefault="00BE4D98" w14:paraId="7208EFEC" w14:textId="77777777">
            <w:pPr>
              <w:spacing w:after="0"/>
              <w:ind w:left="360" w:hanging="360"/>
              <w:rPr>
                <w:rFonts w:ascii="Arial" w:hAnsi="Arial" w:eastAsia="Yu Gothic" w:cs="Arial"/>
                <w:sz w:val="20"/>
                <w:lang w:val="en-GB"/>
              </w:rPr>
            </w:pPr>
            <w:r w:rsidRPr="00BE4D98">
              <w:rPr>
                <w:rFonts w:ascii="Courier New" w:hAnsi="Courier New" w:eastAsia="Yu Gothic" w:cs="Courier New"/>
                <w:sz w:val="20"/>
                <w:lang w:val="en-GB"/>
              </w:rPr>
              <w:t>o</w:t>
            </w:r>
            <w:r w:rsidRPr="00BE4D98">
              <w:rPr>
                <w:rFonts w:ascii="Calibri" w:hAnsi="Calibri" w:eastAsia="Yu Gothic" w:cs="Times New Roman"/>
                <w:sz w:val="14"/>
                <w:szCs w:val="14"/>
                <w:lang w:val="en-GB"/>
              </w:rPr>
              <w:t xml:space="preserve">   </w:t>
            </w:r>
            <w:r w:rsidRPr="00BE4D98">
              <w:rPr>
                <w:rFonts w:ascii="Arial" w:hAnsi="Arial" w:eastAsia="Yu Gothic" w:cs="Arial"/>
                <w:sz w:val="20"/>
                <w:lang w:val="en-GB"/>
              </w:rPr>
              <w:t>Workforce Assurance</w:t>
            </w:r>
          </w:p>
          <w:p w:rsidRPr="00BE4D98" w:rsidR="00BE4D98" w:rsidP="006149A7" w:rsidRDefault="00BE4D98" w14:paraId="5BE936DB" w14:textId="77777777">
            <w:pPr>
              <w:autoSpaceDE w:val="0"/>
              <w:autoSpaceDN w:val="0"/>
              <w:spacing w:after="0"/>
              <w:rPr>
                <w:rFonts w:ascii="Arial" w:hAnsi="Arial" w:eastAsia="Calibri" w:cs="Arial"/>
                <w:sz w:val="20"/>
                <w:lang w:val="en-GB" w:eastAsia="en-GB"/>
              </w:rPr>
            </w:pPr>
          </w:p>
          <w:p w:rsidRPr="00BE4D98" w:rsidR="00BE4D98" w:rsidP="006149A7" w:rsidRDefault="00BE4D98" w14:paraId="1CEA4ECB" w14:textId="77777777">
            <w:pPr>
              <w:spacing w:after="0"/>
              <w:ind w:left="360" w:hanging="360"/>
              <w:rPr>
                <w:rFonts w:ascii="Arial" w:hAnsi="Arial" w:eastAsia="Yu Gothic" w:cs="Arial"/>
                <w:sz w:val="20"/>
                <w:lang w:val="en-GB"/>
              </w:rPr>
            </w:pPr>
            <w:r w:rsidRPr="00BE4D98">
              <w:rPr>
                <w:rFonts w:ascii="Courier New" w:hAnsi="Courier New" w:eastAsia="Yu Gothic" w:cs="Courier New"/>
                <w:sz w:val="20"/>
                <w:lang w:val="en-GB"/>
              </w:rPr>
              <w:t>o</w:t>
            </w:r>
            <w:r w:rsidRPr="00BE4D98">
              <w:rPr>
                <w:rFonts w:ascii="Calibri" w:hAnsi="Calibri" w:eastAsia="Yu Gothic" w:cs="Times New Roman"/>
                <w:sz w:val="14"/>
                <w:szCs w:val="14"/>
                <w:lang w:val="en-GB"/>
              </w:rPr>
              <w:t xml:space="preserve">   </w:t>
            </w:r>
            <w:proofErr w:type="gramStart"/>
            <w:r w:rsidRPr="00BE4D98">
              <w:rPr>
                <w:rFonts w:ascii="Arial" w:hAnsi="Arial" w:eastAsia="Yu Gothic" w:cs="Arial"/>
                <w:sz w:val="20"/>
                <w:lang w:val="en-GB"/>
              </w:rPr>
              <w:t>For</w:t>
            </w:r>
            <w:proofErr w:type="gramEnd"/>
            <w:r w:rsidRPr="00BE4D98">
              <w:rPr>
                <w:rFonts w:ascii="Arial" w:hAnsi="Arial" w:eastAsia="Yu Gothic" w:cs="Arial"/>
                <w:sz w:val="20"/>
                <w:lang w:val="en-GB"/>
              </w:rPr>
              <w:t xml:space="preserve"> each of the above the provider is to outline the assurances obtained during the discussions with the subcontractor and any further mitigating actions as appropriate.</w:t>
            </w:r>
          </w:p>
        </w:tc>
        <w:tc>
          <w:tcPr>
            <w:tcW w:w="1604" w:type="dxa"/>
            <w:tcBorders>
              <w:top w:val="nil"/>
              <w:left w:val="nil"/>
              <w:bottom w:val="single" w:color="000000" w:sz="8" w:space="0"/>
              <w:right w:val="single" w:color="000000" w:sz="8" w:space="0"/>
            </w:tcBorders>
            <w:tcMar>
              <w:top w:w="0" w:type="dxa"/>
              <w:left w:w="108" w:type="dxa"/>
              <w:bottom w:w="0" w:type="dxa"/>
              <w:right w:w="108" w:type="dxa"/>
            </w:tcMar>
            <w:hideMark/>
          </w:tcPr>
          <w:p w:rsidRPr="00BE4D98" w:rsidR="00BE4D98" w:rsidP="006149A7" w:rsidRDefault="00BE4D98" w14:paraId="63DD966A" w14:textId="77777777">
            <w:pPr>
              <w:autoSpaceDE w:val="0"/>
              <w:autoSpaceDN w:val="0"/>
              <w:spacing w:after="0"/>
              <w:rPr>
                <w:rFonts w:ascii="Arial" w:hAnsi="Arial" w:eastAsia="Calibri" w:cs="Arial"/>
                <w:color w:val="000000"/>
                <w:sz w:val="20"/>
                <w:lang w:val="en-GB" w:eastAsia="en-US"/>
              </w:rPr>
            </w:pPr>
            <w:r w:rsidRPr="00BE4D98">
              <w:rPr>
                <w:rFonts w:ascii="Arial" w:hAnsi="Arial" w:eastAsia="Calibri" w:cs="Arial"/>
                <w:sz w:val="20"/>
                <w:lang w:val="en-GB" w:eastAsia="en-GB"/>
              </w:rPr>
              <w:t>Monthly / within 15 working days of month end.</w:t>
            </w:r>
          </w:p>
        </w:tc>
        <w:tc>
          <w:tcPr>
            <w:tcW w:w="1528" w:type="dxa"/>
            <w:tcBorders>
              <w:top w:val="nil"/>
              <w:left w:val="nil"/>
              <w:bottom w:val="single" w:color="000000" w:sz="8" w:space="0"/>
              <w:right w:val="single" w:color="000000" w:sz="8" w:space="0"/>
            </w:tcBorders>
            <w:tcMar>
              <w:top w:w="0" w:type="dxa"/>
              <w:left w:w="108" w:type="dxa"/>
              <w:bottom w:w="0" w:type="dxa"/>
              <w:right w:w="108" w:type="dxa"/>
            </w:tcMar>
            <w:hideMark/>
          </w:tcPr>
          <w:p w:rsidRPr="00BE4D98" w:rsidR="00BE4D98" w:rsidP="006149A7" w:rsidRDefault="00BE4D98" w14:paraId="46E04416" w14:textId="77777777">
            <w:pPr>
              <w:autoSpaceDE w:val="0"/>
              <w:autoSpaceDN w:val="0"/>
              <w:spacing w:after="0"/>
              <w:rPr>
                <w:rFonts w:ascii="Arial" w:hAnsi="Arial" w:eastAsia="Calibri" w:cs="Arial"/>
                <w:color w:val="000000"/>
                <w:sz w:val="20"/>
                <w:lang w:val="en-GB" w:eastAsia="en-US"/>
              </w:rPr>
            </w:pPr>
            <w:r w:rsidRPr="00BE4D98">
              <w:rPr>
                <w:rFonts w:ascii="Arial" w:hAnsi="Arial" w:eastAsia="Calibri" w:cs="Arial"/>
                <w:sz w:val="20"/>
                <w:lang w:val="en-GB" w:eastAsia="en-GB"/>
              </w:rPr>
              <w:t>If milestones are not achieved GC9 may be enacted</w:t>
            </w:r>
            <w:r w:rsidRPr="00BE4D98">
              <w:rPr>
                <w:rFonts w:ascii="Arial" w:hAnsi="Arial" w:eastAsia="Calibri" w:cs="Arial"/>
                <w:color w:val="1F497D"/>
                <w:sz w:val="20"/>
                <w:lang w:val="en-GB" w:eastAsia="en-GB"/>
              </w:rPr>
              <w:t>.</w:t>
            </w:r>
          </w:p>
        </w:tc>
      </w:tr>
    </w:tbl>
    <w:p w:rsidRPr="00332229" w:rsidR="00B35B98" w:rsidP="006633C0" w:rsidRDefault="00B35B98" w14:paraId="084451B7" w14:textId="6BD925EC">
      <w:pPr>
        <w:spacing w:after="0"/>
        <w:rPr>
          <w:rFonts w:ascii="Arial" w:hAnsi="Arial" w:cs="Arial"/>
          <w:sz w:val="20"/>
        </w:rPr>
      </w:pPr>
    </w:p>
    <w:p w:rsidR="006633C0" w:rsidP="006633C0" w:rsidRDefault="006633C0" w14:paraId="43615A20" w14:textId="77777777">
      <w:pPr>
        <w:spacing w:after="0"/>
        <w:rPr>
          <w:rFonts w:ascii="Arial" w:hAnsi="Arial" w:cs="Arial"/>
          <w:color w:val="000000"/>
          <w:sz w:val="20"/>
        </w:rPr>
      </w:pPr>
    </w:p>
    <w:p w:rsidRPr="00C565DD" w:rsidR="002809D2" w:rsidP="00C565DD" w:rsidRDefault="002809D2" w14:paraId="0B8C5099" w14:textId="6E3005F4">
      <w:pPr>
        <w:rPr>
          <w:rFonts w:ascii="Arial" w:hAnsi="Arial" w:cs="Arial"/>
          <w:sz w:val="20"/>
        </w:rPr>
        <w:sectPr w:rsidRPr="00C565DD" w:rsidR="002809D2" w:rsidSect="008408DB">
          <w:pgSz w:w="11900" w:h="16840" w:orient="portrait"/>
          <w:pgMar w:top="851" w:right="964" w:bottom="794" w:left="964" w:header="567" w:footer="720" w:gutter="0"/>
          <w:cols w:space="720"/>
          <w:formProt w:val="0"/>
          <w:docGrid w:linePitch="326"/>
        </w:sectPr>
      </w:pPr>
    </w:p>
    <w:p w:rsidRPr="00332229" w:rsidR="00873484" w:rsidP="00466347" w:rsidRDefault="00873484" w14:paraId="20FCA18D" w14:textId="77777777">
      <w:pPr>
        <w:spacing w:after="0"/>
        <w:jc w:val="center"/>
        <w:rPr>
          <w:rFonts w:ascii="Arial" w:hAnsi="Arial" w:cs="Arial"/>
          <w:b/>
          <w:sz w:val="28"/>
          <w:szCs w:val="28"/>
        </w:rPr>
      </w:pPr>
      <w:r w:rsidRPr="00332229">
        <w:rPr>
          <w:rFonts w:ascii="Arial" w:hAnsi="Arial" w:cs="Arial"/>
          <w:b/>
          <w:sz w:val="28"/>
          <w:szCs w:val="28"/>
        </w:rPr>
        <w:t xml:space="preserve">SCHEDULE 6 – CONTRACT MANAGEMENT, </w:t>
      </w:r>
      <w:proofErr w:type="gramStart"/>
      <w:r w:rsidRPr="00332229">
        <w:rPr>
          <w:rFonts w:ascii="Arial" w:hAnsi="Arial" w:cs="Arial"/>
          <w:b/>
          <w:sz w:val="28"/>
          <w:szCs w:val="28"/>
        </w:rPr>
        <w:t>REPORTING</w:t>
      </w:r>
      <w:proofErr w:type="gramEnd"/>
      <w:r w:rsidRPr="00332229">
        <w:rPr>
          <w:rFonts w:ascii="Arial" w:hAnsi="Arial" w:cs="Arial"/>
          <w:b/>
          <w:sz w:val="28"/>
          <w:szCs w:val="28"/>
        </w:rPr>
        <w:t xml:space="preserve"> AND INFORMATION REQUIREMENTS</w:t>
      </w:r>
    </w:p>
    <w:p w:rsidRPr="00332229" w:rsidR="00530761" w:rsidP="00102633" w:rsidRDefault="00530761" w14:paraId="16CE58E5" w14:textId="77777777">
      <w:pPr>
        <w:pStyle w:val="ListParagraph"/>
        <w:ind w:left="0"/>
        <w:contextualSpacing/>
        <w:rPr>
          <w:rFonts w:ascii="Arial" w:hAnsi="Arial" w:cs="Arial"/>
          <w:b/>
          <w:sz w:val="20"/>
          <w:szCs w:val="20"/>
        </w:rPr>
      </w:pPr>
    </w:p>
    <w:p w:rsidRPr="00332229" w:rsidR="00530761" w:rsidP="00281394" w:rsidRDefault="00530761" w14:paraId="0535054A" w14:textId="77777777">
      <w:pPr>
        <w:pStyle w:val="ListParagraph"/>
        <w:numPr>
          <w:ilvl w:val="0"/>
          <w:numId w:val="7"/>
        </w:numPr>
        <w:ind w:left="0" w:firstLine="0"/>
        <w:contextualSpacing/>
        <w:jc w:val="center"/>
        <w:outlineLvl w:val="1"/>
        <w:rPr>
          <w:rFonts w:ascii="Arial" w:hAnsi="Arial" w:cs="Arial"/>
          <w:b/>
        </w:rPr>
      </w:pPr>
      <w:bookmarkStart w:name="_Toc343591420" w:id="184"/>
      <w:bookmarkStart w:name="_Toc47622212" w:id="185"/>
      <w:r w:rsidRPr="00332229">
        <w:rPr>
          <w:rFonts w:ascii="Arial" w:hAnsi="Arial" w:cs="Arial"/>
          <w:b/>
        </w:rPr>
        <w:t>Incidents Requiring Reporting Procedure</w:t>
      </w:r>
      <w:bookmarkEnd w:id="184"/>
      <w:bookmarkEnd w:id="185"/>
    </w:p>
    <w:p w:rsidRPr="00332229" w:rsidR="00530761" w:rsidRDefault="00530761" w14:paraId="5E188EEB" w14:textId="77777777">
      <w:pPr>
        <w:pStyle w:val="ListParagraph"/>
        <w:ind w:left="0"/>
        <w:rPr>
          <w:rFonts w:ascii="Arial" w:hAnsi="Arial" w:cs="Arial"/>
          <w:b/>
          <w:sz w:val="20"/>
          <w:szCs w:val="20"/>
        </w:rPr>
      </w:pPr>
    </w:p>
    <w:p w:rsidRPr="00332229" w:rsidR="00530761" w:rsidRDefault="00530761" w14:paraId="6F2FBF8F" w14:textId="77777777">
      <w:pPr>
        <w:pStyle w:val="ListParagraph"/>
        <w:ind w:left="0"/>
        <w:rPr>
          <w:rFonts w:ascii="Arial" w:hAnsi="Arial" w:cs="Arial"/>
          <w:b/>
          <w:sz w:val="20"/>
          <w:szCs w:val="20"/>
        </w:rPr>
      </w:pPr>
    </w:p>
    <w:tbl>
      <w:tblPr>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0206"/>
      </w:tblGrid>
      <w:tr w:rsidRPr="00332229" w:rsidR="00530761" w:rsidTr="00466347" w14:paraId="1F6022D1" w14:textId="77777777">
        <w:tc>
          <w:tcPr>
            <w:tcW w:w="10206" w:type="dxa"/>
            <w:shd w:val="clear" w:color="auto" w:fill="D9D9D9" w:themeFill="background1" w:themeFillShade="D9"/>
          </w:tcPr>
          <w:p w:rsidRPr="00332229" w:rsidR="00530761" w:rsidP="009F54B1" w:rsidRDefault="00530761" w14:paraId="15D4CA43" w14:textId="77777777">
            <w:pPr>
              <w:spacing w:after="0"/>
              <w:jc w:val="both"/>
              <w:rPr>
                <w:rFonts w:ascii="Arial" w:hAnsi="Arial" w:cs="Arial"/>
                <w:b/>
                <w:sz w:val="20"/>
              </w:rPr>
            </w:pPr>
            <w:r w:rsidRPr="00332229">
              <w:rPr>
                <w:rFonts w:ascii="Arial" w:hAnsi="Arial" w:cs="Arial"/>
                <w:b/>
                <w:sz w:val="20"/>
              </w:rPr>
              <w:t xml:space="preserve">Procedure(s) for reporting, investigating, and implementing and sharing </w:t>
            </w:r>
            <w:r w:rsidRPr="00332229" w:rsidR="00ED620C">
              <w:rPr>
                <w:rFonts w:ascii="Arial" w:hAnsi="Arial" w:cs="Arial"/>
                <w:b/>
                <w:sz w:val="20"/>
              </w:rPr>
              <w:t>L</w:t>
            </w:r>
            <w:r w:rsidRPr="00332229">
              <w:rPr>
                <w:rFonts w:ascii="Arial" w:hAnsi="Arial" w:cs="Arial"/>
                <w:b/>
                <w:sz w:val="20"/>
              </w:rPr>
              <w:t xml:space="preserve">essons </w:t>
            </w:r>
            <w:r w:rsidRPr="00332229" w:rsidR="00ED620C">
              <w:rPr>
                <w:rFonts w:ascii="Arial" w:hAnsi="Arial" w:cs="Arial"/>
                <w:b/>
                <w:sz w:val="20"/>
              </w:rPr>
              <w:t>L</w:t>
            </w:r>
            <w:r w:rsidRPr="00332229">
              <w:rPr>
                <w:rFonts w:ascii="Arial" w:hAnsi="Arial" w:cs="Arial"/>
                <w:b/>
                <w:sz w:val="20"/>
              </w:rPr>
              <w:t xml:space="preserve">earned from: (1) Serious Incidents (2) </w:t>
            </w:r>
            <w:r w:rsidRPr="00332229" w:rsidR="00ED620C">
              <w:rPr>
                <w:rFonts w:ascii="Arial" w:hAnsi="Arial" w:cs="Arial"/>
                <w:b/>
                <w:sz w:val="20"/>
              </w:rPr>
              <w:t>Notifiable</w:t>
            </w:r>
            <w:r w:rsidRPr="00332229">
              <w:rPr>
                <w:rFonts w:ascii="Arial" w:hAnsi="Arial" w:cs="Arial"/>
                <w:b/>
                <w:sz w:val="20"/>
              </w:rPr>
              <w:t xml:space="preserve"> Safety Incidents (3) </w:t>
            </w:r>
            <w:r w:rsidRPr="00332229" w:rsidR="00ED620C">
              <w:rPr>
                <w:rFonts w:ascii="Arial" w:hAnsi="Arial" w:cs="Arial"/>
                <w:b/>
                <w:sz w:val="20"/>
              </w:rPr>
              <w:t>o</w:t>
            </w:r>
            <w:r w:rsidRPr="00332229">
              <w:rPr>
                <w:rFonts w:ascii="Arial" w:hAnsi="Arial" w:cs="Arial"/>
                <w:b/>
                <w:sz w:val="20"/>
              </w:rPr>
              <w:t>ther Patient Safety Incidents</w:t>
            </w:r>
          </w:p>
        </w:tc>
      </w:tr>
      <w:tr w:rsidRPr="00332229" w:rsidR="00530761" w:rsidTr="00466347" w14:paraId="3780AAD3" w14:textId="77777777">
        <w:tc>
          <w:tcPr>
            <w:tcW w:w="10206" w:type="dxa"/>
            <w:shd w:val="clear" w:color="auto" w:fill="auto"/>
          </w:tcPr>
          <w:p w:rsidRPr="00332229" w:rsidR="00BD6E1B" w:rsidP="00BD6E1B" w:rsidRDefault="00BD6E1B" w14:paraId="4624616D" w14:textId="58B82B1D">
            <w:pPr>
              <w:spacing w:after="0"/>
              <w:rPr>
                <w:rFonts w:ascii="Arial" w:hAnsi="Arial" w:cs="Arial"/>
                <w:bCs/>
                <w:sz w:val="20"/>
              </w:rPr>
            </w:pPr>
            <w:r w:rsidRPr="00332229">
              <w:rPr>
                <w:rFonts w:ascii="Arial" w:hAnsi="Arial" w:cs="Arial"/>
                <w:bCs/>
                <w:sz w:val="20"/>
              </w:rPr>
              <w:t xml:space="preserve">NHS Improvement Policy: ‘Serious Incident Framework:  Supporting learning to prevent recurrence’ (Revised March 2015) </w:t>
            </w:r>
            <w:hyperlink w:history="1" r:id="rId146">
              <w:r w:rsidRPr="00893466" w:rsidR="00670068">
                <w:rPr>
                  <w:rStyle w:val="Hyperlink"/>
                  <w:rFonts w:ascii="Arial" w:hAnsi="Arial" w:cs="Arial"/>
                  <w:bCs/>
                  <w:sz w:val="20"/>
                </w:rPr>
                <w:t>https://improvement.nhs.uk/resources/serious-incident-framework/</w:t>
              </w:r>
            </w:hyperlink>
            <w:r w:rsidR="00670068">
              <w:rPr>
                <w:rFonts w:ascii="Arial" w:hAnsi="Arial" w:cs="Arial"/>
                <w:bCs/>
                <w:sz w:val="20"/>
              </w:rPr>
              <w:t xml:space="preserve"> </w:t>
            </w:r>
            <w:r w:rsidRPr="00332229">
              <w:rPr>
                <w:rFonts w:ascii="Arial" w:hAnsi="Arial" w:cs="Arial"/>
                <w:bCs/>
                <w:sz w:val="20"/>
              </w:rPr>
              <w:t xml:space="preserve"> </w:t>
            </w:r>
            <w:r w:rsidR="00670068">
              <w:rPr>
                <w:rFonts w:ascii="Arial" w:hAnsi="Arial" w:cs="Arial"/>
                <w:bCs/>
                <w:sz w:val="20"/>
              </w:rPr>
              <w:t xml:space="preserve"> </w:t>
            </w:r>
          </w:p>
          <w:p w:rsidRPr="00332229" w:rsidR="00BD6E1B" w:rsidP="00BD6E1B" w:rsidRDefault="00BD6E1B" w14:paraId="7CBA6098" w14:textId="77777777">
            <w:pPr>
              <w:spacing w:after="0"/>
              <w:rPr>
                <w:rFonts w:ascii="Arial" w:hAnsi="Arial" w:cs="Arial"/>
                <w:bCs/>
                <w:sz w:val="20"/>
              </w:rPr>
            </w:pPr>
          </w:p>
          <w:p w:rsidRPr="00332229" w:rsidR="00BD6E1B" w:rsidP="00BD6E1B" w:rsidRDefault="00BD6E1B" w14:paraId="30144DFA" w14:textId="77777777">
            <w:pPr>
              <w:spacing w:after="0"/>
              <w:rPr>
                <w:rFonts w:ascii="Arial" w:hAnsi="Arial" w:cs="Arial"/>
                <w:bCs/>
                <w:sz w:val="20"/>
              </w:rPr>
            </w:pPr>
          </w:p>
          <w:p w:rsidRPr="00332229" w:rsidR="00BD6E1B" w:rsidP="00BD6E1B" w:rsidRDefault="00BD6E1B" w14:paraId="16004877" w14:textId="77777777">
            <w:pPr>
              <w:spacing w:after="0"/>
              <w:rPr>
                <w:rFonts w:ascii="Arial" w:hAnsi="Arial" w:cs="Arial"/>
                <w:bCs/>
                <w:sz w:val="20"/>
              </w:rPr>
            </w:pPr>
            <w:r w:rsidRPr="00332229">
              <w:rPr>
                <w:rFonts w:ascii="Arial" w:hAnsi="Arial" w:cs="Arial"/>
                <w:bCs/>
                <w:sz w:val="20"/>
              </w:rPr>
              <w:t xml:space="preserve">The commissioner must be informed (via STEIS and/or verbally if required) of a Serious Incident within 2 operational days of it being identified as an SI, where it is not clear whether an incident fulfills the definition of a serious incident, providers and commissioner shall engage in open and honest discussions to agree the appropriate and proportionate response. </w:t>
            </w:r>
          </w:p>
          <w:p w:rsidRPr="00332229" w:rsidR="00BD6E1B" w:rsidP="00BD6E1B" w:rsidRDefault="00BD6E1B" w14:paraId="23E8AC23" w14:textId="77777777">
            <w:pPr>
              <w:spacing w:after="0"/>
              <w:rPr>
                <w:rFonts w:ascii="Arial" w:hAnsi="Arial" w:cs="Arial"/>
                <w:bCs/>
                <w:sz w:val="20"/>
              </w:rPr>
            </w:pPr>
          </w:p>
          <w:p w:rsidRPr="00332229" w:rsidR="00BD6E1B" w:rsidP="00BD6E1B" w:rsidRDefault="00BD6E1B" w14:paraId="30208951" w14:textId="77777777">
            <w:pPr>
              <w:spacing w:after="0"/>
              <w:rPr>
                <w:rFonts w:ascii="Arial" w:hAnsi="Arial" w:cs="Arial"/>
                <w:bCs/>
                <w:sz w:val="20"/>
              </w:rPr>
            </w:pPr>
            <w:r w:rsidRPr="00332229">
              <w:rPr>
                <w:rFonts w:ascii="Arial" w:hAnsi="Arial" w:cs="Arial"/>
                <w:bCs/>
                <w:sz w:val="20"/>
              </w:rPr>
              <w:t>The provider must provide a 72 Hour briefing (as set out in SI policy and national / regional guidelines for those SI’s where this is appropriate).</w:t>
            </w:r>
          </w:p>
          <w:p w:rsidRPr="00332229" w:rsidR="00BD6E1B" w:rsidP="00BD6E1B" w:rsidRDefault="00BD6E1B" w14:paraId="6B40B0A8" w14:textId="77777777">
            <w:pPr>
              <w:spacing w:after="0"/>
              <w:rPr>
                <w:rFonts w:ascii="Arial" w:hAnsi="Arial" w:cs="Arial"/>
                <w:bCs/>
                <w:sz w:val="20"/>
              </w:rPr>
            </w:pPr>
          </w:p>
          <w:p w:rsidRPr="00332229" w:rsidR="00BD6E1B" w:rsidP="00BD6E1B" w:rsidRDefault="00BD6E1B" w14:paraId="2BC5FAC5" w14:textId="77777777">
            <w:pPr>
              <w:spacing w:after="0"/>
              <w:rPr>
                <w:rFonts w:ascii="Arial" w:hAnsi="Arial" w:cs="Arial"/>
                <w:bCs/>
                <w:sz w:val="20"/>
              </w:rPr>
            </w:pPr>
            <w:r w:rsidRPr="00332229">
              <w:rPr>
                <w:rFonts w:ascii="Arial" w:hAnsi="Arial" w:cs="Arial"/>
                <w:bCs/>
                <w:sz w:val="20"/>
              </w:rPr>
              <w:t xml:space="preserve">The Provider &amp; Commissioner(s) will meet monthly forming a Serious Incident Review Group.  The Serious Incident Review Group is an integral part of the Quality Management System within the CCGs to establish a system of good governance across the Local Health Economy to promote a culture of openness and an attitude that facilitates learning from all incidents. This should include prompt reporting, appropriate and robust investigation, identification of corrective actions, learning and effective and timely follow-up. </w:t>
            </w:r>
          </w:p>
          <w:p w:rsidRPr="00332229" w:rsidR="00BD6E1B" w:rsidP="00BD6E1B" w:rsidRDefault="00BD6E1B" w14:paraId="65321408" w14:textId="77777777">
            <w:pPr>
              <w:spacing w:after="0"/>
              <w:rPr>
                <w:rFonts w:ascii="Arial" w:hAnsi="Arial" w:cs="Arial"/>
                <w:bCs/>
                <w:sz w:val="20"/>
              </w:rPr>
            </w:pPr>
          </w:p>
          <w:p w:rsidRPr="00332229" w:rsidR="00BD6E1B" w:rsidP="00BD6E1B" w:rsidRDefault="00BD6E1B" w14:paraId="4D376726" w14:textId="77777777">
            <w:pPr>
              <w:spacing w:after="0"/>
              <w:rPr>
                <w:rFonts w:ascii="Arial" w:hAnsi="Arial" w:cs="Arial"/>
                <w:bCs/>
                <w:sz w:val="20"/>
              </w:rPr>
            </w:pPr>
            <w:r w:rsidRPr="00332229">
              <w:rPr>
                <w:rFonts w:ascii="Arial" w:hAnsi="Arial" w:cs="Arial"/>
                <w:bCs/>
                <w:sz w:val="20"/>
              </w:rPr>
              <w:t xml:space="preserve">Closure of an incident marks the completion of the investigation process only. </w:t>
            </w:r>
          </w:p>
          <w:p w:rsidRPr="00332229" w:rsidR="00BD6E1B" w:rsidP="00BD6E1B" w:rsidRDefault="00BD6E1B" w14:paraId="617CFA63" w14:textId="77777777">
            <w:pPr>
              <w:spacing w:after="0"/>
              <w:rPr>
                <w:rFonts w:ascii="Arial" w:hAnsi="Arial" w:cs="Arial"/>
                <w:bCs/>
                <w:sz w:val="20"/>
              </w:rPr>
            </w:pPr>
            <w:r w:rsidRPr="00332229">
              <w:rPr>
                <w:rFonts w:ascii="Arial" w:hAnsi="Arial" w:cs="Arial"/>
                <w:bCs/>
                <w:sz w:val="20"/>
              </w:rPr>
              <w:t>Commissioners should close incidents on receipt of the final investigation report and action plan if they are satisfied that the requirements outlined within the serious incident framework are fulfilled. Incidents can be closed before all preventative actions have been implemented and reviewed for efficacy, particularly if actions are continuous or long term. Mechanisms must be in place for monitoring implementation of long term/on-going actions.</w:t>
            </w:r>
          </w:p>
          <w:p w:rsidRPr="00332229" w:rsidR="00BD6E1B" w:rsidP="00BD6E1B" w:rsidRDefault="00BD6E1B" w14:paraId="129EA326" w14:textId="77777777">
            <w:pPr>
              <w:spacing w:after="0"/>
              <w:rPr>
                <w:rFonts w:ascii="Arial" w:hAnsi="Arial" w:cs="Arial"/>
                <w:bCs/>
                <w:sz w:val="20"/>
              </w:rPr>
            </w:pPr>
          </w:p>
          <w:p w:rsidRPr="00332229" w:rsidR="00BD6E1B" w:rsidP="00BD6E1B" w:rsidRDefault="00BD6E1B" w14:paraId="6AE5B3F5" w14:textId="77777777">
            <w:pPr>
              <w:spacing w:after="0"/>
              <w:rPr>
                <w:rFonts w:ascii="Arial" w:hAnsi="Arial" w:cs="Arial"/>
                <w:bCs/>
                <w:sz w:val="20"/>
              </w:rPr>
            </w:pPr>
          </w:p>
          <w:p w:rsidRPr="00466347" w:rsidR="00BD6E1B" w:rsidP="00BD6E1B" w:rsidRDefault="00BD6E1B" w14:paraId="09359EF7" w14:textId="77777777">
            <w:pPr>
              <w:spacing w:after="0"/>
              <w:rPr>
                <w:rFonts w:ascii="Arial" w:hAnsi="Arial" w:cs="Arial"/>
                <w:b/>
                <w:sz w:val="20"/>
              </w:rPr>
            </w:pPr>
            <w:r w:rsidRPr="00466347">
              <w:rPr>
                <w:rFonts w:ascii="Arial" w:hAnsi="Arial" w:cs="Arial"/>
                <w:b/>
                <w:sz w:val="20"/>
              </w:rPr>
              <w:t>MPFT</w:t>
            </w:r>
          </w:p>
          <w:p w:rsidRPr="00332229" w:rsidR="00BD6E1B" w:rsidP="00BD6E1B" w:rsidRDefault="00BD6E1B" w14:paraId="69201F01" w14:textId="50F9E571">
            <w:pPr>
              <w:spacing w:after="0"/>
              <w:rPr>
                <w:rFonts w:ascii="Arial" w:hAnsi="Arial" w:cs="Arial"/>
                <w:bCs/>
                <w:sz w:val="20"/>
              </w:rPr>
            </w:pPr>
            <w:r w:rsidRPr="00332229">
              <w:rPr>
                <w:rFonts w:ascii="Arial" w:hAnsi="Arial" w:cs="Arial"/>
                <w:bCs/>
                <w:sz w:val="20"/>
              </w:rPr>
              <w:t xml:space="preserve">MPFT Major Incident Policy November 2015 (See Appendix </w:t>
            </w:r>
            <w:r w:rsidR="005C03DD">
              <w:rPr>
                <w:rFonts w:ascii="Arial" w:hAnsi="Arial" w:cs="Arial"/>
                <w:bCs/>
                <w:sz w:val="20"/>
              </w:rPr>
              <w:t>X</w:t>
            </w:r>
            <w:r w:rsidRPr="00332229">
              <w:rPr>
                <w:rFonts w:ascii="Arial" w:hAnsi="Arial" w:cs="Arial"/>
                <w:bCs/>
                <w:sz w:val="20"/>
              </w:rPr>
              <w:t>)</w:t>
            </w:r>
          </w:p>
          <w:p w:rsidRPr="00332229" w:rsidR="00530761" w:rsidP="00102633" w:rsidRDefault="00530761" w14:paraId="105248D3" w14:textId="77777777">
            <w:pPr>
              <w:spacing w:after="0"/>
              <w:jc w:val="both"/>
              <w:rPr>
                <w:rFonts w:ascii="Arial" w:hAnsi="Arial" w:cs="Arial"/>
                <w:sz w:val="20"/>
              </w:rPr>
            </w:pPr>
          </w:p>
          <w:p w:rsidRPr="00332229" w:rsidR="00530761" w:rsidP="00102633" w:rsidRDefault="00530761" w14:paraId="3FC089DD" w14:textId="77777777">
            <w:pPr>
              <w:spacing w:after="0"/>
              <w:jc w:val="both"/>
              <w:rPr>
                <w:rFonts w:ascii="Arial" w:hAnsi="Arial" w:cs="Arial"/>
                <w:sz w:val="20"/>
              </w:rPr>
            </w:pPr>
          </w:p>
          <w:p w:rsidRPr="00332229" w:rsidR="00530761" w:rsidP="00102633" w:rsidRDefault="00530761" w14:paraId="5875BA80" w14:textId="77777777">
            <w:pPr>
              <w:spacing w:after="0"/>
              <w:jc w:val="both"/>
              <w:rPr>
                <w:rFonts w:ascii="Arial" w:hAnsi="Arial" w:cs="Arial"/>
                <w:b/>
                <w:sz w:val="20"/>
              </w:rPr>
            </w:pPr>
          </w:p>
        </w:tc>
      </w:tr>
    </w:tbl>
    <w:p w:rsidRPr="00332229" w:rsidR="00530761" w:rsidP="00530761" w:rsidRDefault="00530761" w14:paraId="5E2630D3" w14:textId="77777777">
      <w:pPr>
        <w:rPr>
          <w:rFonts w:ascii="Arial" w:hAnsi="Arial" w:cs="Arial"/>
          <w:b/>
          <w:sz w:val="20"/>
        </w:rPr>
      </w:pPr>
      <w:r w:rsidRPr="00332229">
        <w:rPr>
          <w:rFonts w:ascii="Arial" w:hAnsi="Arial" w:cs="Arial"/>
          <w:b/>
          <w:sz w:val="20"/>
        </w:rPr>
        <w:br w:type="page"/>
      </w:r>
    </w:p>
    <w:p w:rsidRPr="00332229" w:rsidR="00797CF5" w:rsidP="00102633" w:rsidRDefault="00797CF5" w14:paraId="7A2BF620" w14:textId="77777777">
      <w:pPr>
        <w:spacing w:after="0"/>
        <w:contextualSpacing/>
        <w:jc w:val="center"/>
        <w:rPr>
          <w:rFonts w:ascii="Arial" w:hAnsi="Arial" w:cs="Arial"/>
          <w:b/>
          <w:sz w:val="28"/>
          <w:szCs w:val="28"/>
        </w:rPr>
        <w:sectPr w:rsidRPr="00332229" w:rsidR="00797CF5" w:rsidSect="00466347">
          <w:headerReference w:type="default" r:id="rId147"/>
          <w:footerReference w:type="default" r:id="rId148"/>
          <w:pgSz w:w="11900" w:h="16840" w:orient="portrait"/>
          <w:pgMar w:top="964" w:right="851" w:bottom="964" w:left="794" w:header="567" w:footer="709" w:gutter="0"/>
          <w:cols w:space="720"/>
          <w:formProt w:val="0"/>
          <w:docGrid w:linePitch="326"/>
        </w:sectPr>
      </w:pPr>
    </w:p>
    <w:p w:rsidRPr="00332229" w:rsidR="00873484" w:rsidP="00102633" w:rsidRDefault="00873484" w14:paraId="038E23E9" w14:textId="77777777">
      <w:pPr>
        <w:spacing w:after="0"/>
        <w:contextualSpacing/>
        <w:jc w:val="center"/>
        <w:rPr>
          <w:rFonts w:ascii="Arial" w:hAnsi="Arial" w:cs="Arial"/>
          <w:b/>
          <w:sz w:val="28"/>
          <w:szCs w:val="28"/>
        </w:rPr>
      </w:pPr>
      <w:r w:rsidRPr="00332229">
        <w:rPr>
          <w:rFonts w:ascii="Arial" w:hAnsi="Arial" w:cs="Arial"/>
          <w:b/>
          <w:sz w:val="28"/>
          <w:szCs w:val="28"/>
        </w:rPr>
        <w:t xml:space="preserve">SCHEDULE 6 – CONTRACT MANAGEMENT, </w:t>
      </w:r>
      <w:proofErr w:type="gramStart"/>
      <w:r w:rsidRPr="00332229">
        <w:rPr>
          <w:rFonts w:ascii="Arial" w:hAnsi="Arial" w:cs="Arial"/>
          <w:b/>
          <w:sz w:val="28"/>
          <w:szCs w:val="28"/>
        </w:rPr>
        <w:t>REPORTING</w:t>
      </w:r>
      <w:proofErr w:type="gramEnd"/>
      <w:r w:rsidRPr="00332229">
        <w:rPr>
          <w:rFonts w:ascii="Arial" w:hAnsi="Arial" w:cs="Arial"/>
          <w:b/>
          <w:sz w:val="28"/>
          <w:szCs w:val="28"/>
        </w:rPr>
        <w:t xml:space="preserve"> AND INFORMATION REQUIREMENTS</w:t>
      </w:r>
    </w:p>
    <w:p w:rsidRPr="00332229" w:rsidR="00530761" w:rsidRDefault="00530761" w14:paraId="7F0465E7" w14:textId="77777777">
      <w:pPr>
        <w:pStyle w:val="ListParagraph"/>
        <w:ind w:left="0"/>
        <w:rPr>
          <w:rFonts w:ascii="Arial" w:hAnsi="Arial" w:cs="Arial"/>
          <w:b/>
          <w:sz w:val="20"/>
          <w:szCs w:val="20"/>
        </w:rPr>
      </w:pPr>
    </w:p>
    <w:p w:rsidR="006846AA" w:rsidP="006846AA" w:rsidRDefault="00530761" w14:paraId="184868C7" w14:textId="3892633B">
      <w:pPr>
        <w:pStyle w:val="ListParagraph"/>
        <w:numPr>
          <w:ilvl w:val="0"/>
          <w:numId w:val="7"/>
        </w:numPr>
        <w:ind w:left="0" w:firstLine="0"/>
        <w:contextualSpacing/>
        <w:jc w:val="center"/>
        <w:outlineLvl w:val="1"/>
        <w:rPr>
          <w:rFonts w:ascii="Arial" w:hAnsi="Arial" w:cs="Arial"/>
          <w:b/>
        </w:rPr>
      </w:pPr>
      <w:bookmarkStart w:name="_Toc343591421" w:id="186"/>
      <w:bookmarkStart w:name="_Toc47622213" w:id="187"/>
      <w:r w:rsidRPr="00332229">
        <w:rPr>
          <w:rFonts w:ascii="Arial" w:hAnsi="Arial" w:cs="Arial"/>
          <w:b/>
        </w:rPr>
        <w:t>Service Development and Improvement Plan</w:t>
      </w:r>
      <w:bookmarkEnd w:id="186"/>
      <w:r w:rsidRPr="00332229" w:rsidR="0002079D">
        <w:rPr>
          <w:rFonts w:ascii="Arial" w:hAnsi="Arial" w:cs="Arial"/>
          <w:b/>
        </w:rPr>
        <w:t>s</w:t>
      </w:r>
      <w:bookmarkEnd w:id="187"/>
    </w:p>
    <w:p w:rsidR="006846AA" w:rsidP="006846AA" w:rsidRDefault="006846AA" w14:paraId="62F5B383" w14:textId="2BD9B7B2">
      <w:pPr>
        <w:pStyle w:val="ListParagraph"/>
        <w:ind w:left="0"/>
        <w:contextualSpacing/>
        <w:outlineLvl w:val="1"/>
        <w:rPr>
          <w:rFonts w:ascii="Arial" w:hAnsi="Arial" w:cs="Arial"/>
          <w:b/>
        </w:rPr>
      </w:pPr>
    </w:p>
    <w:tbl>
      <w:tblPr>
        <w:tblStyle w:val="TableGrid"/>
        <w:tblW w:w="0" w:type="auto"/>
        <w:tblLook w:val="04A0" w:firstRow="1" w:lastRow="0" w:firstColumn="1" w:lastColumn="0" w:noHBand="0" w:noVBand="1"/>
      </w:tblPr>
      <w:tblGrid>
        <w:gridCol w:w="1554"/>
        <w:gridCol w:w="2125"/>
        <w:gridCol w:w="1595"/>
        <w:gridCol w:w="3368"/>
        <w:gridCol w:w="1603"/>
      </w:tblGrid>
      <w:tr w:rsidRPr="006846AA" w:rsidR="00E90DC3" w:rsidTr="00E90DC3" w14:paraId="146086A0" w14:textId="77777777">
        <w:tc>
          <w:tcPr>
            <w:tcW w:w="1554" w:type="dxa"/>
            <w:shd w:val="clear" w:color="auto" w:fill="D9D9D9" w:themeFill="background1" w:themeFillShade="D9"/>
          </w:tcPr>
          <w:p w:rsidRPr="006846AA" w:rsidR="006846AA" w:rsidP="006846AA" w:rsidRDefault="006846AA" w14:paraId="210F7CA0" w14:textId="77777777">
            <w:pPr>
              <w:pStyle w:val="ListParagraph"/>
              <w:ind w:left="0"/>
              <w:contextualSpacing/>
              <w:outlineLvl w:val="1"/>
              <w:rPr>
                <w:rFonts w:ascii="Arial" w:hAnsi="Arial" w:cs="Arial"/>
                <w:b/>
                <w:sz w:val="20"/>
                <w:szCs w:val="20"/>
              </w:rPr>
            </w:pPr>
          </w:p>
        </w:tc>
        <w:tc>
          <w:tcPr>
            <w:tcW w:w="2125" w:type="dxa"/>
            <w:shd w:val="clear" w:color="auto" w:fill="D9D9D9" w:themeFill="background1" w:themeFillShade="D9"/>
          </w:tcPr>
          <w:p w:rsidRPr="006846AA" w:rsidR="006846AA" w:rsidP="006846AA" w:rsidRDefault="006846AA" w14:paraId="6A2CBEEB" w14:textId="0547C3A1">
            <w:pPr>
              <w:pStyle w:val="ListParagraph"/>
              <w:ind w:left="0"/>
              <w:contextualSpacing/>
              <w:outlineLvl w:val="1"/>
              <w:rPr>
                <w:rFonts w:ascii="Arial" w:hAnsi="Arial" w:cs="Arial"/>
                <w:b/>
                <w:sz w:val="20"/>
                <w:szCs w:val="20"/>
              </w:rPr>
            </w:pPr>
            <w:r w:rsidRPr="006846AA">
              <w:rPr>
                <w:rFonts w:ascii="Arial" w:hAnsi="Arial" w:cs="Arial"/>
                <w:b/>
                <w:sz w:val="20"/>
                <w:szCs w:val="20"/>
              </w:rPr>
              <w:t>Milestones</w:t>
            </w:r>
          </w:p>
        </w:tc>
        <w:tc>
          <w:tcPr>
            <w:tcW w:w="1595" w:type="dxa"/>
            <w:shd w:val="clear" w:color="auto" w:fill="D9D9D9" w:themeFill="background1" w:themeFillShade="D9"/>
          </w:tcPr>
          <w:p w:rsidRPr="006846AA" w:rsidR="006846AA" w:rsidP="006846AA" w:rsidRDefault="006846AA" w14:paraId="51A5316F" w14:textId="12524D22">
            <w:pPr>
              <w:pStyle w:val="ListParagraph"/>
              <w:ind w:left="0"/>
              <w:contextualSpacing/>
              <w:outlineLvl w:val="1"/>
              <w:rPr>
                <w:rFonts w:ascii="Arial" w:hAnsi="Arial" w:cs="Arial"/>
                <w:b/>
                <w:sz w:val="20"/>
                <w:szCs w:val="20"/>
              </w:rPr>
            </w:pPr>
            <w:r w:rsidRPr="006846AA">
              <w:rPr>
                <w:rFonts w:ascii="Arial" w:hAnsi="Arial" w:cs="Arial"/>
                <w:b/>
                <w:sz w:val="20"/>
                <w:szCs w:val="20"/>
              </w:rPr>
              <w:t>Timescales</w:t>
            </w:r>
          </w:p>
        </w:tc>
        <w:tc>
          <w:tcPr>
            <w:tcW w:w="3368" w:type="dxa"/>
            <w:shd w:val="clear" w:color="auto" w:fill="D9D9D9" w:themeFill="background1" w:themeFillShade="D9"/>
          </w:tcPr>
          <w:p w:rsidRPr="006846AA" w:rsidR="006846AA" w:rsidP="006846AA" w:rsidRDefault="006846AA" w14:paraId="49665706" w14:textId="055C9AAD">
            <w:pPr>
              <w:pStyle w:val="ListParagraph"/>
              <w:ind w:left="0"/>
              <w:contextualSpacing/>
              <w:outlineLvl w:val="1"/>
              <w:rPr>
                <w:rFonts w:ascii="Arial" w:hAnsi="Arial" w:cs="Arial"/>
                <w:b/>
                <w:sz w:val="20"/>
                <w:szCs w:val="20"/>
              </w:rPr>
            </w:pPr>
            <w:r w:rsidRPr="006846AA">
              <w:rPr>
                <w:rFonts w:ascii="Arial" w:hAnsi="Arial" w:cs="Arial"/>
                <w:b/>
                <w:sz w:val="20"/>
                <w:szCs w:val="20"/>
              </w:rPr>
              <w:t>Expected Benefit</w:t>
            </w:r>
          </w:p>
        </w:tc>
        <w:tc>
          <w:tcPr>
            <w:tcW w:w="1603" w:type="dxa"/>
            <w:shd w:val="clear" w:color="auto" w:fill="D9D9D9" w:themeFill="background1" w:themeFillShade="D9"/>
          </w:tcPr>
          <w:p w:rsidRPr="006846AA" w:rsidR="006846AA" w:rsidP="006846AA" w:rsidRDefault="006846AA" w14:paraId="76256A00" w14:textId="235E3D15">
            <w:pPr>
              <w:pStyle w:val="ListParagraph"/>
              <w:ind w:left="0"/>
              <w:contextualSpacing/>
              <w:outlineLvl w:val="1"/>
              <w:rPr>
                <w:rFonts w:ascii="Arial" w:hAnsi="Arial" w:cs="Arial"/>
                <w:b/>
                <w:sz w:val="20"/>
                <w:szCs w:val="20"/>
              </w:rPr>
            </w:pPr>
            <w:r w:rsidRPr="006846AA">
              <w:rPr>
                <w:rFonts w:ascii="Arial" w:hAnsi="Arial" w:cs="Arial"/>
                <w:b/>
                <w:sz w:val="20"/>
                <w:szCs w:val="20"/>
              </w:rPr>
              <w:t>Consequence of Achievement</w:t>
            </w:r>
            <w:r w:rsidR="00E90DC3">
              <w:rPr>
                <w:rFonts w:ascii="Arial" w:hAnsi="Arial" w:cs="Arial"/>
                <w:b/>
                <w:sz w:val="20"/>
                <w:szCs w:val="20"/>
              </w:rPr>
              <w:t xml:space="preserve"> </w:t>
            </w:r>
            <w:r w:rsidRPr="006846AA">
              <w:rPr>
                <w:rFonts w:ascii="Arial" w:hAnsi="Arial" w:cs="Arial"/>
                <w:b/>
                <w:sz w:val="20"/>
                <w:szCs w:val="20"/>
              </w:rPr>
              <w:t>/</w:t>
            </w:r>
            <w:r w:rsidR="00E90DC3">
              <w:rPr>
                <w:rFonts w:ascii="Arial" w:hAnsi="Arial" w:cs="Arial"/>
                <w:b/>
                <w:sz w:val="20"/>
                <w:szCs w:val="20"/>
              </w:rPr>
              <w:t xml:space="preserve"> </w:t>
            </w:r>
            <w:r w:rsidRPr="006846AA">
              <w:rPr>
                <w:rFonts w:ascii="Arial" w:hAnsi="Arial" w:cs="Arial"/>
                <w:b/>
                <w:sz w:val="20"/>
                <w:szCs w:val="20"/>
              </w:rPr>
              <w:t>Breach</w:t>
            </w:r>
          </w:p>
        </w:tc>
      </w:tr>
      <w:tr w:rsidRPr="006846AA" w:rsidR="00E90DC3" w:rsidTr="00E90DC3" w14:paraId="16A2E541" w14:textId="77777777">
        <w:tc>
          <w:tcPr>
            <w:tcW w:w="1554" w:type="dxa"/>
          </w:tcPr>
          <w:p w:rsidRPr="006846AA" w:rsidR="006846AA" w:rsidP="006846AA" w:rsidRDefault="006846AA" w14:paraId="56196F15" w14:textId="6B7DF891">
            <w:pPr>
              <w:pStyle w:val="ListParagraph"/>
              <w:ind w:left="0"/>
              <w:contextualSpacing/>
              <w:outlineLvl w:val="1"/>
              <w:rPr>
                <w:rFonts w:ascii="Arial" w:hAnsi="Arial" w:cs="Arial"/>
                <w:b/>
                <w:sz w:val="20"/>
                <w:szCs w:val="20"/>
              </w:rPr>
            </w:pPr>
            <w:r w:rsidRPr="006846AA">
              <w:rPr>
                <w:rFonts w:ascii="Arial" w:hAnsi="Arial" w:cs="Arial"/>
                <w:b/>
                <w:sz w:val="20"/>
                <w:szCs w:val="20"/>
              </w:rPr>
              <w:t>Engagement</w:t>
            </w:r>
          </w:p>
        </w:tc>
        <w:tc>
          <w:tcPr>
            <w:tcW w:w="2125" w:type="dxa"/>
          </w:tcPr>
          <w:p w:rsidRPr="006846AA" w:rsidR="006846AA" w:rsidP="006846AA" w:rsidRDefault="006846AA" w14:paraId="086F02ED" w14:textId="4B2FF2E2">
            <w:pPr>
              <w:pStyle w:val="ListParagraph"/>
              <w:numPr>
                <w:ilvl w:val="0"/>
                <w:numId w:val="97"/>
              </w:numPr>
              <w:ind w:left="424"/>
              <w:contextualSpacing/>
              <w:outlineLvl w:val="1"/>
              <w:rPr>
                <w:rFonts w:ascii="Arial" w:hAnsi="Arial" w:cs="Arial"/>
                <w:bCs/>
                <w:sz w:val="20"/>
              </w:rPr>
            </w:pPr>
            <w:r w:rsidRPr="006846AA">
              <w:rPr>
                <w:rFonts w:ascii="Arial" w:hAnsi="Arial" w:cs="Arial"/>
                <w:bCs/>
                <w:sz w:val="20"/>
              </w:rPr>
              <w:t>Provider to carry out regular engagement across each locality with service users, families and interested parties.</w:t>
            </w:r>
          </w:p>
          <w:p w:rsidRPr="006846AA" w:rsidR="006846AA" w:rsidP="006846AA" w:rsidRDefault="006846AA" w14:paraId="156E3ED2" w14:textId="77777777">
            <w:pPr>
              <w:ind w:left="424"/>
              <w:contextualSpacing/>
              <w:outlineLvl w:val="1"/>
              <w:rPr>
                <w:rFonts w:ascii="Arial" w:hAnsi="Arial" w:cs="Arial"/>
                <w:bCs/>
                <w:sz w:val="20"/>
              </w:rPr>
            </w:pPr>
          </w:p>
          <w:p w:rsidRPr="006846AA" w:rsidR="006846AA" w:rsidP="006846AA" w:rsidRDefault="006846AA" w14:paraId="25CFF5FF" w14:textId="3F0C10F5">
            <w:pPr>
              <w:pStyle w:val="ListParagraph"/>
              <w:numPr>
                <w:ilvl w:val="0"/>
                <w:numId w:val="97"/>
              </w:numPr>
              <w:ind w:left="424"/>
              <w:contextualSpacing/>
              <w:outlineLvl w:val="1"/>
              <w:rPr>
                <w:rFonts w:ascii="Arial" w:hAnsi="Arial" w:cs="Arial"/>
                <w:bCs/>
                <w:sz w:val="20"/>
              </w:rPr>
            </w:pPr>
            <w:r w:rsidRPr="006846AA">
              <w:rPr>
                <w:rFonts w:ascii="Arial" w:hAnsi="Arial" w:cs="Arial"/>
                <w:bCs/>
                <w:sz w:val="20"/>
              </w:rPr>
              <w:t>Provider to review responses to any engagement carried out by the CCG in relation to this contract.</w:t>
            </w:r>
          </w:p>
          <w:p w:rsidRPr="006846AA" w:rsidR="006846AA" w:rsidP="006846AA" w:rsidRDefault="006846AA" w14:paraId="0495BF3B" w14:textId="77777777">
            <w:pPr>
              <w:ind w:left="436"/>
              <w:contextualSpacing/>
              <w:outlineLvl w:val="1"/>
              <w:rPr>
                <w:rFonts w:ascii="Arial" w:hAnsi="Arial" w:cs="Arial"/>
                <w:bCs/>
                <w:sz w:val="20"/>
              </w:rPr>
            </w:pPr>
          </w:p>
          <w:p w:rsidRPr="006846AA" w:rsidR="006846AA" w:rsidP="006846AA" w:rsidRDefault="006846AA" w14:paraId="361CFE72" w14:textId="5E9425B8">
            <w:pPr>
              <w:pStyle w:val="ListParagraph"/>
              <w:numPr>
                <w:ilvl w:val="0"/>
                <w:numId w:val="97"/>
              </w:numPr>
              <w:ind w:left="436"/>
              <w:contextualSpacing/>
              <w:outlineLvl w:val="1"/>
              <w:rPr>
                <w:rFonts w:ascii="Arial" w:hAnsi="Arial" w:cs="Arial"/>
                <w:bCs/>
                <w:sz w:val="20"/>
              </w:rPr>
            </w:pPr>
            <w:r w:rsidRPr="006846AA">
              <w:rPr>
                <w:rFonts w:ascii="Arial" w:hAnsi="Arial" w:cs="Arial"/>
                <w:bCs/>
                <w:sz w:val="20"/>
              </w:rPr>
              <w:t>The Provider to utilise key themes and trends from relevant engagements carried out by the CCG or Provider to enhance the service specification, on agreement with the CCG.</w:t>
            </w:r>
          </w:p>
          <w:p w:rsidR="006846AA" w:rsidP="006846AA" w:rsidRDefault="006846AA" w14:paraId="4A60147C" w14:textId="77777777">
            <w:pPr>
              <w:pStyle w:val="ListParagraph"/>
              <w:ind w:left="436"/>
              <w:contextualSpacing/>
              <w:outlineLvl w:val="1"/>
              <w:rPr>
                <w:rFonts w:ascii="Arial" w:hAnsi="Arial" w:cs="Arial"/>
                <w:bCs/>
                <w:sz w:val="20"/>
                <w:szCs w:val="20"/>
              </w:rPr>
            </w:pPr>
          </w:p>
          <w:p w:rsidRPr="006846AA" w:rsidR="006846AA" w:rsidP="006846AA" w:rsidRDefault="006846AA" w14:paraId="28C752FF" w14:textId="20902591">
            <w:pPr>
              <w:pStyle w:val="ListParagraph"/>
              <w:numPr>
                <w:ilvl w:val="0"/>
                <w:numId w:val="97"/>
              </w:numPr>
              <w:ind w:left="436"/>
              <w:contextualSpacing/>
              <w:outlineLvl w:val="1"/>
              <w:rPr>
                <w:rFonts w:ascii="Arial" w:hAnsi="Arial" w:cs="Arial"/>
                <w:bCs/>
                <w:sz w:val="20"/>
                <w:szCs w:val="20"/>
              </w:rPr>
            </w:pPr>
            <w:r w:rsidRPr="006846AA">
              <w:rPr>
                <w:rFonts w:ascii="Arial" w:hAnsi="Arial" w:cs="Arial"/>
                <w:bCs/>
                <w:sz w:val="20"/>
                <w:szCs w:val="20"/>
              </w:rPr>
              <w:t xml:space="preserve">Provider to produce a ‘You said, we did’ document at an agreed interval to demonstrate how service </w:t>
            </w:r>
            <w:proofErr w:type="gramStart"/>
            <w:r w:rsidRPr="006846AA">
              <w:rPr>
                <w:rFonts w:ascii="Arial" w:hAnsi="Arial" w:cs="Arial"/>
                <w:bCs/>
                <w:sz w:val="20"/>
                <w:szCs w:val="20"/>
              </w:rPr>
              <w:t>users</w:t>
            </w:r>
            <w:proofErr w:type="gramEnd"/>
            <w:r w:rsidRPr="006846AA">
              <w:rPr>
                <w:rFonts w:ascii="Arial" w:hAnsi="Arial" w:cs="Arial"/>
                <w:bCs/>
                <w:sz w:val="20"/>
                <w:szCs w:val="20"/>
              </w:rPr>
              <w:t xml:space="preserve"> feedback has been used to shape the service.</w:t>
            </w:r>
          </w:p>
        </w:tc>
        <w:tc>
          <w:tcPr>
            <w:tcW w:w="1595" w:type="dxa"/>
          </w:tcPr>
          <w:p w:rsidRPr="00E90DC3" w:rsidR="00E90DC3" w:rsidP="00E90DC3" w:rsidRDefault="00E90DC3" w14:paraId="248D061A" w14:textId="77777777">
            <w:pPr>
              <w:contextualSpacing/>
              <w:outlineLvl w:val="1"/>
              <w:rPr>
                <w:rFonts w:ascii="Arial" w:hAnsi="Arial" w:cs="Arial"/>
                <w:bCs/>
                <w:sz w:val="20"/>
              </w:rPr>
            </w:pPr>
            <w:r w:rsidRPr="00E90DC3">
              <w:rPr>
                <w:rFonts w:ascii="Arial" w:hAnsi="Arial" w:cs="Arial"/>
                <w:bCs/>
                <w:sz w:val="20"/>
              </w:rPr>
              <w:t>For the lifetime of the contract.</w:t>
            </w:r>
          </w:p>
          <w:p w:rsidRPr="00E90DC3" w:rsidR="00E90DC3" w:rsidP="00E90DC3" w:rsidRDefault="00E90DC3" w14:paraId="512FD994" w14:textId="77777777">
            <w:pPr>
              <w:pStyle w:val="ListParagraph"/>
              <w:contextualSpacing/>
              <w:outlineLvl w:val="1"/>
              <w:rPr>
                <w:rFonts w:ascii="Arial" w:hAnsi="Arial" w:cs="Arial"/>
                <w:bCs/>
                <w:sz w:val="20"/>
                <w:szCs w:val="20"/>
              </w:rPr>
            </w:pPr>
          </w:p>
          <w:p w:rsidRPr="00E90DC3" w:rsidR="006846AA" w:rsidP="00E90DC3" w:rsidRDefault="00E90DC3" w14:paraId="01C7B65D" w14:textId="33BADD35">
            <w:pPr>
              <w:pStyle w:val="ListParagraph"/>
              <w:ind w:left="0"/>
              <w:contextualSpacing/>
              <w:outlineLvl w:val="1"/>
              <w:rPr>
                <w:rFonts w:ascii="Arial" w:hAnsi="Arial" w:cs="Arial"/>
                <w:bCs/>
                <w:sz w:val="20"/>
                <w:szCs w:val="20"/>
              </w:rPr>
            </w:pPr>
            <w:r w:rsidRPr="00E90DC3">
              <w:rPr>
                <w:rFonts w:ascii="Arial" w:hAnsi="Arial" w:cs="Arial"/>
                <w:bCs/>
                <w:sz w:val="20"/>
                <w:szCs w:val="20"/>
              </w:rPr>
              <w:t>Intervals to be agreed between Commissioners and Provider.</w:t>
            </w:r>
          </w:p>
        </w:tc>
        <w:tc>
          <w:tcPr>
            <w:tcW w:w="3368" w:type="dxa"/>
          </w:tcPr>
          <w:p w:rsidRPr="00E90DC3" w:rsidR="00E90DC3" w:rsidP="00E90DC3" w:rsidRDefault="00E90DC3" w14:paraId="032CE359" w14:textId="77777777">
            <w:pPr>
              <w:contextualSpacing/>
              <w:outlineLvl w:val="1"/>
              <w:rPr>
                <w:rFonts w:ascii="Arial" w:hAnsi="Arial" w:cs="Arial"/>
                <w:bCs/>
                <w:sz w:val="20"/>
              </w:rPr>
            </w:pPr>
            <w:r w:rsidRPr="00E90DC3">
              <w:rPr>
                <w:rFonts w:ascii="Arial" w:hAnsi="Arial" w:cs="Arial"/>
                <w:bCs/>
                <w:sz w:val="20"/>
              </w:rPr>
              <w:t>Service user engagement enables Co-production ensuring those with ‘lived experience’ are partners in decision making. Coproduction gives service users power and control over the services they receive.</w:t>
            </w:r>
          </w:p>
          <w:p w:rsidRPr="00E90DC3" w:rsidR="00E90DC3" w:rsidP="00E90DC3" w:rsidRDefault="00E90DC3" w14:paraId="6C1A8FA4" w14:textId="77777777">
            <w:pPr>
              <w:pStyle w:val="ListParagraph"/>
              <w:contextualSpacing/>
              <w:outlineLvl w:val="1"/>
              <w:rPr>
                <w:rFonts w:ascii="Arial" w:hAnsi="Arial" w:cs="Arial"/>
                <w:bCs/>
                <w:sz w:val="20"/>
                <w:szCs w:val="20"/>
              </w:rPr>
            </w:pPr>
          </w:p>
          <w:p w:rsidRPr="00E90DC3" w:rsidR="00E90DC3" w:rsidP="00E90DC3" w:rsidRDefault="00E90DC3" w14:paraId="52057D44" w14:textId="77777777">
            <w:pPr>
              <w:contextualSpacing/>
              <w:outlineLvl w:val="1"/>
              <w:rPr>
                <w:rFonts w:ascii="Arial" w:hAnsi="Arial" w:cs="Arial"/>
                <w:bCs/>
                <w:sz w:val="20"/>
              </w:rPr>
            </w:pPr>
            <w:r w:rsidRPr="00E90DC3">
              <w:rPr>
                <w:rFonts w:ascii="Arial" w:hAnsi="Arial" w:cs="Arial"/>
                <w:bCs/>
                <w:sz w:val="20"/>
              </w:rPr>
              <w:t>Robust and meaningful engagement ensures that services are person-centred and outcomes based on the needs of the population.</w:t>
            </w:r>
          </w:p>
          <w:p w:rsidRPr="00E90DC3" w:rsidR="00E90DC3" w:rsidP="00E90DC3" w:rsidRDefault="00E90DC3" w14:paraId="37A37FD5" w14:textId="77777777">
            <w:pPr>
              <w:pStyle w:val="ListParagraph"/>
              <w:contextualSpacing/>
              <w:outlineLvl w:val="1"/>
              <w:rPr>
                <w:rFonts w:ascii="Arial" w:hAnsi="Arial" w:cs="Arial"/>
                <w:bCs/>
                <w:sz w:val="20"/>
                <w:szCs w:val="20"/>
              </w:rPr>
            </w:pPr>
          </w:p>
          <w:p w:rsidRPr="00E90DC3" w:rsidR="00E90DC3" w:rsidP="00E90DC3" w:rsidRDefault="00E90DC3" w14:paraId="166BD7F6" w14:textId="77777777">
            <w:pPr>
              <w:contextualSpacing/>
              <w:outlineLvl w:val="1"/>
              <w:rPr>
                <w:rFonts w:ascii="Arial" w:hAnsi="Arial" w:cs="Arial"/>
                <w:bCs/>
                <w:sz w:val="20"/>
              </w:rPr>
            </w:pPr>
            <w:r w:rsidRPr="00E90DC3">
              <w:rPr>
                <w:rFonts w:ascii="Arial" w:hAnsi="Arial" w:cs="Arial"/>
                <w:bCs/>
                <w:sz w:val="20"/>
              </w:rPr>
              <w:t>Engagement supports the Commissioners and the Provider in treating service user as partners and follows the principles of ‘no decision about me, without me’ as part of shared decision making.</w:t>
            </w:r>
          </w:p>
          <w:p w:rsidRPr="00E90DC3" w:rsidR="00E90DC3" w:rsidP="00E90DC3" w:rsidRDefault="00E90DC3" w14:paraId="4248BA14" w14:textId="77777777">
            <w:pPr>
              <w:pStyle w:val="ListParagraph"/>
              <w:contextualSpacing/>
              <w:outlineLvl w:val="1"/>
              <w:rPr>
                <w:rFonts w:ascii="Arial" w:hAnsi="Arial" w:cs="Arial"/>
                <w:bCs/>
                <w:sz w:val="20"/>
                <w:szCs w:val="20"/>
              </w:rPr>
            </w:pPr>
          </w:p>
          <w:p w:rsidRPr="00E90DC3" w:rsidR="00E90DC3" w:rsidP="00E90DC3" w:rsidRDefault="00E90DC3" w14:paraId="7B177691" w14:textId="77777777">
            <w:pPr>
              <w:contextualSpacing/>
              <w:outlineLvl w:val="1"/>
              <w:rPr>
                <w:rFonts w:ascii="Arial" w:hAnsi="Arial" w:cs="Arial"/>
                <w:bCs/>
                <w:sz w:val="20"/>
              </w:rPr>
            </w:pPr>
            <w:r w:rsidRPr="00E90DC3">
              <w:rPr>
                <w:rFonts w:ascii="Arial" w:hAnsi="Arial" w:cs="Arial"/>
                <w:bCs/>
                <w:sz w:val="20"/>
              </w:rPr>
              <w:t>By engagement with our service users and families, the Provider will broaden knowledge on the values of our population to assist in values-mapping e.g. what outcomes are important to our population, such as continuing to live at home, children accessing school, young people accessing work, living independently.</w:t>
            </w:r>
          </w:p>
          <w:p w:rsidRPr="00E90DC3" w:rsidR="00E90DC3" w:rsidP="00E90DC3" w:rsidRDefault="00E90DC3" w14:paraId="4E2C88B1" w14:textId="77777777">
            <w:pPr>
              <w:pStyle w:val="ListParagraph"/>
              <w:contextualSpacing/>
              <w:outlineLvl w:val="1"/>
              <w:rPr>
                <w:rFonts w:ascii="Arial" w:hAnsi="Arial" w:cs="Arial"/>
                <w:bCs/>
                <w:sz w:val="20"/>
                <w:szCs w:val="20"/>
              </w:rPr>
            </w:pPr>
          </w:p>
          <w:p w:rsidRPr="00E90DC3" w:rsidR="00E90DC3" w:rsidP="00E90DC3" w:rsidRDefault="00E90DC3" w14:paraId="1D84DD6C" w14:textId="77777777">
            <w:pPr>
              <w:contextualSpacing/>
              <w:outlineLvl w:val="1"/>
              <w:rPr>
                <w:rFonts w:ascii="Arial" w:hAnsi="Arial" w:cs="Arial"/>
                <w:bCs/>
                <w:sz w:val="20"/>
              </w:rPr>
            </w:pPr>
            <w:r w:rsidRPr="00E90DC3">
              <w:rPr>
                <w:rFonts w:ascii="Arial" w:hAnsi="Arial" w:cs="Arial"/>
                <w:bCs/>
                <w:sz w:val="20"/>
              </w:rPr>
              <w:t>Engagement enables early identification of areas that cause concerns for service users and families along with themes/ trends in complaints to focus areas of improvement and ensure a learning organisation.</w:t>
            </w:r>
          </w:p>
          <w:p w:rsidRPr="00E90DC3" w:rsidR="00E90DC3" w:rsidP="00E90DC3" w:rsidRDefault="00E90DC3" w14:paraId="0D2F3A06" w14:textId="77777777">
            <w:pPr>
              <w:pStyle w:val="ListParagraph"/>
              <w:contextualSpacing/>
              <w:outlineLvl w:val="1"/>
              <w:rPr>
                <w:rFonts w:ascii="Arial" w:hAnsi="Arial" w:cs="Arial"/>
                <w:bCs/>
                <w:sz w:val="20"/>
                <w:szCs w:val="20"/>
              </w:rPr>
            </w:pPr>
          </w:p>
          <w:p w:rsidRPr="00E90DC3" w:rsidR="006846AA" w:rsidP="00E90DC3" w:rsidRDefault="00E90DC3" w14:paraId="65ABCA53" w14:textId="67D1BE16">
            <w:pPr>
              <w:pStyle w:val="ListParagraph"/>
              <w:ind w:left="0"/>
              <w:contextualSpacing/>
              <w:outlineLvl w:val="1"/>
              <w:rPr>
                <w:rFonts w:ascii="Arial" w:hAnsi="Arial" w:cs="Arial"/>
                <w:bCs/>
                <w:sz w:val="20"/>
                <w:szCs w:val="20"/>
              </w:rPr>
            </w:pPr>
            <w:r w:rsidRPr="00E90DC3">
              <w:rPr>
                <w:rFonts w:ascii="Arial" w:hAnsi="Arial" w:cs="Arial"/>
                <w:bCs/>
                <w:sz w:val="20"/>
                <w:szCs w:val="20"/>
              </w:rPr>
              <w:t>From an equalities perspective, patient and stakeholder engagement is crucial in giving due regard to the Equality Acts Public Sector Equality Duties 3 Aims. It ensures service user and relevant stakeholder’s voices are heard and also inform service development and delivery.</w:t>
            </w:r>
          </w:p>
        </w:tc>
        <w:tc>
          <w:tcPr>
            <w:tcW w:w="1603" w:type="dxa"/>
          </w:tcPr>
          <w:p w:rsidRPr="006846AA" w:rsidR="006846AA" w:rsidP="006846AA" w:rsidRDefault="00E90DC3" w14:paraId="0A7DC95F" w14:textId="4CACCD70">
            <w:pPr>
              <w:pStyle w:val="ListParagraph"/>
              <w:ind w:left="0"/>
              <w:contextualSpacing/>
              <w:outlineLvl w:val="1"/>
              <w:rPr>
                <w:rFonts w:ascii="Arial" w:hAnsi="Arial" w:cs="Arial"/>
                <w:b/>
                <w:sz w:val="20"/>
                <w:szCs w:val="20"/>
              </w:rPr>
            </w:pPr>
            <w:r w:rsidRPr="0043775D">
              <w:rPr>
                <w:rFonts w:ascii="Arial" w:hAnsi="Arial" w:cs="Arial"/>
                <w:bCs/>
                <w:iCs/>
                <w:sz w:val="20"/>
                <w:szCs w:val="20"/>
              </w:rPr>
              <w:t>General Condition 9</w:t>
            </w:r>
          </w:p>
        </w:tc>
      </w:tr>
    </w:tbl>
    <w:p w:rsidR="006846AA" w:rsidP="006846AA" w:rsidRDefault="006846AA" w14:paraId="5A68E64E" w14:textId="3F845184">
      <w:pPr>
        <w:pStyle w:val="ListParagraph"/>
        <w:ind w:left="0"/>
        <w:contextualSpacing/>
        <w:outlineLvl w:val="1"/>
        <w:rPr>
          <w:rFonts w:ascii="Arial" w:hAnsi="Arial" w:cs="Arial"/>
          <w:b/>
        </w:rPr>
      </w:pPr>
    </w:p>
    <w:p w:rsidR="006846AA" w:rsidP="006846AA" w:rsidRDefault="006846AA" w14:paraId="52380D11" w14:textId="77777777">
      <w:pPr>
        <w:pStyle w:val="ListParagraph"/>
        <w:ind w:left="0"/>
        <w:contextualSpacing/>
        <w:outlineLvl w:val="1"/>
        <w:rPr>
          <w:rFonts w:ascii="Arial" w:hAnsi="Arial" w:cs="Arial"/>
          <w:b/>
        </w:rPr>
      </w:pPr>
    </w:p>
    <w:p w:rsidR="00677333" w:rsidP="004A0D55" w:rsidRDefault="00677333" w14:paraId="1D958430" w14:textId="7C65B2C0">
      <w:pPr>
        <w:spacing w:after="0"/>
      </w:pPr>
    </w:p>
    <w:p w:rsidR="00677333" w:rsidP="004A0D55" w:rsidRDefault="00677333" w14:paraId="64876037" w14:textId="38831C16">
      <w:pPr>
        <w:spacing w:after="0"/>
      </w:pPr>
    </w:p>
    <w:p w:rsidRPr="00332229" w:rsidR="00677333" w:rsidP="004A0D55" w:rsidRDefault="00677333" w14:paraId="18D9465F" w14:textId="77777777">
      <w:pPr>
        <w:spacing w:after="0"/>
      </w:pPr>
    </w:p>
    <w:p w:rsidRPr="00332229" w:rsidR="00902584" w:rsidP="00902584" w:rsidRDefault="00902584" w14:paraId="2EC653D9" w14:textId="77777777">
      <w:pPr>
        <w:spacing w:after="0"/>
        <w:rPr>
          <w:rFonts w:ascii="Arial" w:hAnsi="Arial" w:cs="Arial"/>
          <w:vanish/>
          <w:sz w:val="20"/>
        </w:rPr>
      </w:pPr>
    </w:p>
    <w:p w:rsidRPr="00332229" w:rsidR="00C66B29" w:rsidP="00C66B29" w:rsidRDefault="00C66B29" w14:paraId="18877186" w14:textId="77777777">
      <w:pPr>
        <w:spacing w:after="0"/>
        <w:rPr>
          <w:rFonts w:ascii="Arial" w:hAnsi="Arial" w:cs="Arial"/>
          <w:vanish/>
        </w:rPr>
      </w:pPr>
    </w:p>
    <w:p w:rsidRPr="00332229" w:rsidR="00873484" w:rsidP="00102633" w:rsidRDefault="00873484" w14:paraId="1E876C8C" w14:textId="56C44BF9">
      <w:pPr>
        <w:spacing w:after="0"/>
        <w:contextualSpacing/>
        <w:jc w:val="center"/>
        <w:rPr>
          <w:rFonts w:ascii="Arial" w:hAnsi="Arial" w:cs="Arial"/>
          <w:b/>
          <w:sz w:val="28"/>
          <w:szCs w:val="28"/>
        </w:rPr>
      </w:pPr>
      <w:r w:rsidRPr="00332229">
        <w:rPr>
          <w:rFonts w:ascii="Arial" w:hAnsi="Arial" w:cs="Arial"/>
          <w:b/>
          <w:sz w:val="28"/>
          <w:szCs w:val="28"/>
        </w:rPr>
        <w:t xml:space="preserve">SCHEDULE 6 – CONTRACT MANAGEMENT, </w:t>
      </w:r>
      <w:proofErr w:type="gramStart"/>
      <w:r w:rsidRPr="00332229">
        <w:rPr>
          <w:rFonts w:ascii="Arial" w:hAnsi="Arial" w:cs="Arial"/>
          <w:b/>
          <w:sz w:val="28"/>
          <w:szCs w:val="28"/>
        </w:rPr>
        <w:t>REPORTING</w:t>
      </w:r>
      <w:proofErr w:type="gramEnd"/>
      <w:r w:rsidRPr="00332229">
        <w:rPr>
          <w:rFonts w:ascii="Arial" w:hAnsi="Arial" w:cs="Arial"/>
          <w:b/>
          <w:sz w:val="28"/>
          <w:szCs w:val="28"/>
        </w:rPr>
        <w:t xml:space="preserve"> AND INFORMATION REQUIREMENTS</w:t>
      </w:r>
    </w:p>
    <w:p w:rsidRPr="00332229" w:rsidR="00530761" w:rsidRDefault="00530761" w14:paraId="4C5BE983" w14:textId="77777777">
      <w:pPr>
        <w:pStyle w:val="ListParagraph"/>
        <w:ind w:left="0"/>
        <w:rPr>
          <w:rFonts w:ascii="Arial" w:hAnsi="Arial" w:cs="Arial"/>
          <w:b/>
          <w:sz w:val="20"/>
          <w:szCs w:val="20"/>
        </w:rPr>
      </w:pPr>
    </w:p>
    <w:p w:rsidRPr="00332229" w:rsidR="00530761" w:rsidP="00281394" w:rsidRDefault="00530761" w14:paraId="7D1A1855" w14:textId="77777777">
      <w:pPr>
        <w:pStyle w:val="ListParagraph"/>
        <w:numPr>
          <w:ilvl w:val="0"/>
          <w:numId w:val="7"/>
        </w:numPr>
        <w:ind w:left="0" w:firstLine="0"/>
        <w:contextualSpacing/>
        <w:jc w:val="center"/>
        <w:outlineLvl w:val="1"/>
        <w:rPr>
          <w:rFonts w:ascii="Arial" w:hAnsi="Arial" w:cs="Arial"/>
          <w:b/>
        </w:rPr>
      </w:pPr>
      <w:bookmarkStart w:name="_Toc343591422" w:id="188"/>
      <w:bookmarkStart w:name="_Toc47622214" w:id="189"/>
      <w:r w:rsidRPr="00332229">
        <w:rPr>
          <w:rFonts w:ascii="Arial" w:hAnsi="Arial" w:cs="Arial"/>
          <w:b/>
        </w:rPr>
        <w:t>Surveys</w:t>
      </w:r>
      <w:bookmarkEnd w:id="188"/>
      <w:bookmarkEnd w:id="189"/>
    </w:p>
    <w:p w:rsidRPr="00332229" w:rsidR="00530761" w:rsidRDefault="00530761" w14:paraId="6D247B99" w14:textId="77777777">
      <w:pPr>
        <w:shd w:val="clear" w:color="auto" w:fill="FFFFFF"/>
        <w:spacing w:after="0"/>
        <w:jc w:val="center"/>
        <w:rPr>
          <w:rFonts w:ascii="Arial" w:hAnsi="Arial" w:cs="Arial"/>
          <w:sz w:val="20"/>
        </w:rPr>
      </w:pPr>
    </w:p>
    <w:p w:rsidRPr="00332229" w:rsidR="00530761" w:rsidRDefault="00530761" w14:paraId="2BA68D33" w14:textId="77777777">
      <w:pPr>
        <w:shd w:val="clear" w:color="auto" w:fill="FFFFFF"/>
        <w:spacing w:after="0"/>
        <w:jc w:val="both"/>
        <w:rPr>
          <w:rFonts w:ascii="Arial" w:hAnsi="Arial" w:cs="Arial"/>
          <w:sz w:val="20"/>
        </w:rPr>
      </w:pPr>
    </w:p>
    <w:tbl>
      <w:tblPr>
        <w:tblStyle w:val="TableGrid"/>
        <w:tblW w:w="10194" w:type="dxa"/>
        <w:tblInd w:w="108" w:type="dxa"/>
        <w:tblLook w:val="04A0" w:firstRow="1" w:lastRow="0" w:firstColumn="1" w:lastColumn="0" w:noHBand="0" w:noVBand="1"/>
        <w:tblCaption w:val="Schedle 6E Surveys"/>
      </w:tblPr>
      <w:tblGrid>
        <w:gridCol w:w="2789"/>
        <w:gridCol w:w="1383"/>
        <w:gridCol w:w="2273"/>
        <w:gridCol w:w="2444"/>
        <w:gridCol w:w="1305"/>
      </w:tblGrid>
      <w:tr w:rsidRPr="00332229" w:rsidR="003A2E1E" w:rsidTr="00A476F7" w14:paraId="7021A151" w14:textId="77777777">
        <w:trPr>
          <w:tblHeader/>
        </w:trPr>
        <w:tc>
          <w:tcPr>
            <w:tcW w:w="3119" w:type="dxa"/>
            <w:shd w:val="clear" w:color="auto" w:fill="D9D9D9" w:themeFill="background1" w:themeFillShade="D9"/>
          </w:tcPr>
          <w:p w:rsidRPr="00332229" w:rsidR="003A2E1E" w:rsidP="00530761" w:rsidRDefault="003A2E1E" w14:paraId="2F83B7AB" w14:textId="77777777">
            <w:pPr>
              <w:jc w:val="both"/>
              <w:rPr>
                <w:rFonts w:ascii="Arial" w:hAnsi="Arial" w:cs="Arial"/>
                <w:b/>
                <w:sz w:val="20"/>
              </w:rPr>
            </w:pPr>
            <w:r w:rsidRPr="00332229">
              <w:rPr>
                <w:rFonts w:ascii="Arial" w:hAnsi="Arial" w:cs="Arial"/>
                <w:b/>
                <w:sz w:val="20"/>
              </w:rPr>
              <w:t>Type of Survey</w:t>
            </w:r>
          </w:p>
        </w:tc>
        <w:tc>
          <w:tcPr>
            <w:tcW w:w="1417" w:type="dxa"/>
            <w:shd w:val="clear" w:color="auto" w:fill="D9D9D9" w:themeFill="background1" w:themeFillShade="D9"/>
          </w:tcPr>
          <w:p w:rsidRPr="00332229" w:rsidR="003A2E1E" w:rsidP="00530761" w:rsidRDefault="003A2E1E" w14:paraId="6B29E24D" w14:textId="77777777">
            <w:pPr>
              <w:jc w:val="both"/>
              <w:rPr>
                <w:rFonts w:ascii="Arial" w:hAnsi="Arial" w:cs="Arial"/>
                <w:b/>
                <w:sz w:val="20"/>
              </w:rPr>
            </w:pPr>
            <w:r w:rsidRPr="00332229">
              <w:rPr>
                <w:rFonts w:ascii="Arial" w:hAnsi="Arial" w:cs="Arial"/>
                <w:b/>
                <w:sz w:val="20"/>
              </w:rPr>
              <w:t>Frequency</w:t>
            </w:r>
          </w:p>
        </w:tc>
        <w:tc>
          <w:tcPr>
            <w:tcW w:w="1701" w:type="dxa"/>
            <w:shd w:val="clear" w:color="auto" w:fill="D9D9D9" w:themeFill="background1" w:themeFillShade="D9"/>
          </w:tcPr>
          <w:p w:rsidRPr="00332229" w:rsidR="003A2E1E" w:rsidP="00530761" w:rsidRDefault="003A2E1E" w14:paraId="40DB933E" w14:textId="77777777">
            <w:pPr>
              <w:rPr>
                <w:rFonts w:ascii="Arial" w:hAnsi="Arial" w:cs="Arial"/>
                <w:b/>
                <w:sz w:val="20"/>
              </w:rPr>
            </w:pPr>
            <w:r w:rsidRPr="00332229">
              <w:rPr>
                <w:rFonts w:ascii="Arial" w:hAnsi="Arial" w:cs="Arial"/>
                <w:b/>
                <w:sz w:val="20"/>
              </w:rPr>
              <w:t>Method of Reporting</w:t>
            </w:r>
          </w:p>
        </w:tc>
        <w:tc>
          <w:tcPr>
            <w:tcW w:w="2652" w:type="dxa"/>
            <w:shd w:val="clear" w:color="auto" w:fill="D9D9D9" w:themeFill="background1" w:themeFillShade="D9"/>
          </w:tcPr>
          <w:p w:rsidRPr="00332229" w:rsidR="003A2E1E" w:rsidP="00530761" w:rsidRDefault="003A2E1E" w14:paraId="42AC8152" w14:textId="77777777">
            <w:pPr>
              <w:rPr>
                <w:rFonts w:ascii="Arial" w:hAnsi="Arial" w:cs="Arial"/>
                <w:b/>
                <w:sz w:val="20"/>
              </w:rPr>
            </w:pPr>
            <w:r w:rsidRPr="00332229">
              <w:rPr>
                <w:rFonts w:ascii="Arial" w:hAnsi="Arial" w:cs="Arial"/>
                <w:b/>
                <w:sz w:val="20"/>
              </w:rPr>
              <w:t>Method of Publication</w:t>
            </w:r>
          </w:p>
          <w:p w:rsidRPr="00332229" w:rsidR="003A2E1E" w:rsidP="00530761" w:rsidRDefault="003A2E1E" w14:paraId="6EEA11C9" w14:textId="77777777">
            <w:pPr>
              <w:rPr>
                <w:rFonts w:ascii="Arial" w:hAnsi="Arial" w:cs="Arial"/>
                <w:b/>
                <w:sz w:val="20"/>
              </w:rPr>
            </w:pPr>
          </w:p>
        </w:tc>
        <w:tc>
          <w:tcPr>
            <w:tcW w:w="1305" w:type="dxa"/>
            <w:shd w:val="clear" w:color="auto" w:fill="D9D9D9" w:themeFill="background1" w:themeFillShade="D9"/>
          </w:tcPr>
          <w:p w:rsidRPr="00332229" w:rsidR="003A2E1E" w:rsidP="00530761" w:rsidRDefault="003A2E1E" w14:paraId="24B9348C" w14:textId="77777777">
            <w:pPr>
              <w:rPr>
                <w:rFonts w:ascii="Arial" w:hAnsi="Arial" w:cs="Arial"/>
                <w:b/>
                <w:sz w:val="20"/>
              </w:rPr>
            </w:pPr>
            <w:r w:rsidRPr="00332229">
              <w:rPr>
                <w:rFonts w:ascii="Arial" w:hAnsi="Arial" w:cs="Arial"/>
                <w:b/>
                <w:sz w:val="20"/>
              </w:rPr>
              <w:t>Application</w:t>
            </w:r>
          </w:p>
        </w:tc>
      </w:tr>
      <w:tr w:rsidRPr="00332229" w:rsidR="00AF1C0F" w:rsidTr="009A0349" w14:paraId="5B4B7C98" w14:textId="77777777">
        <w:tc>
          <w:tcPr>
            <w:tcW w:w="3119" w:type="dxa"/>
            <w:vAlign w:val="center"/>
          </w:tcPr>
          <w:p w:rsidRPr="00332229" w:rsidR="00AF1C0F" w:rsidP="009A0349" w:rsidRDefault="00AF1C0F" w14:paraId="5536A50C" w14:textId="77777777">
            <w:pPr>
              <w:rPr>
                <w:rFonts w:ascii="Arial" w:hAnsi="Arial" w:cs="Arial"/>
                <w:sz w:val="20"/>
              </w:rPr>
            </w:pPr>
          </w:p>
          <w:p w:rsidRPr="00332229" w:rsidR="00AF1C0F" w:rsidP="009A0349" w:rsidRDefault="00AF1C0F" w14:paraId="2C66AAAE" w14:textId="77777777">
            <w:pPr>
              <w:rPr>
                <w:rFonts w:ascii="Arial" w:hAnsi="Arial" w:cs="Arial"/>
                <w:sz w:val="20"/>
              </w:rPr>
            </w:pPr>
            <w:r w:rsidRPr="00332229">
              <w:rPr>
                <w:rFonts w:ascii="Arial" w:hAnsi="Arial" w:cs="Arial"/>
                <w:sz w:val="20"/>
              </w:rPr>
              <w:t>Friends and Family Test (where required in accordance with FFT Guidance)</w:t>
            </w:r>
          </w:p>
          <w:p w:rsidRPr="00332229" w:rsidR="00AF1C0F" w:rsidP="009A0349" w:rsidRDefault="00AF1C0F" w14:paraId="79AEAF92" w14:textId="77777777">
            <w:pPr>
              <w:rPr>
                <w:rFonts w:ascii="Arial" w:hAnsi="Arial" w:cs="Arial"/>
                <w:sz w:val="20"/>
              </w:rPr>
            </w:pPr>
          </w:p>
        </w:tc>
        <w:tc>
          <w:tcPr>
            <w:tcW w:w="1417" w:type="dxa"/>
            <w:vAlign w:val="center"/>
          </w:tcPr>
          <w:p w:rsidRPr="00332229" w:rsidR="00AF1C0F" w:rsidP="009A0349" w:rsidRDefault="00AF1C0F" w14:paraId="3D92767D" w14:textId="77777777">
            <w:pPr>
              <w:rPr>
                <w:rFonts w:ascii="Arial" w:hAnsi="Arial" w:cs="Arial"/>
                <w:sz w:val="20"/>
              </w:rPr>
            </w:pPr>
          </w:p>
          <w:p w:rsidRPr="00332229" w:rsidR="00AF1C0F" w:rsidP="009A0349" w:rsidRDefault="00AF1C0F" w14:paraId="36D87C64" w14:textId="77777777">
            <w:pPr>
              <w:rPr>
                <w:rFonts w:ascii="Arial" w:hAnsi="Arial" w:cs="Arial"/>
                <w:sz w:val="20"/>
              </w:rPr>
            </w:pPr>
            <w:r w:rsidRPr="00332229">
              <w:rPr>
                <w:rFonts w:ascii="Arial" w:hAnsi="Arial" w:cs="Arial"/>
                <w:sz w:val="20"/>
              </w:rPr>
              <w:t>As required by FFT Guidance</w:t>
            </w:r>
          </w:p>
        </w:tc>
        <w:tc>
          <w:tcPr>
            <w:tcW w:w="1701" w:type="dxa"/>
            <w:vAlign w:val="center"/>
          </w:tcPr>
          <w:p w:rsidRPr="00332229" w:rsidR="00AF1C0F" w:rsidP="009A0349" w:rsidRDefault="00AF1C0F" w14:paraId="2A28E025" w14:textId="77777777">
            <w:pPr>
              <w:rPr>
                <w:rFonts w:ascii="Arial" w:hAnsi="Arial" w:cs="Arial"/>
                <w:sz w:val="20"/>
              </w:rPr>
            </w:pPr>
          </w:p>
          <w:p w:rsidRPr="00332229" w:rsidR="00AF1C0F" w:rsidP="009A0349" w:rsidRDefault="00AF1C0F" w14:paraId="7D2BC0C8" w14:textId="77777777">
            <w:pPr>
              <w:rPr>
                <w:rFonts w:ascii="Arial" w:hAnsi="Arial" w:cs="Arial"/>
                <w:sz w:val="20"/>
              </w:rPr>
            </w:pPr>
            <w:r w:rsidRPr="00332229">
              <w:rPr>
                <w:rFonts w:ascii="Arial" w:hAnsi="Arial" w:cs="Arial"/>
                <w:sz w:val="20"/>
              </w:rPr>
              <w:t>As required by FFT Guidance</w:t>
            </w:r>
          </w:p>
          <w:p w:rsidRPr="00332229" w:rsidR="00AF1C0F" w:rsidP="009A0349" w:rsidRDefault="00AF1C0F" w14:paraId="128FB497" w14:textId="77777777">
            <w:pPr>
              <w:rPr>
                <w:rFonts w:ascii="Arial" w:hAnsi="Arial" w:cs="Arial"/>
                <w:sz w:val="20"/>
              </w:rPr>
            </w:pPr>
          </w:p>
          <w:p w:rsidRPr="00332229" w:rsidR="00AF1C0F" w:rsidP="009A0349" w:rsidRDefault="00AF1C0F" w14:paraId="2E0FC91E" w14:textId="77777777">
            <w:pPr>
              <w:rPr>
                <w:rFonts w:ascii="Arial" w:hAnsi="Arial" w:cs="Arial" w:eastAsiaTheme="minorHAnsi"/>
                <w:sz w:val="20"/>
              </w:rPr>
            </w:pPr>
            <w:r w:rsidRPr="00332229">
              <w:rPr>
                <w:rFonts w:ascii="Arial" w:hAnsi="Arial" w:cs="Arial"/>
                <w:sz w:val="20"/>
              </w:rPr>
              <w:t xml:space="preserve">Published nationally as required by FFT Guidance.  </w:t>
            </w:r>
          </w:p>
          <w:p w:rsidRPr="00332229" w:rsidR="00AF1C0F" w:rsidP="009A0349" w:rsidRDefault="00AF1C0F" w14:paraId="2EA34995" w14:textId="77777777">
            <w:pPr>
              <w:rPr>
                <w:rFonts w:ascii="Arial" w:hAnsi="Arial" w:cs="Arial"/>
                <w:sz w:val="20"/>
              </w:rPr>
            </w:pPr>
            <w:r w:rsidRPr="00332229">
              <w:rPr>
                <w:rFonts w:ascii="Arial" w:hAnsi="Arial" w:cs="Arial"/>
                <w:sz w:val="20"/>
              </w:rPr>
              <w:t xml:space="preserve">CCG to receive number of respondents, % would recommend, % would not recommend and analysis of </w:t>
            </w:r>
            <w:proofErr w:type="gramStart"/>
            <w:r w:rsidRPr="00332229">
              <w:rPr>
                <w:rFonts w:ascii="Arial" w:hAnsi="Arial" w:cs="Arial"/>
                <w:sz w:val="20"/>
              </w:rPr>
              <w:t>patients</w:t>
            </w:r>
            <w:proofErr w:type="gramEnd"/>
            <w:r w:rsidRPr="00332229">
              <w:rPr>
                <w:rFonts w:ascii="Arial" w:hAnsi="Arial" w:cs="Arial"/>
                <w:sz w:val="20"/>
              </w:rPr>
              <w:t xml:space="preserve"> rationale where available</w:t>
            </w:r>
          </w:p>
        </w:tc>
        <w:tc>
          <w:tcPr>
            <w:tcW w:w="2652" w:type="dxa"/>
            <w:vAlign w:val="center"/>
          </w:tcPr>
          <w:p w:rsidRPr="00332229" w:rsidR="00AF1C0F" w:rsidP="009A0349" w:rsidRDefault="00AF1C0F" w14:paraId="494AB01F" w14:textId="77777777">
            <w:pPr>
              <w:rPr>
                <w:rFonts w:ascii="Arial" w:hAnsi="Arial" w:cs="Arial"/>
                <w:sz w:val="20"/>
              </w:rPr>
            </w:pPr>
          </w:p>
          <w:p w:rsidRPr="00332229" w:rsidR="00AF1C0F" w:rsidP="009A0349" w:rsidRDefault="00AF1C0F" w14:paraId="51536AAE" w14:textId="77777777">
            <w:pPr>
              <w:rPr>
                <w:rFonts w:ascii="Arial" w:hAnsi="Arial" w:cs="Arial"/>
                <w:sz w:val="20"/>
              </w:rPr>
            </w:pPr>
            <w:r w:rsidRPr="00332229">
              <w:rPr>
                <w:rFonts w:ascii="Arial" w:hAnsi="Arial" w:cs="Arial"/>
                <w:sz w:val="20"/>
              </w:rPr>
              <w:t>As required by FFT Guidance</w:t>
            </w:r>
          </w:p>
          <w:p w:rsidRPr="00332229" w:rsidR="00AF1C0F" w:rsidP="009A0349" w:rsidRDefault="00AF1C0F" w14:paraId="083071C0" w14:textId="77777777">
            <w:pPr>
              <w:rPr>
                <w:rFonts w:ascii="Arial" w:hAnsi="Arial" w:cs="Arial"/>
                <w:sz w:val="20"/>
              </w:rPr>
            </w:pPr>
          </w:p>
          <w:p w:rsidRPr="00332229" w:rsidR="00AF1C0F" w:rsidP="009A0349" w:rsidRDefault="00AF1C0F" w14:paraId="458892BD" w14:textId="77777777">
            <w:pPr>
              <w:rPr>
                <w:rFonts w:ascii="Arial" w:hAnsi="Arial" w:cs="Arial"/>
                <w:sz w:val="20"/>
              </w:rPr>
            </w:pPr>
            <w:r w:rsidRPr="00332229">
              <w:rPr>
                <w:rFonts w:ascii="Arial" w:hAnsi="Arial" w:cs="Arial"/>
                <w:sz w:val="20"/>
              </w:rPr>
              <w:t>Submitted to coordinating commissioner</w:t>
            </w:r>
          </w:p>
        </w:tc>
        <w:tc>
          <w:tcPr>
            <w:tcW w:w="1305" w:type="dxa"/>
            <w:vAlign w:val="center"/>
          </w:tcPr>
          <w:p w:rsidRPr="00332229" w:rsidR="00AF1C0F" w:rsidP="009A0349" w:rsidRDefault="00AF1C0F" w14:paraId="23723B26" w14:textId="77777777">
            <w:pPr>
              <w:rPr>
                <w:rFonts w:ascii="Arial" w:hAnsi="Arial" w:cs="Arial"/>
                <w:b/>
                <w:sz w:val="20"/>
              </w:rPr>
            </w:pPr>
          </w:p>
          <w:p w:rsidRPr="00332229" w:rsidR="00AF1C0F" w:rsidP="009A0349" w:rsidRDefault="00AF1C0F" w14:paraId="7053D627" w14:textId="77777777">
            <w:pPr>
              <w:rPr>
                <w:rFonts w:ascii="Arial" w:hAnsi="Arial" w:cs="Arial"/>
                <w:b/>
                <w:sz w:val="20"/>
              </w:rPr>
            </w:pPr>
            <w:r w:rsidRPr="00332229">
              <w:rPr>
                <w:rFonts w:ascii="Arial" w:hAnsi="Arial" w:cs="Arial"/>
                <w:b/>
                <w:sz w:val="20"/>
              </w:rPr>
              <w:t>All</w:t>
            </w:r>
          </w:p>
        </w:tc>
      </w:tr>
      <w:tr w:rsidRPr="00332229" w:rsidR="00AF1C0F" w:rsidTr="009A0349" w14:paraId="4CC3B103" w14:textId="77777777">
        <w:tc>
          <w:tcPr>
            <w:tcW w:w="3119" w:type="dxa"/>
            <w:vAlign w:val="center"/>
          </w:tcPr>
          <w:p w:rsidRPr="00332229" w:rsidR="00AF1C0F" w:rsidP="009A0349" w:rsidRDefault="00AF1C0F" w14:paraId="79F7B8BE" w14:textId="77777777">
            <w:pPr>
              <w:rPr>
                <w:rFonts w:ascii="Arial" w:hAnsi="Arial" w:cs="Arial"/>
                <w:sz w:val="20"/>
              </w:rPr>
            </w:pPr>
          </w:p>
          <w:p w:rsidRPr="00332229" w:rsidR="00AF1C0F" w:rsidP="009A0349" w:rsidRDefault="00AF1C0F" w14:paraId="2F7755F3" w14:textId="77777777">
            <w:pPr>
              <w:rPr>
                <w:rFonts w:ascii="Arial" w:hAnsi="Arial" w:cs="Arial"/>
                <w:sz w:val="20"/>
              </w:rPr>
            </w:pPr>
            <w:r w:rsidRPr="00332229">
              <w:rPr>
                <w:rFonts w:ascii="Arial" w:hAnsi="Arial" w:cs="Arial"/>
                <w:sz w:val="20"/>
              </w:rPr>
              <w:t>Service User Survey</w:t>
            </w:r>
          </w:p>
          <w:p w:rsidRPr="00332229" w:rsidR="00AF1C0F" w:rsidP="009A0349" w:rsidRDefault="00AF1C0F" w14:paraId="102907BF" w14:textId="77777777">
            <w:pPr>
              <w:rPr>
                <w:rFonts w:ascii="Arial" w:hAnsi="Arial" w:cs="Arial"/>
                <w:sz w:val="20"/>
              </w:rPr>
            </w:pPr>
          </w:p>
        </w:tc>
        <w:tc>
          <w:tcPr>
            <w:tcW w:w="1417" w:type="dxa"/>
            <w:vAlign w:val="center"/>
          </w:tcPr>
          <w:p w:rsidRPr="00332229" w:rsidR="00AF1C0F" w:rsidP="009A0349" w:rsidRDefault="00AF1C0F" w14:paraId="111AF445" w14:textId="77777777">
            <w:pPr>
              <w:rPr>
                <w:rFonts w:ascii="Arial" w:hAnsi="Arial" w:cs="Arial"/>
                <w:sz w:val="20"/>
              </w:rPr>
            </w:pPr>
          </w:p>
          <w:p w:rsidRPr="00332229" w:rsidR="00AF1C0F" w:rsidP="009A0349" w:rsidRDefault="00AF1C0F" w14:paraId="5219B24A" w14:textId="77777777">
            <w:pPr>
              <w:rPr>
                <w:rFonts w:ascii="Arial" w:hAnsi="Arial" w:cs="Arial"/>
                <w:sz w:val="20"/>
              </w:rPr>
            </w:pPr>
            <w:r w:rsidRPr="00332229">
              <w:rPr>
                <w:rFonts w:ascii="Arial" w:hAnsi="Arial" w:cs="Arial"/>
                <w:sz w:val="20"/>
              </w:rPr>
              <w:t>Annual</w:t>
            </w:r>
          </w:p>
        </w:tc>
        <w:tc>
          <w:tcPr>
            <w:tcW w:w="1701" w:type="dxa"/>
            <w:vAlign w:val="center"/>
          </w:tcPr>
          <w:p w:rsidRPr="00332229" w:rsidR="00AF1C0F" w:rsidP="009A0349" w:rsidRDefault="00AF1C0F" w14:paraId="3ED995B4" w14:textId="77777777">
            <w:pPr>
              <w:rPr>
                <w:rFonts w:ascii="Arial" w:hAnsi="Arial" w:cs="Arial"/>
                <w:sz w:val="20"/>
              </w:rPr>
            </w:pPr>
            <w:r w:rsidRPr="00332229">
              <w:rPr>
                <w:rFonts w:ascii="Arial" w:hAnsi="Arial" w:cs="Arial"/>
                <w:sz w:val="20"/>
              </w:rPr>
              <w:t>Report containing findings and improvement plan where applicable</w:t>
            </w:r>
          </w:p>
        </w:tc>
        <w:tc>
          <w:tcPr>
            <w:tcW w:w="2652" w:type="dxa"/>
            <w:vAlign w:val="center"/>
          </w:tcPr>
          <w:p w:rsidRPr="00332229" w:rsidR="00AF1C0F" w:rsidP="009A0349" w:rsidRDefault="00AF1C0F" w14:paraId="3C50E58B" w14:textId="77777777">
            <w:pPr>
              <w:rPr>
                <w:rFonts w:ascii="Arial" w:hAnsi="Arial" w:cs="Arial"/>
                <w:sz w:val="20"/>
              </w:rPr>
            </w:pPr>
            <w:r w:rsidRPr="00332229">
              <w:rPr>
                <w:rFonts w:ascii="Arial" w:hAnsi="Arial" w:cs="Arial"/>
                <w:sz w:val="20"/>
              </w:rPr>
              <w:t>Submitted to coordinating commissioner.</w:t>
            </w:r>
          </w:p>
        </w:tc>
        <w:tc>
          <w:tcPr>
            <w:tcW w:w="1305" w:type="dxa"/>
            <w:vAlign w:val="center"/>
          </w:tcPr>
          <w:p w:rsidRPr="00332229" w:rsidR="00AF1C0F" w:rsidP="009A0349" w:rsidRDefault="00AF1C0F" w14:paraId="0682E675" w14:textId="77777777">
            <w:pPr>
              <w:rPr>
                <w:rFonts w:ascii="Arial" w:hAnsi="Arial" w:cs="Arial"/>
                <w:b/>
                <w:sz w:val="20"/>
              </w:rPr>
            </w:pPr>
          </w:p>
          <w:p w:rsidRPr="00332229" w:rsidR="00AF1C0F" w:rsidP="009A0349" w:rsidRDefault="00AF1C0F" w14:paraId="66CFCBA0" w14:textId="77777777">
            <w:pPr>
              <w:rPr>
                <w:rFonts w:ascii="Arial" w:hAnsi="Arial" w:cs="Arial"/>
                <w:b/>
                <w:sz w:val="20"/>
              </w:rPr>
            </w:pPr>
            <w:r w:rsidRPr="00332229">
              <w:rPr>
                <w:rFonts w:ascii="Arial" w:hAnsi="Arial" w:cs="Arial"/>
                <w:b/>
                <w:sz w:val="20"/>
              </w:rPr>
              <w:t>All</w:t>
            </w:r>
          </w:p>
        </w:tc>
      </w:tr>
      <w:tr w:rsidRPr="00332229" w:rsidR="00AF1C0F" w:rsidTr="009A0349" w14:paraId="2E922A11" w14:textId="77777777">
        <w:tc>
          <w:tcPr>
            <w:tcW w:w="3119" w:type="dxa"/>
            <w:vAlign w:val="center"/>
          </w:tcPr>
          <w:p w:rsidRPr="00332229" w:rsidR="00AF1C0F" w:rsidP="009A0349" w:rsidRDefault="00AF1C0F" w14:paraId="0A6A8B8C" w14:textId="77777777">
            <w:pPr>
              <w:rPr>
                <w:rFonts w:ascii="Arial" w:hAnsi="Arial" w:cs="Arial"/>
                <w:sz w:val="20"/>
              </w:rPr>
            </w:pPr>
          </w:p>
          <w:p w:rsidRPr="00332229" w:rsidR="00AF1C0F" w:rsidP="009A0349" w:rsidRDefault="00AF1C0F" w14:paraId="347829F7" w14:textId="77777777">
            <w:pPr>
              <w:rPr>
                <w:rFonts w:ascii="Arial" w:hAnsi="Arial" w:cs="Arial"/>
                <w:sz w:val="20"/>
              </w:rPr>
            </w:pPr>
            <w:r w:rsidRPr="00332229">
              <w:rPr>
                <w:rFonts w:ascii="Arial" w:hAnsi="Arial" w:cs="Arial"/>
                <w:sz w:val="20"/>
              </w:rPr>
              <w:t>Staff Survey (appropriate NHS staff surveys where required by Staff Survey Guidance)</w:t>
            </w:r>
          </w:p>
          <w:p w:rsidRPr="00332229" w:rsidR="00AF1C0F" w:rsidP="009A0349" w:rsidRDefault="00AF1C0F" w14:paraId="00EEB3BD" w14:textId="77777777">
            <w:pPr>
              <w:rPr>
                <w:rFonts w:ascii="Arial" w:hAnsi="Arial" w:cs="Arial"/>
                <w:sz w:val="20"/>
              </w:rPr>
            </w:pPr>
          </w:p>
          <w:p w:rsidRPr="00332229" w:rsidR="00AF1C0F" w:rsidP="009A0349" w:rsidRDefault="00AF1C0F" w14:paraId="60720651" w14:textId="77777777">
            <w:pPr>
              <w:rPr>
                <w:rFonts w:ascii="Arial" w:hAnsi="Arial" w:cs="Arial"/>
                <w:sz w:val="20"/>
              </w:rPr>
            </w:pPr>
          </w:p>
        </w:tc>
        <w:tc>
          <w:tcPr>
            <w:tcW w:w="1417" w:type="dxa"/>
            <w:vAlign w:val="center"/>
          </w:tcPr>
          <w:p w:rsidRPr="00332229" w:rsidR="00AF1C0F" w:rsidP="009A0349" w:rsidRDefault="00AF1C0F" w14:paraId="11693529" w14:textId="77777777">
            <w:pPr>
              <w:rPr>
                <w:rFonts w:ascii="Arial" w:hAnsi="Arial" w:cs="Arial"/>
                <w:sz w:val="20"/>
              </w:rPr>
            </w:pPr>
            <w:r w:rsidRPr="00332229">
              <w:rPr>
                <w:rFonts w:ascii="Arial" w:hAnsi="Arial" w:cs="Arial"/>
                <w:sz w:val="20"/>
              </w:rPr>
              <w:t>Quarterly (excluding quarter 3</w:t>
            </w:r>
          </w:p>
        </w:tc>
        <w:tc>
          <w:tcPr>
            <w:tcW w:w="1701" w:type="dxa"/>
            <w:vAlign w:val="center"/>
          </w:tcPr>
          <w:p w:rsidRPr="00332229" w:rsidR="00AF1C0F" w:rsidP="009A0349" w:rsidRDefault="00AF1C0F" w14:paraId="0C291BC5" w14:textId="77777777">
            <w:pPr>
              <w:rPr>
                <w:rFonts w:ascii="Arial" w:hAnsi="Arial" w:cs="Arial"/>
                <w:sz w:val="20"/>
              </w:rPr>
            </w:pPr>
            <w:r w:rsidRPr="00332229">
              <w:rPr>
                <w:rFonts w:ascii="Arial" w:hAnsi="Arial" w:cs="Arial"/>
                <w:sz w:val="20"/>
              </w:rPr>
              <w:t>As required by Staff Survey Guidance</w:t>
            </w:r>
          </w:p>
        </w:tc>
        <w:tc>
          <w:tcPr>
            <w:tcW w:w="2652" w:type="dxa"/>
            <w:vAlign w:val="center"/>
          </w:tcPr>
          <w:p w:rsidRPr="00332229" w:rsidR="00AF1C0F" w:rsidP="009A0349" w:rsidRDefault="00AF1C0F" w14:paraId="201B1F0C" w14:textId="77777777">
            <w:pPr>
              <w:rPr>
                <w:rFonts w:ascii="Arial" w:hAnsi="Arial" w:cs="Arial"/>
                <w:sz w:val="20"/>
              </w:rPr>
            </w:pPr>
            <w:r w:rsidRPr="00332229">
              <w:rPr>
                <w:rFonts w:ascii="Arial" w:hAnsi="Arial" w:cs="Arial"/>
                <w:sz w:val="20"/>
              </w:rPr>
              <w:t>As required by Staff Survey Guidance</w:t>
            </w:r>
          </w:p>
        </w:tc>
        <w:tc>
          <w:tcPr>
            <w:tcW w:w="1305" w:type="dxa"/>
            <w:vAlign w:val="center"/>
          </w:tcPr>
          <w:p w:rsidRPr="00332229" w:rsidR="00AF1C0F" w:rsidP="009A0349" w:rsidRDefault="00AF1C0F" w14:paraId="4B82D7F7" w14:textId="77777777">
            <w:pPr>
              <w:rPr>
                <w:rFonts w:ascii="Arial" w:hAnsi="Arial" w:cs="Arial"/>
                <w:b/>
                <w:sz w:val="20"/>
              </w:rPr>
            </w:pPr>
          </w:p>
          <w:p w:rsidRPr="00332229" w:rsidR="00AF1C0F" w:rsidP="009A0349" w:rsidRDefault="00AF1C0F" w14:paraId="75A3F8F1" w14:textId="77777777">
            <w:pPr>
              <w:rPr>
                <w:rFonts w:ascii="Arial" w:hAnsi="Arial" w:cs="Arial"/>
                <w:b/>
                <w:sz w:val="20"/>
              </w:rPr>
            </w:pPr>
            <w:r w:rsidRPr="00332229">
              <w:rPr>
                <w:rFonts w:ascii="Arial" w:hAnsi="Arial" w:cs="Arial"/>
                <w:b/>
                <w:sz w:val="20"/>
              </w:rPr>
              <w:t>All</w:t>
            </w:r>
          </w:p>
        </w:tc>
      </w:tr>
      <w:tr w:rsidRPr="00332229" w:rsidR="00AF1C0F" w:rsidTr="009A0349" w14:paraId="16E60F45" w14:textId="77777777">
        <w:tc>
          <w:tcPr>
            <w:tcW w:w="3119" w:type="dxa"/>
            <w:vAlign w:val="center"/>
          </w:tcPr>
          <w:p w:rsidRPr="00332229" w:rsidR="00AF1C0F" w:rsidP="009A0349" w:rsidRDefault="00AF1C0F" w14:paraId="38649309" w14:textId="77777777">
            <w:pPr>
              <w:rPr>
                <w:rFonts w:ascii="Arial" w:hAnsi="Arial" w:cs="Arial"/>
                <w:sz w:val="20"/>
              </w:rPr>
            </w:pPr>
            <w:r w:rsidRPr="00332229">
              <w:rPr>
                <w:rFonts w:ascii="Arial" w:hAnsi="Arial" w:cs="Arial"/>
                <w:sz w:val="20"/>
              </w:rPr>
              <w:t>Staff Friends and Family Test</w:t>
            </w:r>
          </w:p>
          <w:p w:rsidRPr="00332229" w:rsidR="00AF1C0F" w:rsidP="009A0349" w:rsidRDefault="00AF1C0F" w14:paraId="05699757" w14:textId="77777777">
            <w:pPr>
              <w:rPr>
                <w:rFonts w:ascii="Arial" w:hAnsi="Arial" w:cs="Arial"/>
                <w:sz w:val="20"/>
              </w:rPr>
            </w:pPr>
            <w:r w:rsidRPr="00332229">
              <w:rPr>
                <w:rFonts w:ascii="Arial" w:hAnsi="Arial" w:cs="Arial"/>
                <w:sz w:val="20"/>
              </w:rPr>
              <w:t>(where required in accordance with FFT Guidance)</w:t>
            </w:r>
          </w:p>
        </w:tc>
        <w:tc>
          <w:tcPr>
            <w:tcW w:w="1417" w:type="dxa"/>
            <w:vAlign w:val="center"/>
          </w:tcPr>
          <w:p w:rsidRPr="00332229" w:rsidR="00AF1C0F" w:rsidP="009A0349" w:rsidRDefault="00AF1C0F" w14:paraId="3EDF9AA1" w14:textId="77777777">
            <w:pPr>
              <w:rPr>
                <w:rFonts w:ascii="Arial" w:hAnsi="Arial" w:cs="Arial"/>
                <w:sz w:val="20"/>
              </w:rPr>
            </w:pPr>
            <w:r w:rsidRPr="00332229">
              <w:rPr>
                <w:rFonts w:ascii="Arial" w:hAnsi="Arial" w:cs="Arial"/>
                <w:sz w:val="20"/>
              </w:rPr>
              <w:t>Quarterly (excluding quarter 3)</w:t>
            </w:r>
          </w:p>
        </w:tc>
        <w:tc>
          <w:tcPr>
            <w:tcW w:w="1701" w:type="dxa"/>
            <w:vAlign w:val="center"/>
          </w:tcPr>
          <w:p w:rsidRPr="00332229" w:rsidR="00AF1C0F" w:rsidP="009A0349" w:rsidRDefault="00AF1C0F" w14:paraId="233BEAE8" w14:textId="77777777">
            <w:pPr>
              <w:rPr>
                <w:rFonts w:ascii="Arial" w:hAnsi="Arial" w:cs="Arial" w:eastAsiaTheme="minorHAnsi"/>
                <w:sz w:val="20"/>
              </w:rPr>
            </w:pPr>
            <w:r w:rsidRPr="00332229">
              <w:rPr>
                <w:rFonts w:ascii="Arial" w:hAnsi="Arial" w:cs="Arial"/>
                <w:sz w:val="20"/>
              </w:rPr>
              <w:t xml:space="preserve">Published nationally as required by FFT Guidance.  </w:t>
            </w:r>
          </w:p>
          <w:p w:rsidRPr="00332229" w:rsidR="00AF1C0F" w:rsidP="009A0349" w:rsidRDefault="00AF1C0F" w14:paraId="4CAF86A5" w14:textId="77777777">
            <w:pPr>
              <w:rPr>
                <w:rFonts w:ascii="Arial" w:hAnsi="Arial" w:cs="Arial"/>
                <w:sz w:val="20"/>
              </w:rPr>
            </w:pPr>
            <w:r w:rsidRPr="00332229">
              <w:rPr>
                <w:rFonts w:ascii="Arial" w:hAnsi="Arial" w:cs="Arial"/>
                <w:sz w:val="20"/>
              </w:rPr>
              <w:t>CCG to receive number of respondents, % would/would not recommend – care and employment.  Including analysis of staff rationale where available</w:t>
            </w:r>
          </w:p>
        </w:tc>
        <w:tc>
          <w:tcPr>
            <w:tcW w:w="2652" w:type="dxa"/>
            <w:vAlign w:val="center"/>
          </w:tcPr>
          <w:p w:rsidRPr="00332229" w:rsidR="00AF1C0F" w:rsidP="009A0349" w:rsidRDefault="00AF1C0F" w14:paraId="04CD42E9" w14:textId="77777777">
            <w:pPr>
              <w:rPr>
                <w:rFonts w:ascii="Arial" w:hAnsi="Arial" w:cs="Arial"/>
                <w:sz w:val="20"/>
              </w:rPr>
            </w:pPr>
            <w:r w:rsidRPr="00332229">
              <w:rPr>
                <w:rFonts w:ascii="Arial" w:hAnsi="Arial" w:cs="Arial"/>
                <w:sz w:val="20"/>
              </w:rPr>
              <w:t>Submitted to coordinating commissioner.</w:t>
            </w:r>
          </w:p>
        </w:tc>
        <w:tc>
          <w:tcPr>
            <w:tcW w:w="1305" w:type="dxa"/>
            <w:vAlign w:val="center"/>
          </w:tcPr>
          <w:p w:rsidRPr="00332229" w:rsidR="00AF1C0F" w:rsidP="009A0349" w:rsidRDefault="00AF1C0F" w14:paraId="518C8563" w14:textId="77777777">
            <w:pPr>
              <w:rPr>
                <w:rFonts w:ascii="Arial" w:hAnsi="Arial" w:cs="Arial"/>
                <w:b/>
                <w:sz w:val="20"/>
              </w:rPr>
            </w:pPr>
            <w:r w:rsidRPr="00332229">
              <w:rPr>
                <w:rFonts w:ascii="Arial" w:hAnsi="Arial" w:cs="Arial"/>
                <w:b/>
                <w:sz w:val="20"/>
              </w:rPr>
              <w:t>All</w:t>
            </w:r>
          </w:p>
        </w:tc>
      </w:tr>
      <w:tr w:rsidRPr="00332229" w:rsidR="00AF1C0F" w:rsidTr="009A0349" w14:paraId="76F63103" w14:textId="77777777">
        <w:tc>
          <w:tcPr>
            <w:tcW w:w="3119" w:type="dxa"/>
            <w:vAlign w:val="center"/>
          </w:tcPr>
          <w:p w:rsidRPr="00332229" w:rsidR="00AF1C0F" w:rsidP="009A0349" w:rsidRDefault="00AF1C0F" w14:paraId="12E4778D" w14:textId="77777777">
            <w:pPr>
              <w:rPr>
                <w:rFonts w:ascii="Arial" w:hAnsi="Arial" w:cs="Arial"/>
                <w:sz w:val="20"/>
              </w:rPr>
            </w:pPr>
          </w:p>
          <w:p w:rsidRPr="00332229" w:rsidR="00AF1C0F" w:rsidP="009A0349" w:rsidRDefault="00AF1C0F" w14:paraId="61CB1983" w14:textId="77777777">
            <w:pPr>
              <w:rPr>
                <w:rFonts w:ascii="Arial" w:hAnsi="Arial" w:cs="Arial"/>
                <w:sz w:val="20"/>
              </w:rPr>
            </w:pPr>
            <w:proofErr w:type="spellStart"/>
            <w:r w:rsidRPr="00332229">
              <w:rPr>
                <w:rFonts w:ascii="Arial" w:hAnsi="Arial" w:cs="Arial"/>
                <w:sz w:val="20"/>
              </w:rPr>
              <w:t>Carer</w:t>
            </w:r>
            <w:proofErr w:type="spellEnd"/>
            <w:r w:rsidRPr="00332229">
              <w:rPr>
                <w:rFonts w:ascii="Arial" w:hAnsi="Arial" w:cs="Arial"/>
                <w:sz w:val="20"/>
              </w:rPr>
              <w:t xml:space="preserve"> Survey</w:t>
            </w:r>
          </w:p>
          <w:p w:rsidRPr="00332229" w:rsidR="00AF1C0F" w:rsidP="009A0349" w:rsidRDefault="00AF1C0F" w14:paraId="479EA6C2" w14:textId="77777777">
            <w:pPr>
              <w:rPr>
                <w:rFonts w:ascii="Arial" w:hAnsi="Arial" w:cs="Arial"/>
                <w:sz w:val="20"/>
              </w:rPr>
            </w:pPr>
          </w:p>
        </w:tc>
        <w:tc>
          <w:tcPr>
            <w:tcW w:w="1417" w:type="dxa"/>
            <w:vAlign w:val="center"/>
          </w:tcPr>
          <w:p w:rsidRPr="00332229" w:rsidR="00AF1C0F" w:rsidP="009A0349" w:rsidRDefault="00AF1C0F" w14:paraId="2C703718" w14:textId="77777777">
            <w:pPr>
              <w:rPr>
                <w:rFonts w:ascii="Arial" w:hAnsi="Arial" w:cs="Arial"/>
                <w:sz w:val="20"/>
              </w:rPr>
            </w:pPr>
            <w:r w:rsidRPr="00332229">
              <w:rPr>
                <w:rFonts w:ascii="Arial" w:hAnsi="Arial" w:cs="Arial"/>
                <w:sz w:val="20"/>
              </w:rPr>
              <w:t>Annual</w:t>
            </w:r>
          </w:p>
        </w:tc>
        <w:tc>
          <w:tcPr>
            <w:tcW w:w="1701" w:type="dxa"/>
            <w:vAlign w:val="center"/>
          </w:tcPr>
          <w:p w:rsidRPr="00332229" w:rsidR="00AF1C0F" w:rsidP="009A0349" w:rsidRDefault="00AF1C0F" w14:paraId="67FE6CA8" w14:textId="77777777">
            <w:pPr>
              <w:rPr>
                <w:rFonts w:ascii="Arial" w:hAnsi="Arial" w:cs="Arial"/>
                <w:sz w:val="20"/>
              </w:rPr>
            </w:pPr>
            <w:r w:rsidRPr="00332229">
              <w:rPr>
                <w:rFonts w:ascii="Arial" w:hAnsi="Arial" w:cs="Arial"/>
                <w:sz w:val="20"/>
              </w:rPr>
              <w:t>Report containing findings and improvement plan where applicable</w:t>
            </w:r>
          </w:p>
        </w:tc>
        <w:tc>
          <w:tcPr>
            <w:tcW w:w="2652" w:type="dxa"/>
            <w:vAlign w:val="center"/>
          </w:tcPr>
          <w:p w:rsidRPr="00332229" w:rsidR="00AF1C0F" w:rsidP="009A0349" w:rsidRDefault="00AF1C0F" w14:paraId="269B5A2D" w14:textId="77777777">
            <w:pPr>
              <w:rPr>
                <w:rFonts w:ascii="Arial" w:hAnsi="Arial" w:cs="Arial"/>
                <w:sz w:val="20"/>
              </w:rPr>
            </w:pPr>
            <w:r w:rsidRPr="00332229">
              <w:rPr>
                <w:rFonts w:ascii="Arial" w:hAnsi="Arial" w:cs="Arial"/>
                <w:sz w:val="20"/>
              </w:rPr>
              <w:t>Submitted to coordinating commissioner.</w:t>
            </w:r>
          </w:p>
        </w:tc>
        <w:tc>
          <w:tcPr>
            <w:tcW w:w="1305" w:type="dxa"/>
            <w:vAlign w:val="center"/>
          </w:tcPr>
          <w:p w:rsidRPr="00332229" w:rsidR="00AF1C0F" w:rsidP="009A0349" w:rsidRDefault="00AF1C0F" w14:paraId="30DF2E77" w14:textId="77777777">
            <w:pPr>
              <w:rPr>
                <w:rFonts w:ascii="Arial" w:hAnsi="Arial" w:cs="Arial"/>
                <w:b/>
                <w:sz w:val="20"/>
              </w:rPr>
            </w:pPr>
          </w:p>
          <w:p w:rsidRPr="00332229" w:rsidR="00AF1C0F" w:rsidP="009A0349" w:rsidRDefault="00AF1C0F" w14:paraId="7D0654F5" w14:textId="77777777">
            <w:pPr>
              <w:rPr>
                <w:rFonts w:ascii="Arial" w:hAnsi="Arial" w:cs="Arial"/>
                <w:sz w:val="20"/>
              </w:rPr>
            </w:pPr>
            <w:r w:rsidRPr="00332229">
              <w:rPr>
                <w:rFonts w:ascii="Arial" w:hAnsi="Arial" w:cs="Arial"/>
                <w:b/>
                <w:sz w:val="20"/>
              </w:rPr>
              <w:t>All</w:t>
            </w:r>
          </w:p>
        </w:tc>
      </w:tr>
    </w:tbl>
    <w:p w:rsidRPr="00332229" w:rsidR="00140015" w:rsidRDefault="00140015" w14:paraId="5DC34396" w14:textId="77777777">
      <w:pPr>
        <w:rPr>
          <w:rFonts w:ascii="Arial" w:hAnsi="Arial" w:cs="Arial"/>
        </w:rPr>
      </w:pPr>
      <w:r w:rsidRPr="00332229">
        <w:rPr>
          <w:rFonts w:ascii="Arial" w:hAnsi="Arial" w:cs="Arial"/>
        </w:rPr>
        <w:br w:type="page"/>
      </w:r>
    </w:p>
    <w:p w:rsidRPr="00332229" w:rsidR="00140015" w:rsidP="00140015" w:rsidRDefault="00140015" w14:paraId="2704C94E" w14:textId="77777777">
      <w:pPr>
        <w:spacing w:after="0"/>
        <w:contextualSpacing/>
        <w:jc w:val="center"/>
        <w:rPr>
          <w:rFonts w:ascii="Arial" w:hAnsi="Arial" w:cs="Arial"/>
          <w:b/>
          <w:sz w:val="28"/>
          <w:szCs w:val="28"/>
        </w:rPr>
      </w:pPr>
      <w:r w:rsidRPr="00332229">
        <w:rPr>
          <w:rFonts w:ascii="Arial" w:hAnsi="Arial" w:cs="Arial"/>
          <w:b/>
          <w:sz w:val="28"/>
          <w:szCs w:val="28"/>
        </w:rPr>
        <w:t xml:space="preserve">SCHEDULE 6 – CONTRACT MANAGEMENT, </w:t>
      </w:r>
      <w:proofErr w:type="gramStart"/>
      <w:r w:rsidRPr="00332229">
        <w:rPr>
          <w:rFonts w:ascii="Arial" w:hAnsi="Arial" w:cs="Arial"/>
          <w:b/>
          <w:sz w:val="28"/>
          <w:szCs w:val="28"/>
        </w:rPr>
        <w:t>REPORTING</w:t>
      </w:r>
      <w:proofErr w:type="gramEnd"/>
      <w:r w:rsidRPr="00332229">
        <w:rPr>
          <w:rFonts w:ascii="Arial" w:hAnsi="Arial" w:cs="Arial"/>
          <w:b/>
          <w:sz w:val="28"/>
          <w:szCs w:val="28"/>
        </w:rPr>
        <w:t xml:space="preserve"> AND INFORMATION REQUIREMENTS</w:t>
      </w:r>
    </w:p>
    <w:p w:rsidRPr="00332229" w:rsidR="00140015" w:rsidP="00140015" w:rsidRDefault="00140015" w14:paraId="7DAB79D1" w14:textId="77777777">
      <w:pPr>
        <w:pStyle w:val="ListParagraph"/>
        <w:ind w:left="0"/>
        <w:rPr>
          <w:rFonts w:ascii="Arial" w:hAnsi="Arial" w:cs="Arial"/>
          <w:b/>
          <w:sz w:val="20"/>
          <w:szCs w:val="20"/>
        </w:rPr>
      </w:pPr>
    </w:p>
    <w:p w:rsidRPr="00332229" w:rsidR="00A731D5" w:rsidP="00281394" w:rsidRDefault="00140015" w14:paraId="366D47E1" w14:textId="77777777">
      <w:pPr>
        <w:pStyle w:val="ListParagraph"/>
        <w:numPr>
          <w:ilvl w:val="0"/>
          <w:numId w:val="7"/>
        </w:numPr>
        <w:ind w:left="0" w:firstLine="0"/>
        <w:contextualSpacing/>
        <w:jc w:val="center"/>
        <w:outlineLvl w:val="1"/>
        <w:rPr>
          <w:rFonts w:ascii="Arial" w:hAnsi="Arial" w:cs="Arial"/>
          <w:b/>
        </w:rPr>
      </w:pPr>
      <w:bookmarkStart w:name="_DV_C481" w:id="190"/>
      <w:bookmarkStart w:name="_Toc481407389" w:id="191"/>
      <w:bookmarkStart w:name="_Toc501377339" w:id="192"/>
      <w:bookmarkStart w:name="_Toc47622215" w:id="193"/>
      <w:r w:rsidRPr="00332229">
        <w:rPr>
          <w:rFonts w:ascii="Arial" w:hAnsi="Arial" w:cs="Arial"/>
          <w:b/>
        </w:rPr>
        <w:t>Provider Data Processing Agreement</w:t>
      </w:r>
      <w:bookmarkEnd w:id="190"/>
      <w:bookmarkEnd w:id="191"/>
      <w:bookmarkEnd w:id="192"/>
      <w:bookmarkEnd w:id="193"/>
    </w:p>
    <w:p w:rsidRPr="00332229" w:rsidR="00A731D5" w:rsidP="000B7A9F" w:rsidRDefault="00A731D5" w14:paraId="196B4D72" w14:textId="77777777">
      <w:pPr>
        <w:spacing w:after="0"/>
        <w:rPr>
          <w:rFonts w:ascii="Arial" w:hAnsi="Arial" w:cs="Arial"/>
        </w:rPr>
      </w:pPr>
    </w:p>
    <w:p w:rsidRPr="00332229" w:rsidR="00140015" w:rsidP="000B7A9F" w:rsidRDefault="00140015" w14:paraId="0155F32B" w14:textId="77777777">
      <w:pPr>
        <w:shd w:val="clear" w:color="auto" w:fill="FFFFFF"/>
        <w:spacing w:after="0"/>
        <w:jc w:val="both"/>
        <w:rPr>
          <w:rFonts w:ascii="Arial" w:hAnsi="Arial" w:cs="Arial"/>
          <w:sz w:val="20"/>
        </w:rPr>
      </w:pPr>
    </w:p>
    <w:p w:rsidRPr="00332229" w:rsidR="00140015" w:rsidP="00281394" w:rsidRDefault="00140015" w14:paraId="595E6188" w14:textId="77777777">
      <w:pPr>
        <w:pStyle w:val="ListParagraph"/>
        <w:numPr>
          <w:ilvl w:val="0"/>
          <w:numId w:val="17"/>
        </w:numPr>
        <w:autoSpaceDE w:val="0"/>
        <w:autoSpaceDN w:val="0"/>
        <w:adjustRightInd w:val="0"/>
        <w:ind w:left="360"/>
        <w:jc w:val="both"/>
        <w:rPr>
          <w:rFonts w:ascii="Arial" w:hAnsi="Arial" w:cs="Arial"/>
          <w:b/>
          <w:bCs/>
          <w:sz w:val="20"/>
        </w:rPr>
      </w:pPr>
      <w:r w:rsidRPr="00332229">
        <w:rPr>
          <w:rFonts w:ascii="Arial" w:hAnsi="Arial" w:cs="Arial"/>
          <w:b/>
          <w:bCs/>
          <w:sz w:val="20"/>
        </w:rPr>
        <w:t>SCOPE</w:t>
      </w:r>
    </w:p>
    <w:p w:rsidRPr="00332229" w:rsidR="00FC53A9" w:rsidP="00FC53A9" w:rsidRDefault="00FC53A9" w14:paraId="14D07EFE" w14:textId="77777777">
      <w:pPr>
        <w:pStyle w:val="ListParagraph"/>
        <w:autoSpaceDE w:val="0"/>
        <w:autoSpaceDN w:val="0"/>
        <w:adjustRightInd w:val="0"/>
        <w:ind w:left="360"/>
        <w:jc w:val="both"/>
        <w:rPr>
          <w:rFonts w:ascii="Arial" w:hAnsi="Arial" w:cs="Arial"/>
          <w:b/>
          <w:bCs/>
          <w:sz w:val="20"/>
        </w:rPr>
      </w:pPr>
    </w:p>
    <w:p w:rsidRPr="00332229" w:rsidR="00140015" w:rsidP="00281394" w:rsidRDefault="00140015" w14:paraId="1DA49A63"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The Co-ordinating Commissioner appoints the Provider as a Data Processor to perform</w:t>
      </w:r>
      <w:r w:rsidRPr="00332229" w:rsidR="00844511">
        <w:rPr>
          <w:rFonts w:ascii="Arial" w:hAnsi="Arial" w:eastAsia="ArialMT" w:cs="Arial"/>
          <w:sz w:val="20"/>
          <w:szCs w:val="20"/>
        </w:rPr>
        <w:t xml:space="preserve"> the Data Processing Services.</w:t>
      </w:r>
    </w:p>
    <w:p w:rsidRPr="00332229" w:rsidR="00FC53A9" w:rsidP="00FC53A9" w:rsidRDefault="00FC53A9" w14:paraId="4EC37FB6"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3D07485A"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When delivering the Data Processing Services, the Provider must, in addition to its other obligations under this Contract, comply with the provisions of this Schedule 6F.</w:t>
      </w:r>
    </w:p>
    <w:p w:rsidRPr="00332229" w:rsidR="00FC53A9" w:rsidP="00FC53A9" w:rsidRDefault="00FC53A9" w14:paraId="5B6F795D"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5E8FC85D"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This Schedule 6F applies for so long as the Provider acts as a Data Processor in connection with this Contract.</w:t>
      </w:r>
    </w:p>
    <w:p w:rsidRPr="00332229" w:rsidR="00FC53A9" w:rsidP="00FC53A9" w:rsidRDefault="00FC53A9" w14:paraId="4D0680FC"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0D8F1E4A" w14:textId="77777777">
      <w:pPr>
        <w:pStyle w:val="ListParagraph"/>
        <w:numPr>
          <w:ilvl w:val="0"/>
          <w:numId w:val="17"/>
        </w:numPr>
        <w:autoSpaceDE w:val="0"/>
        <w:autoSpaceDN w:val="0"/>
        <w:adjustRightInd w:val="0"/>
        <w:ind w:left="360"/>
        <w:jc w:val="both"/>
        <w:rPr>
          <w:rFonts w:ascii="Arial" w:hAnsi="Arial" w:cs="Arial"/>
          <w:b/>
          <w:bCs/>
          <w:sz w:val="20"/>
        </w:rPr>
      </w:pPr>
      <w:r w:rsidRPr="00332229">
        <w:rPr>
          <w:rFonts w:ascii="Arial" w:hAnsi="Arial" w:cs="Arial"/>
          <w:b/>
          <w:bCs/>
          <w:sz w:val="20"/>
        </w:rPr>
        <w:t>DATA PROTECTION</w:t>
      </w:r>
    </w:p>
    <w:p w:rsidRPr="00332229" w:rsidR="00FC53A9" w:rsidP="00FC53A9" w:rsidRDefault="00FC53A9" w14:paraId="4689AF16" w14:textId="77777777">
      <w:pPr>
        <w:pStyle w:val="ListParagraph"/>
        <w:autoSpaceDE w:val="0"/>
        <w:autoSpaceDN w:val="0"/>
        <w:adjustRightInd w:val="0"/>
        <w:ind w:left="360"/>
        <w:jc w:val="both"/>
        <w:rPr>
          <w:rFonts w:ascii="Arial" w:hAnsi="Arial" w:cs="Arial"/>
          <w:b/>
          <w:bCs/>
          <w:sz w:val="20"/>
        </w:rPr>
      </w:pPr>
    </w:p>
    <w:p w:rsidRPr="00332229" w:rsidR="00140015" w:rsidP="00281394" w:rsidRDefault="00140015" w14:paraId="2B0EAD4B"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 xml:space="preserve">The Parties acknowledge that for the purposes of Data Protection Legislation in relation to the Data Processing Services the Co-ordinating Commissioner is the Data Controller and the Provider is the Data Processor. </w:t>
      </w:r>
      <w:r w:rsidRPr="00332229">
        <w:rPr>
          <w:rFonts w:ascii="Arial" w:hAnsi="Arial" w:cs="Arial" w:eastAsiaTheme="majorEastAsia"/>
          <w:bCs/>
          <w:sz w:val="20"/>
          <w:szCs w:val="22"/>
        </w:rPr>
        <w:t xml:space="preserve">The Provider must process the Processor Data only to the extent necessary to perform the Data Processing Services and only in accordance with written instructions set out in this Schedule, </w:t>
      </w:r>
      <w:r w:rsidRPr="00332229">
        <w:rPr>
          <w:rFonts w:ascii="Arial" w:hAnsi="Arial" w:cs="Arial"/>
          <w:sz w:val="20"/>
          <w:szCs w:val="20"/>
        </w:rPr>
        <w:t xml:space="preserve">including instructions regarding transfers of Personal Data outside the EU or to an international organisation unless such transfer is required by Law, in which case the </w:t>
      </w:r>
      <w:r w:rsidRPr="00332229" w:rsidR="00FE4E2B">
        <w:rPr>
          <w:rFonts w:ascii="Arial" w:hAnsi="Arial" w:cs="Arial"/>
          <w:sz w:val="20"/>
          <w:szCs w:val="20"/>
        </w:rPr>
        <w:t>Provider must</w:t>
      </w:r>
      <w:r w:rsidRPr="00332229">
        <w:rPr>
          <w:rFonts w:ascii="Arial" w:hAnsi="Arial" w:cs="Arial"/>
          <w:sz w:val="20"/>
          <w:szCs w:val="20"/>
        </w:rPr>
        <w:t xml:space="preserve"> inform the </w:t>
      </w:r>
      <w:r w:rsidRPr="00332229" w:rsidR="00FE4E2B">
        <w:rPr>
          <w:rFonts w:ascii="Arial" w:hAnsi="Arial" w:cs="Arial"/>
          <w:sz w:val="20"/>
          <w:szCs w:val="20"/>
        </w:rPr>
        <w:t>Co-ordinating Commissioner</w:t>
      </w:r>
      <w:r w:rsidRPr="00332229">
        <w:rPr>
          <w:rFonts w:ascii="Arial" w:hAnsi="Arial" w:cs="Arial"/>
          <w:sz w:val="20"/>
          <w:szCs w:val="20"/>
        </w:rPr>
        <w:t xml:space="preserve"> of that requirement before processing takes place, unless this is prohibited by Law on the grounds of public interest</w:t>
      </w:r>
      <w:r w:rsidRPr="00332229">
        <w:rPr>
          <w:rFonts w:ascii="Arial" w:hAnsi="Arial" w:cs="Arial" w:eastAsiaTheme="majorEastAsia"/>
          <w:bCs/>
          <w:sz w:val="20"/>
          <w:szCs w:val="22"/>
        </w:rPr>
        <w:t>.</w:t>
      </w:r>
      <w:r w:rsidRPr="00332229">
        <w:rPr>
          <w:rFonts w:ascii="Arial" w:hAnsi="Arial" w:eastAsia="ArialMT" w:cs="Arial"/>
          <w:sz w:val="20"/>
          <w:szCs w:val="20"/>
        </w:rPr>
        <w:t xml:space="preserve"> </w:t>
      </w:r>
    </w:p>
    <w:p w:rsidRPr="00332229" w:rsidR="00FC53A9" w:rsidP="00FC53A9" w:rsidRDefault="00FC53A9" w14:paraId="6D1AE8F7"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3C6839F3"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The Provider must notify the Co-ordinating Commissioner immediately if it considers that carrying out any of the Co-ordinating Commissioner’s instructions would infringe Data Protection Legislation.</w:t>
      </w:r>
    </w:p>
    <w:p w:rsidRPr="00332229" w:rsidR="00FC53A9" w:rsidP="00FC53A9" w:rsidRDefault="00FC53A9" w14:paraId="0584009D"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341838A4"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The Provider must provide all reasonable assistance to the Co-ordinating Commissioner in the preparation of any Data Protection Impact Assessment prior to commencing any processing. Such assistance may, at the discretion of the Co-ordinating Commissioner, include:</w:t>
      </w:r>
    </w:p>
    <w:p w:rsidRPr="00332229" w:rsidR="00FC53A9" w:rsidP="00FC53A9" w:rsidRDefault="00FC53A9" w14:paraId="2041A87F"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11E9DD77"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a systematic description of the envisaged processing operations and the purpose of the </w:t>
      </w:r>
      <w:proofErr w:type="gramStart"/>
      <w:r w:rsidRPr="00332229">
        <w:rPr>
          <w:rFonts w:ascii="Arial" w:hAnsi="Arial" w:eastAsia="ArialMT" w:cs="Arial"/>
          <w:sz w:val="20"/>
          <w:szCs w:val="20"/>
        </w:rPr>
        <w:t>processing;</w:t>
      </w:r>
      <w:proofErr w:type="gramEnd"/>
    </w:p>
    <w:p w:rsidRPr="00332229" w:rsidR="00FC53A9" w:rsidP="00FC53A9" w:rsidRDefault="00FC53A9" w14:paraId="53E1E317"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1BD1C06D"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an assessment of the necessity and proportionality of the processing operations in relation to the Data Processing </w:t>
      </w:r>
      <w:proofErr w:type="gramStart"/>
      <w:r w:rsidRPr="00332229">
        <w:rPr>
          <w:rFonts w:ascii="Arial" w:hAnsi="Arial" w:eastAsia="ArialMT" w:cs="Arial"/>
          <w:sz w:val="20"/>
          <w:szCs w:val="20"/>
        </w:rPr>
        <w:t>Services;</w:t>
      </w:r>
      <w:proofErr w:type="gramEnd"/>
    </w:p>
    <w:p w:rsidRPr="00332229" w:rsidR="00FC53A9" w:rsidP="00FC53A9" w:rsidRDefault="00FC53A9" w14:paraId="58CFCB9F"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36C36B2E"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an assessment of the risks to the rights and freedoms of Data Subjects; and</w:t>
      </w:r>
    </w:p>
    <w:p w:rsidRPr="00332229" w:rsidR="00FC53A9" w:rsidP="00FC53A9" w:rsidRDefault="00FC53A9" w14:paraId="01F38414"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761EA7DD"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the measures envisaged to address the risks, including safeguards, security measures and mechanisms to ensure the protection of Personal Data. </w:t>
      </w:r>
    </w:p>
    <w:p w:rsidRPr="00332229" w:rsidR="00FC53A9" w:rsidP="00FC53A9" w:rsidRDefault="00FC53A9" w14:paraId="111AB6C3"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48E2096B"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bookmarkStart w:name="_Ref503850870" w:id="194"/>
      <w:r w:rsidRPr="00332229">
        <w:rPr>
          <w:rFonts w:ascii="Arial" w:hAnsi="Arial" w:eastAsia="ArialMT" w:cs="Arial"/>
          <w:sz w:val="20"/>
          <w:szCs w:val="20"/>
        </w:rPr>
        <w:t>The Provider must, in relation to any Personal Data processed in connection with its obligations under this Schedule 6F:</w:t>
      </w:r>
      <w:bookmarkEnd w:id="194"/>
    </w:p>
    <w:p w:rsidRPr="00332229" w:rsidR="00FC53A9" w:rsidP="00FC53A9" w:rsidRDefault="00FC53A9" w14:paraId="229018A7"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0D0E7CC9"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process that Personal Data only in accordance with Annex </w:t>
      </w:r>
      <w:proofErr w:type="gramStart"/>
      <w:r w:rsidRPr="00332229">
        <w:rPr>
          <w:rFonts w:ascii="Arial" w:hAnsi="Arial" w:eastAsia="ArialMT" w:cs="Arial"/>
          <w:sz w:val="20"/>
          <w:szCs w:val="20"/>
        </w:rPr>
        <w:t>A, unless</w:t>
      </w:r>
      <w:proofErr w:type="gramEnd"/>
      <w:r w:rsidRPr="00332229">
        <w:rPr>
          <w:rFonts w:ascii="Arial" w:hAnsi="Arial" w:eastAsia="ArialMT" w:cs="Arial"/>
          <w:sz w:val="20"/>
          <w:szCs w:val="20"/>
        </w:rPr>
        <w:t xml:space="preserve"> the Provider is required to do otherwise by Law. If it is so </w:t>
      </w:r>
      <w:proofErr w:type="gramStart"/>
      <w:r w:rsidRPr="00332229">
        <w:rPr>
          <w:rFonts w:ascii="Arial" w:hAnsi="Arial" w:eastAsia="ArialMT" w:cs="Arial"/>
          <w:sz w:val="20"/>
          <w:szCs w:val="20"/>
        </w:rPr>
        <w:t>required</w:t>
      </w:r>
      <w:proofErr w:type="gramEnd"/>
      <w:r w:rsidRPr="00332229">
        <w:rPr>
          <w:rFonts w:ascii="Arial" w:hAnsi="Arial" w:eastAsia="ArialMT" w:cs="Arial"/>
          <w:sz w:val="20"/>
          <w:szCs w:val="20"/>
        </w:rPr>
        <w:t xml:space="preserve"> the Provider must promptly notify the Co-ordinating Commissioner before processing the Personal Data unless prohibited by Law;</w:t>
      </w:r>
    </w:p>
    <w:p w:rsidRPr="00332229" w:rsidR="00FC53A9" w:rsidP="00FC53A9" w:rsidRDefault="00FC53A9" w14:paraId="7FD5F4BF"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4E1B3966"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ensure that it has in place Protective Measures, which have been reviewed and approved by the Co-ordinating Commissioner as appropriate to protect against a Data Loss Event having taken account of the:</w:t>
      </w:r>
    </w:p>
    <w:p w:rsidRPr="00332229" w:rsidR="00FC53A9" w:rsidP="00FC53A9" w:rsidRDefault="00FC53A9" w14:paraId="0575DB32"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1566B82D" w14:textId="77777777">
      <w:pPr>
        <w:pStyle w:val="ListParagraph"/>
        <w:numPr>
          <w:ilvl w:val="3"/>
          <w:numId w:val="17"/>
        </w:numPr>
        <w:autoSpaceDE w:val="0"/>
        <w:autoSpaceDN w:val="0"/>
        <w:adjustRightInd w:val="0"/>
        <w:ind w:left="1985" w:hanging="545"/>
        <w:jc w:val="both"/>
        <w:rPr>
          <w:rFonts w:ascii="Arial" w:hAnsi="Arial" w:eastAsia="ArialMT" w:cs="Arial"/>
          <w:sz w:val="20"/>
          <w:szCs w:val="20"/>
        </w:rPr>
      </w:pPr>
      <w:r w:rsidRPr="00332229">
        <w:rPr>
          <w:rFonts w:ascii="Arial" w:hAnsi="Arial" w:eastAsia="ArialMT" w:cs="Arial"/>
          <w:sz w:val="20"/>
          <w:szCs w:val="20"/>
        </w:rPr>
        <w:t>nature</w:t>
      </w:r>
      <w:r w:rsidRPr="00332229" w:rsidR="00FA191E">
        <w:rPr>
          <w:rFonts w:ascii="Arial" w:hAnsi="Arial" w:eastAsia="ArialMT" w:cs="Arial"/>
          <w:sz w:val="20"/>
          <w:szCs w:val="20"/>
        </w:rPr>
        <w:t xml:space="preserve">, </w:t>
      </w:r>
      <w:r w:rsidRPr="00332229" w:rsidR="00FA191E">
        <w:rPr>
          <w:rFonts w:ascii="Arial" w:hAnsi="Arial" w:cs="Arial"/>
          <w:sz w:val="20"/>
        </w:rPr>
        <w:t>scope, context and purposes of processing</w:t>
      </w:r>
      <w:r w:rsidRPr="00332229">
        <w:rPr>
          <w:rFonts w:ascii="Arial" w:hAnsi="Arial" w:eastAsia="ArialMT" w:cs="Arial"/>
          <w:sz w:val="20"/>
          <w:szCs w:val="20"/>
        </w:rPr>
        <w:t xml:space="preserve"> the data to be </w:t>
      </w:r>
      <w:proofErr w:type="gramStart"/>
      <w:r w:rsidRPr="00332229">
        <w:rPr>
          <w:rFonts w:ascii="Arial" w:hAnsi="Arial" w:eastAsia="ArialMT" w:cs="Arial"/>
          <w:sz w:val="20"/>
          <w:szCs w:val="20"/>
        </w:rPr>
        <w:t>protected;</w:t>
      </w:r>
      <w:proofErr w:type="gramEnd"/>
    </w:p>
    <w:p w:rsidRPr="00332229" w:rsidR="00FC53A9" w:rsidP="00FC53A9" w:rsidRDefault="00FC53A9" w14:paraId="20B453DE" w14:textId="77777777">
      <w:pPr>
        <w:pStyle w:val="ListParagraph"/>
        <w:autoSpaceDE w:val="0"/>
        <w:autoSpaceDN w:val="0"/>
        <w:adjustRightInd w:val="0"/>
        <w:ind w:left="1985"/>
        <w:jc w:val="both"/>
        <w:rPr>
          <w:rFonts w:ascii="Arial" w:hAnsi="Arial" w:eastAsia="ArialMT" w:cs="Arial"/>
          <w:sz w:val="20"/>
          <w:szCs w:val="20"/>
        </w:rPr>
      </w:pPr>
    </w:p>
    <w:p w:rsidRPr="00332229" w:rsidR="00140015" w:rsidP="00281394" w:rsidRDefault="00FA191E" w14:paraId="410223FF" w14:textId="77777777">
      <w:pPr>
        <w:pStyle w:val="ListParagraph"/>
        <w:numPr>
          <w:ilvl w:val="3"/>
          <w:numId w:val="17"/>
        </w:numPr>
        <w:autoSpaceDE w:val="0"/>
        <w:autoSpaceDN w:val="0"/>
        <w:adjustRightInd w:val="0"/>
        <w:ind w:left="1985" w:hanging="545"/>
        <w:jc w:val="both"/>
        <w:rPr>
          <w:rFonts w:ascii="Arial" w:hAnsi="Arial" w:eastAsia="ArialMT" w:cs="Arial"/>
          <w:sz w:val="20"/>
          <w:szCs w:val="20"/>
        </w:rPr>
      </w:pPr>
      <w:r w:rsidRPr="00332229">
        <w:rPr>
          <w:rFonts w:ascii="Arial" w:hAnsi="Arial" w:cs="Arial"/>
          <w:sz w:val="20"/>
        </w:rPr>
        <w:t xml:space="preserve">likelihood and level of </w:t>
      </w:r>
      <w:r w:rsidRPr="00332229" w:rsidR="00140015">
        <w:rPr>
          <w:rFonts w:ascii="Arial" w:hAnsi="Arial" w:eastAsia="ArialMT" w:cs="Arial"/>
          <w:sz w:val="20"/>
          <w:szCs w:val="20"/>
        </w:rPr>
        <w:t xml:space="preserve">harm that might result from a Data Loss </w:t>
      </w:r>
      <w:proofErr w:type="gramStart"/>
      <w:r w:rsidRPr="00332229" w:rsidR="00140015">
        <w:rPr>
          <w:rFonts w:ascii="Arial" w:hAnsi="Arial" w:eastAsia="ArialMT" w:cs="Arial"/>
          <w:sz w:val="20"/>
          <w:szCs w:val="20"/>
        </w:rPr>
        <w:t>Event;</w:t>
      </w:r>
      <w:proofErr w:type="gramEnd"/>
    </w:p>
    <w:p w:rsidRPr="00332229" w:rsidR="00FC53A9" w:rsidP="00FC53A9" w:rsidRDefault="00FC53A9" w14:paraId="0A2BB7E5" w14:textId="77777777">
      <w:pPr>
        <w:pStyle w:val="ListParagraph"/>
        <w:autoSpaceDE w:val="0"/>
        <w:autoSpaceDN w:val="0"/>
        <w:adjustRightInd w:val="0"/>
        <w:ind w:left="1985"/>
        <w:jc w:val="both"/>
        <w:rPr>
          <w:rFonts w:ascii="Arial" w:hAnsi="Arial" w:eastAsia="ArialMT" w:cs="Arial"/>
          <w:sz w:val="20"/>
          <w:szCs w:val="20"/>
        </w:rPr>
      </w:pPr>
    </w:p>
    <w:p w:rsidRPr="00332229" w:rsidR="00140015" w:rsidP="00281394" w:rsidRDefault="00140015" w14:paraId="4A3A7FE4" w14:textId="77777777">
      <w:pPr>
        <w:pStyle w:val="ListParagraph"/>
        <w:numPr>
          <w:ilvl w:val="3"/>
          <w:numId w:val="17"/>
        </w:numPr>
        <w:autoSpaceDE w:val="0"/>
        <w:autoSpaceDN w:val="0"/>
        <w:adjustRightInd w:val="0"/>
        <w:ind w:left="1985" w:hanging="545"/>
        <w:jc w:val="both"/>
        <w:rPr>
          <w:rFonts w:ascii="Arial" w:hAnsi="Arial" w:eastAsia="ArialMT" w:cs="Arial"/>
          <w:sz w:val="20"/>
          <w:szCs w:val="20"/>
        </w:rPr>
      </w:pPr>
      <w:r w:rsidRPr="00332229">
        <w:rPr>
          <w:rFonts w:ascii="Arial" w:hAnsi="Arial" w:eastAsia="ArialMT" w:cs="Arial"/>
          <w:sz w:val="20"/>
          <w:szCs w:val="20"/>
        </w:rPr>
        <w:t>state of technological development; and</w:t>
      </w:r>
    </w:p>
    <w:p w:rsidRPr="00332229" w:rsidR="00FC53A9" w:rsidP="00FC53A9" w:rsidRDefault="00FC53A9" w14:paraId="41493468" w14:textId="77777777">
      <w:pPr>
        <w:pStyle w:val="ListParagraph"/>
        <w:autoSpaceDE w:val="0"/>
        <w:autoSpaceDN w:val="0"/>
        <w:adjustRightInd w:val="0"/>
        <w:ind w:left="1985"/>
        <w:jc w:val="both"/>
        <w:rPr>
          <w:rFonts w:ascii="Arial" w:hAnsi="Arial" w:eastAsia="ArialMT" w:cs="Arial"/>
          <w:sz w:val="20"/>
          <w:szCs w:val="20"/>
        </w:rPr>
      </w:pPr>
    </w:p>
    <w:p w:rsidRPr="00332229" w:rsidR="00140015" w:rsidP="00281394" w:rsidRDefault="00140015" w14:paraId="306C46CF" w14:textId="77777777">
      <w:pPr>
        <w:pStyle w:val="ListParagraph"/>
        <w:numPr>
          <w:ilvl w:val="3"/>
          <w:numId w:val="17"/>
        </w:numPr>
        <w:autoSpaceDE w:val="0"/>
        <w:autoSpaceDN w:val="0"/>
        <w:adjustRightInd w:val="0"/>
        <w:ind w:left="1985" w:hanging="545"/>
        <w:jc w:val="both"/>
        <w:rPr>
          <w:rFonts w:ascii="Arial" w:hAnsi="Arial" w:eastAsia="ArialMT" w:cs="Arial"/>
          <w:sz w:val="20"/>
          <w:szCs w:val="20"/>
        </w:rPr>
      </w:pPr>
      <w:r w:rsidRPr="00332229">
        <w:rPr>
          <w:rFonts w:ascii="Arial" w:hAnsi="Arial" w:eastAsia="ArialMT" w:cs="Arial"/>
          <w:sz w:val="20"/>
          <w:szCs w:val="20"/>
        </w:rPr>
        <w:t xml:space="preserve">cost of implementing any </w:t>
      </w:r>
      <w:proofErr w:type="gramStart"/>
      <w:r w:rsidRPr="00332229">
        <w:rPr>
          <w:rFonts w:ascii="Arial" w:hAnsi="Arial" w:eastAsia="ArialMT" w:cs="Arial"/>
          <w:sz w:val="20"/>
          <w:szCs w:val="20"/>
        </w:rPr>
        <w:t>measures;</w:t>
      </w:r>
      <w:proofErr w:type="gramEnd"/>
    </w:p>
    <w:p w:rsidRPr="00332229" w:rsidR="00FC53A9" w:rsidP="00FC53A9" w:rsidRDefault="00FC53A9" w14:paraId="44E5428C" w14:textId="77777777">
      <w:pPr>
        <w:pStyle w:val="ListParagraph"/>
        <w:autoSpaceDE w:val="0"/>
        <w:autoSpaceDN w:val="0"/>
        <w:adjustRightInd w:val="0"/>
        <w:ind w:left="1985"/>
        <w:jc w:val="both"/>
        <w:rPr>
          <w:rFonts w:ascii="Arial" w:hAnsi="Arial" w:eastAsia="ArialMT" w:cs="Arial"/>
          <w:sz w:val="20"/>
          <w:szCs w:val="20"/>
        </w:rPr>
      </w:pPr>
    </w:p>
    <w:p w:rsidRPr="00332229" w:rsidR="00140015" w:rsidP="00281394" w:rsidRDefault="00140015" w14:paraId="2A36DC69"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ensure that:</w:t>
      </w:r>
    </w:p>
    <w:p w:rsidRPr="00332229" w:rsidR="00FC53A9" w:rsidP="00FC53A9" w:rsidRDefault="00FC53A9" w14:paraId="15B28309"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7C59B068" w14:textId="77777777">
      <w:pPr>
        <w:pStyle w:val="ListParagraph"/>
        <w:numPr>
          <w:ilvl w:val="3"/>
          <w:numId w:val="17"/>
        </w:numPr>
        <w:autoSpaceDE w:val="0"/>
        <w:autoSpaceDN w:val="0"/>
        <w:adjustRightInd w:val="0"/>
        <w:ind w:left="1985" w:hanging="545"/>
        <w:jc w:val="both"/>
        <w:rPr>
          <w:rFonts w:ascii="Arial" w:hAnsi="Arial" w:eastAsia="ArialMT" w:cs="Arial"/>
          <w:sz w:val="20"/>
          <w:szCs w:val="20"/>
        </w:rPr>
      </w:pPr>
      <w:r w:rsidRPr="00332229">
        <w:rPr>
          <w:rFonts w:ascii="Arial" w:hAnsi="Arial" w:eastAsia="ArialMT" w:cs="Arial"/>
          <w:sz w:val="20"/>
          <w:szCs w:val="20"/>
        </w:rPr>
        <w:t xml:space="preserve">when delivering the Data Processing </w:t>
      </w:r>
      <w:proofErr w:type="gramStart"/>
      <w:r w:rsidRPr="00332229">
        <w:rPr>
          <w:rFonts w:ascii="Arial" w:hAnsi="Arial" w:eastAsia="ArialMT" w:cs="Arial"/>
          <w:sz w:val="20"/>
          <w:szCs w:val="20"/>
        </w:rPr>
        <w:t>Services</w:t>
      </w:r>
      <w:proofErr w:type="gramEnd"/>
      <w:r w:rsidRPr="00332229">
        <w:rPr>
          <w:rFonts w:ascii="Arial" w:hAnsi="Arial" w:eastAsia="ArialMT" w:cs="Arial"/>
          <w:sz w:val="20"/>
          <w:szCs w:val="20"/>
        </w:rPr>
        <w:t xml:space="preserve"> the Provider Staff only process Personal Data in accordance with this Schedule 6F (and in particular Annex A);</w:t>
      </w:r>
    </w:p>
    <w:p w:rsidRPr="00332229" w:rsidR="00FC53A9" w:rsidP="00FC53A9" w:rsidRDefault="00FC53A9" w14:paraId="17D17235" w14:textId="77777777">
      <w:pPr>
        <w:pStyle w:val="ListParagraph"/>
        <w:autoSpaceDE w:val="0"/>
        <w:autoSpaceDN w:val="0"/>
        <w:adjustRightInd w:val="0"/>
        <w:ind w:left="1985"/>
        <w:jc w:val="both"/>
        <w:rPr>
          <w:rFonts w:ascii="Arial" w:hAnsi="Arial" w:eastAsia="ArialMT" w:cs="Arial"/>
          <w:sz w:val="20"/>
          <w:szCs w:val="20"/>
        </w:rPr>
      </w:pPr>
    </w:p>
    <w:p w:rsidRPr="00332229" w:rsidR="00140015" w:rsidP="00281394" w:rsidRDefault="00140015" w14:paraId="5917086F" w14:textId="77777777">
      <w:pPr>
        <w:pStyle w:val="ListParagraph"/>
        <w:numPr>
          <w:ilvl w:val="3"/>
          <w:numId w:val="17"/>
        </w:numPr>
        <w:autoSpaceDE w:val="0"/>
        <w:autoSpaceDN w:val="0"/>
        <w:adjustRightInd w:val="0"/>
        <w:ind w:left="1985" w:hanging="545"/>
        <w:jc w:val="both"/>
        <w:rPr>
          <w:rFonts w:ascii="Arial" w:hAnsi="Arial" w:eastAsia="ArialMT" w:cs="Arial"/>
          <w:sz w:val="20"/>
          <w:szCs w:val="20"/>
        </w:rPr>
      </w:pPr>
      <w:r w:rsidRPr="00332229">
        <w:rPr>
          <w:rFonts w:ascii="Arial" w:hAnsi="Arial" w:eastAsia="ArialMT" w:cs="Arial"/>
          <w:sz w:val="20"/>
          <w:szCs w:val="20"/>
        </w:rPr>
        <w:t>it takes all reasonable steps to ensure the reliability and integrity of any Provider Staff who have access to the Personal Data and ensure that they:</w:t>
      </w:r>
    </w:p>
    <w:p w:rsidRPr="00332229" w:rsidR="00FC53A9" w:rsidP="00FC53A9" w:rsidRDefault="00FC53A9" w14:paraId="63AB7878" w14:textId="77777777">
      <w:pPr>
        <w:pStyle w:val="ListParagraph"/>
        <w:autoSpaceDE w:val="0"/>
        <w:autoSpaceDN w:val="0"/>
        <w:adjustRightInd w:val="0"/>
        <w:ind w:left="1985"/>
        <w:jc w:val="both"/>
        <w:rPr>
          <w:rFonts w:ascii="Arial" w:hAnsi="Arial" w:eastAsia="ArialMT" w:cs="Arial"/>
          <w:sz w:val="20"/>
          <w:szCs w:val="20"/>
        </w:rPr>
      </w:pPr>
    </w:p>
    <w:p w:rsidRPr="00332229" w:rsidR="00140015" w:rsidP="00281394" w:rsidRDefault="00140015" w14:paraId="44396DE2" w14:textId="77777777">
      <w:pPr>
        <w:pStyle w:val="ListParagraph"/>
        <w:numPr>
          <w:ilvl w:val="4"/>
          <w:numId w:val="17"/>
        </w:numPr>
        <w:autoSpaceDE w:val="0"/>
        <w:autoSpaceDN w:val="0"/>
        <w:adjustRightInd w:val="0"/>
        <w:ind w:left="2552" w:hanging="567"/>
        <w:jc w:val="both"/>
        <w:rPr>
          <w:rFonts w:ascii="Arial" w:hAnsi="Arial" w:eastAsia="ArialMT" w:cs="Arial"/>
          <w:sz w:val="20"/>
          <w:szCs w:val="20"/>
        </w:rPr>
      </w:pPr>
      <w:r w:rsidRPr="00332229">
        <w:rPr>
          <w:rFonts w:ascii="Arial" w:hAnsi="Arial" w:eastAsia="ArialMT" w:cs="Arial"/>
          <w:sz w:val="20"/>
          <w:szCs w:val="20"/>
        </w:rPr>
        <w:t xml:space="preserve">are aware of and comply with the Provider’s duties under this </w:t>
      </w:r>
      <w:proofErr w:type="gramStart"/>
      <w:r w:rsidRPr="00332229" w:rsidR="00FE4E2B">
        <w:rPr>
          <w:rFonts w:ascii="Arial" w:hAnsi="Arial" w:eastAsia="ArialMT" w:cs="Arial"/>
          <w:sz w:val="20"/>
          <w:szCs w:val="20"/>
        </w:rPr>
        <w:t>paragraph</w:t>
      </w:r>
      <w:r w:rsidRPr="00332229">
        <w:rPr>
          <w:rFonts w:ascii="Arial" w:hAnsi="Arial" w:eastAsia="ArialMT" w:cs="Arial"/>
          <w:sz w:val="20"/>
          <w:szCs w:val="20"/>
        </w:rPr>
        <w:t>;</w:t>
      </w:r>
      <w:proofErr w:type="gramEnd"/>
    </w:p>
    <w:p w:rsidRPr="00332229" w:rsidR="00FC53A9" w:rsidP="00FC53A9" w:rsidRDefault="00FC53A9" w14:paraId="6A394C38" w14:textId="77777777">
      <w:pPr>
        <w:pStyle w:val="ListParagraph"/>
        <w:autoSpaceDE w:val="0"/>
        <w:autoSpaceDN w:val="0"/>
        <w:adjustRightInd w:val="0"/>
        <w:ind w:left="2552"/>
        <w:jc w:val="both"/>
        <w:rPr>
          <w:rFonts w:ascii="Arial" w:hAnsi="Arial" w:eastAsia="ArialMT" w:cs="Arial"/>
          <w:sz w:val="20"/>
          <w:szCs w:val="20"/>
        </w:rPr>
      </w:pPr>
    </w:p>
    <w:p w:rsidRPr="00332229" w:rsidR="00140015" w:rsidP="00281394" w:rsidRDefault="00140015" w14:paraId="332DE75F" w14:textId="77777777">
      <w:pPr>
        <w:pStyle w:val="ListParagraph"/>
        <w:numPr>
          <w:ilvl w:val="4"/>
          <w:numId w:val="17"/>
        </w:numPr>
        <w:autoSpaceDE w:val="0"/>
        <w:autoSpaceDN w:val="0"/>
        <w:adjustRightInd w:val="0"/>
        <w:ind w:left="2552" w:hanging="567"/>
        <w:jc w:val="both"/>
        <w:rPr>
          <w:rFonts w:ascii="Arial" w:hAnsi="Arial" w:eastAsia="ArialMT" w:cs="Arial"/>
          <w:sz w:val="20"/>
          <w:szCs w:val="20"/>
        </w:rPr>
      </w:pPr>
      <w:r w:rsidRPr="00332229">
        <w:rPr>
          <w:rFonts w:ascii="Arial" w:hAnsi="Arial" w:eastAsia="ArialMT" w:cs="Arial"/>
          <w:sz w:val="20"/>
          <w:szCs w:val="20"/>
        </w:rPr>
        <w:t>are subject to appropriate confidentiality undertakings with the Provider and any S</w:t>
      </w:r>
      <w:r w:rsidRPr="00332229" w:rsidR="00FC53A9">
        <w:rPr>
          <w:rFonts w:ascii="Arial" w:hAnsi="Arial" w:eastAsia="ArialMT" w:cs="Arial"/>
          <w:sz w:val="20"/>
          <w:szCs w:val="20"/>
        </w:rPr>
        <w:t>ub-</w:t>
      </w:r>
      <w:proofErr w:type="gramStart"/>
      <w:r w:rsidRPr="00332229" w:rsidR="00FC53A9">
        <w:rPr>
          <w:rFonts w:ascii="Arial" w:hAnsi="Arial" w:eastAsia="ArialMT" w:cs="Arial"/>
          <w:sz w:val="20"/>
          <w:szCs w:val="20"/>
        </w:rPr>
        <w:t>processor;</w:t>
      </w:r>
      <w:proofErr w:type="gramEnd"/>
    </w:p>
    <w:p w:rsidRPr="00332229" w:rsidR="00FC53A9" w:rsidP="00FC53A9" w:rsidRDefault="00FC53A9" w14:paraId="0311F7FD" w14:textId="77777777">
      <w:pPr>
        <w:pStyle w:val="ListParagraph"/>
        <w:autoSpaceDE w:val="0"/>
        <w:autoSpaceDN w:val="0"/>
        <w:adjustRightInd w:val="0"/>
        <w:ind w:left="2552"/>
        <w:jc w:val="both"/>
        <w:rPr>
          <w:rFonts w:ascii="Arial" w:hAnsi="Arial" w:eastAsia="ArialMT" w:cs="Arial"/>
          <w:sz w:val="20"/>
          <w:szCs w:val="20"/>
        </w:rPr>
      </w:pPr>
    </w:p>
    <w:p w:rsidRPr="00332229" w:rsidR="00140015" w:rsidP="00281394" w:rsidRDefault="00140015" w14:paraId="63635B88" w14:textId="77777777">
      <w:pPr>
        <w:pStyle w:val="ListParagraph"/>
        <w:numPr>
          <w:ilvl w:val="4"/>
          <w:numId w:val="17"/>
        </w:numPr>
        <w:autoSpaceDE w:val="0"/>
        <w:autoSpaceDN w:val="0"/>
        <w:adjustRightInd w:val="0"/>
        <w:ind w:left="2552" w:hanging="567"/>
        <w:jc w:val="both"/>
        <w:rPr>
          <w:rFonts w:ascii="Arial" w:hAnsi="Arial" w:eastAsia="ArialMT" w:cs="Arial"/>
          <w:sz w:val="20"/>
          <w:szCs w:val="20"/>
        </w:rPr>
      </w:pPr>
      <w:r w:rsidRPr="00332229">
        <w:rPr>
          <w:rFonts w:ascii="Arial" w:hAnsi="Arial" w:eastAsia="ArialMT" w:cs="Arial"/>
          <w:sz w:val="20"/>
          <w:szCs w:val="20"/>
        </w:rPr>
        <w:t>are informed of the confidential nature of the Personal Data and do not publish, disclose or divulge any of the Personal Data to any third party unless directed in writing to do so by the Co-ordinating Commissioner or as otherwise permitted by this Contrac</w:t>
      </w:r>
      <w:r w:rsidRPr="00332229" w:rsidR="00FC53A9">
        <w:rPr>
          <w:rFonts w:ascii="Arial" w:hAnsi="Arial" w:eastAsia="ArialMT" w:cs="Arial"/>
          <w:sz w:val="20"/>
          <w:szCs w:val="20"/>
        </w:rPr>
        <w:t>t;</w:t>
      </w:r>
    </w:p>
    <w:p w:rsidRPr="00332229" w:rsidR="00FC53A9" w:rsidP="00FC53A9" w:rsidRDefault="00FC53A9" w14:paraId="75BB5A34" w14:textId="77777777">
      <w:pPr>
        <w:pStyle w:val="ListParagraph"/>
        <w:autoSpaceDE w:val="0"/>
        <w:autoSpaceDN w:val="0"/>
        <w:adjustRightInd w:val="0"/>
        <w:ind w:left="2552"/>
        <w:jc w:val="both"/>
        <w:rPr>
          <w:rFonts w:ascii="Arial" w:hAnsi="Arial" w:eastAsia="ArialMT" w:cs="Arial"/>
          <w:sz w:val="20"/>
          <w:szCs w:val="20"/>
        </w:rPr>
      </w:pPr>
    </w:p>
    <w:p w:rsidRPr="00332229" w:rsidR="00140015" w:rsidP="00281394" w:rsidRDefault="00140015" w14:paraId="2F808004" w14:textId="77777777">
      <w:pPr>
        <w:pStyle w:val="ListParagraph"/>
        <w:numPr>
          <w:ilvl w:val="4"/>
          <w:numId w:val="17"/>
        </w:numPr>
        <w:autoSpaceDE w:val="0"/>
        <w:autoSpaceDN w:val="0"/>
        <w:adjustRightInd w:val="0"/>
        <w:ind w:left="2552" w:hanging="567"/>
        <w:jc w:val="both"/>
        <w:rPr>
          <w:rFonts w:ascii="Arial" w:hAnsi="Arial" w:eastAsia="ArialMT" w:cs="Arial"/>
          <w:sz w:val="20"/>
          <w:szCs w:val="20"/>
        </w:rPr>
      </w:pPr>
      <w:r w:rsidRPr="00332229">
        <w:rPr>
          <w:rFonts w:ascii="Arial" w:hAnsi="Arial" w:eastAsia="ArialMT" w:cs="Arial"/>
          <w:sz w:val="20"/>
          <w:szCs w:val="20"/>
        </w:rPr>
        <w:t xml:space="preserve">have undergone adequate training in the use, care, </w:t>
      </w:r>
      <w:proofErr w:type="gramStart"/>
      <w:r w:rsidRPr="00332229">
        <w:rPr>
          <w:rFonts w:ascii="Arial" w:hAnsi="Arial" w:eastAsia="ArialMT" w:cs="Arial"/>
          <w:sz w:val="20"/>
          <w:szCs w:val="20"/>
        </w:rPr>
        <w:t>protection</w:t>
      </w:r>
      <w:proofErr w:type="gramEnd"/>
      <w:r w:rsidRPr="00332229">
        <w:rPr>
          <w:rFonts w:ascii="Arial" w:hAnsi="Arial" w:eastAsia="ArialMT" w:cs="Arial"/>
          <w:sz w:val="20"/>
          <w:szCs w:val="20"/>
        </w:rPr>
        <w:t xml:space="preserve"> an</w:t>
      </w:r>
      <w:r w:rsidRPr="00332229" w:rsidR="00FC53A9">
        <w:rPr>
          <w:rFonts w:ascii="Arial" w:hAnsi="Arial" w:eastAsia="ArialMT" w:cs="Arial"/>
          <w:sz w:val="20"/>
          <w:szCs w:val="20"/>
        </w:rPr>
        <w:t>d handling of Personal Data; and</w:t>
      </w:r>
    </w:p>
    <w:p w:rsidRPr="00332229" w:rsidR="00FC53A9" w:rsidP="00FC53A9" w:rsidRDefault="00FC53A9" w14:paraId="6FBBEE7F" w14:textId="77777777">
      <w:pPr>
        <w:pStyle w:val="ListParagraph"/>
        <w:autoSpaceDE w:val="0"/>
        <w:autoSpaceDN w:val="0"/>
        <w:adjustRightInd w:val="0"/>
        <w:ind w:left="2552"/>
        <w:jc w:val="both"/>
        <w:rPr>
          <w:rFonts w:ascii="Arial" w:hAnsi="Arial" w:eastAsia="ArialMT" w:cs="Arial"/>
          <w:sz w:val="20"/>
          <w:szCs w:val="20"/>
        </w:rPr>
      </w:pPr>
    </w:p>
    <w:p w:rsidRPr="00332229" w:rsidR="00140015" w:rsidP="00281394" w:rsidRDefault="00140015" w14:paraId="17B95E33" w14:textId="77777777">
      <w:pPr>
        <w:pStyle w:val="ListParagraph"/>
        <w:numPr>
          <w:ilvl w:val="4"/>
          <w:numId w:val="17"/>
        </w:numPr>
        <w:autoSpaceDE w:val="0"/>
        <w:autoSpaceDN w:val="0"/>
        <w:adjustRightInd w:val="0"/>
        <w:ind w:left="2552" w:hanging="567"/>
        <w:jc w:val="both"/>
        <w:rPr>
          <w:rFonts w:ascii="Arial" w:hAnsi="Arial" w:eastAsia="ArialMT" w:cs="Arial"/>
          <w:sz w:val="20"/>
          <w:szCs w:val="20"/>
        </w:rPr>
      </w:pPr>
      <w:r w:rsidRPr="00332229">
        <w:rPr>
          <w:rFonts w:ascii="Arial" w:hAnsi="Arial" w:eastAsia="ArialMT" w:cs="Arial"/>
          <w:sz w:val="20"/>
          <w:szCs w:val="20"/>
        </w:rPr>
        <w:t>are aware of and trained in the policies and procedures identified in GC21.1</w:t>
      </w:r>
      <w:r w:rsidRPr="00332229" w:rsidR="00BF5B36">
        <w:rPr>
          <w:rFonts w:ascii="Arial" w:hAnsi="Arial" w:eastAsia="ArialMT" w:cs="Arial"/>
          <w:sz w:val="20"/>
          <w:szCs w:val="20"/>
        </w:rPr>
        <w:t>1</w:t>
      </w:r>
      <w:r w:rsidRPr="00332229">
        <w:rPr>
          <w:rFonts w:ascii="Arial" w:hAnsi="Arial" w:eastAsia="ArialMT" w:cs="Arial"/>
          <w:sz w:val="20"/>
          <w:szCs w:val="20"/>
        </w:rPr>
        <w:t xml:space="preserve"> (</w:t>
      </w:r>
      <w:r w:rsidRPr="00332229">
        <w:rPr>
          <w:rFonts w:ascii="Arial" w:hAnsi="Arial" w:eastAsia="ArialMT" w:cs="Arial"/>
          <w:i/>
          <w:sz w:val="20"/>
          <w:szCs w:val="20"/>
        </w:rPr>
        <w:t>Patient Confidentiality, Data Protection, Freedom of Information and Transparency</w:t>
      </w:r>
      <w:r w:rsidRPr="00332229">
        <w:rPr>
          <w:rFonts w:ascii="Arial" w:hAnsi="Arial" w:eastAsia="ArialMT" w:cs="Arial"/>
          <w:sz w:val="20"/>
          <w:szCs w:val="20"/>
        </w:rPr>
        <w:t>).</w:t>
      </w:r>
    </w:p>
    <w:p w:rsidRPr="00332229" w:rsidR="00FC53A9" w:rsidP="00FC53A9" w:rsidRDefault="00FC53A9" w14:paraId="3D5F78E9" w14:textId="77777777">
      <w:pPr>
        <w:pStyle w:val="ListParagraph"/>
        <w:autoSpaceDE w:val="0"/>
        <w:autoSpaceDN w:val="0"/>
        <w:adjustRightInd w:val="0"/>
        <w:ind w:left="2552"/>
        <w:jc w:val="both"/>
        <w:rPr>
          <w:rFonts w:ascii="Arial" w:hAnsi="Arial" w:eastAsia="ArialMT" w:cs="Arial"/>
          <w:sz w:val="20"/>
          <w:szCs w:val="20"/>
        </w:rPr>
      </w:pPr>
    </w:p>
    <w:p w:rsidRPr="00332229" w:rsidR="00140015" w:rsidP="00281394" w:rsidRDefault="00140015" w14:paraId="12AE46D5"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not transfer Personal Data outside of the EU unless the prior written consent of the Co-ordinating Commissioner has been obtained and the following conditions are fulfilled:</w:t>
      </w:r>
    </w:p>
    <w:p w:rsidRPr="00332229" w:rsidR="00FC53A9" w:rsidP="00FC53A9" w:rsidRDefault="00FC53A9" w14:paraId="42E01818"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2A092BD5" w14:textId="77777777">
      <w:pPr>
        <w:pStyle w:val="ListParagraph"/>
        <w:numPr>
          <w:ilvl w:val="3"/>
          <w:numId w:val="17"/>
        </w:numPr>
        <w:autoSpaceDE w:val="0"/>
        <w:autoSpaceDN w:val="0"/>
        <w:adjustRightInd w:val="0"/>
        <w:ind w:left="1985" w:hanging="545"/>
        <w:jc w:val="both"/>
        <w:rPr>
          <w:rFonts w:ascii="Arial" w:hAnsi="Arial" w:eastAsia="ArialMT" w:cs="Arial"/>
          <w:sz w:val="20"/>
          <w:szCs w:val="20"/>
        </w:rPr>
      </w:pPr>
      <w:r w:rsidRPr="00332229">
        <w:rPr>
          <w:rFonts w:ascii="Arial" w:hAnsi="Arial" w:eastAsia="ArialMT" w:cs="Arial"/>
          <w:sz w:val="20"/>
          <w:szCs w:val="20"/>
        </w:rPr>
        <w:t xml:space="preserve">the Co-ordinating Commissioner or the Provider has provided appropriate safeguards in relation to the transfer as determined by the Co-ordinating </w:t>
      </w:r>
      <w:proofErr w:type="gramStart"/>
      <w:r w:rsidRPr="00332229">
        <w:rPr>
          <w:rFonts w:ascii="Arial" w:hAnsi="Arial" w:eastAsia="ArialMT" w:cs="Arial"/>
          <w:sz w:val="20"/>
          <w:szCs w:val="20"/>
        </w:rPr>
        <w:t>Commissioner;</w:t>
      </w:r>
      <w:proofErr w:type="gramEnd"/>
    </w:p>
    <w:p w:rsidRPr="00332229" w:rsidR="00FC53A9" w:rsidP="00FC53A9" w:rsidRDefault="00FC53A9" w14:paraId="3CE35F6C" w14:textId="77777777">
      <w:pPr>
        <w:pStyle w:val="ListParagraph"/>
        <w:autoSpaceDE w:val="0"/>
        <w:autoSpaceDN w:val="0"/>
        <w:adjustRightInd w:val="0"/>
        <w:ind w:left="1985"/>
        <w:jc w:val="both"/>
        <w:rPr>
          <w:rFonts w:ascii="Arial" w:hAnsi="Arial" w:eastAsia="ArialMT" w:cs="Arial"/>
          <w:sz w:val="20"/>
          <w:szCs w:val="20"/>
        </w:rPr>
      </w:pPr>
    </w:p>
    <w:p w:rsidRPr="00332229" w:rsidR="00140015" w:rsidP="00281394" w:rsidRDefault="00140015" w14:paraId="79D0924A" w14:textId="77777777">
      <w:pPr>
        <w:pStyle w:val="ListParagraph"/>
        <w:numPr>
          <w:ilvl w:val="3"/>
          <w:numId w:val="17"/>
        </w:numPr>
        <w:autoSpaceDE w:val="0"/>
        <w:autoSpaceDN w:val="0"/>
        <w:adjustRightInd w:val="0"/>
        <w:ind w:left="1985" w:hanging="545"/>
        <w:jc w:val="both"/>
        <w:rPr>
          <w:rFonts w:ascii="Arial" w:hAnsi="Arial" w:eastAsia="ArialMT" w:cs="Arial"/>
          <w:sz w:val="20"/>
          <w:szCs w:val="20"/>
        </w:rPr>
      </w:pPr>
      <w:r w:rsidRPr="00332229">
        <w:rPr>
          <w:rFonts w:ascii="Arial" w:hAnsi="Arial" w:eastAsia="ArialMT" w:cs="Arial"/>
          <w:sz w:val="20"/>
          <w:szCs w:val="20"/>
        </w:rPr>
        <w:t xml:space="preserve">the Data Subject has enforceable rights and effective legal </w:t>
      </w:r>
      <w:proofErr w:type="gramStart"/>
      <w:r w:rsidRPr="00332229">
        <w:rPr>
          <w:rFonts w:ascii="Arial" w:hAnsi="Arial" w:eastAsia="ArialMT" w:cs="Arial"/>
          <w:sz w:val="20"/>
          <w:szCs w:val="20"/>
        </w:rPr>
        <w:t>remedies;</w:t>
      </w:r>
      <w:proofErr w:type="gramEnd"/>
    </w:p>
    <w:p w:rsidRPr="00332229" w:rsidR="00FC53A9" w:rsidP="00FC53A9" w:rsidRDefault="00FC53A9" w14:paraId="51891BD7" w14:textId="77777777">
      <w:pPr>
        <w:pStyle w:val="ListParagraph"/>
        <w:autoSpaceDE w:val="0"/>
        <w:autoSpaceDN w:val="0"/>
        <w:adjustRightInd w:val="0"/>
        <w:ind w:left="1985"/>
        <w:jc w:val="both"/>
        <w:rPr>
          <w:rFonts w:ascii="Arial" w:hAnsi="Arial" w:eastAsia="ArialMT" w:cs="Arial"/>
          <w:sz w:val="20"/>
          <w:szCs w:val="20"/>
        </w:rPr>
      </w:pPr>
    </w:p>
    <w:p w:rsidRPr="00332229" w:rsidR="00140015" w:rsidP="00281394" w:rsidRDefault="00140015" w14:paraId="13FDE3CB" w14:textId="77777777">
      <w:pPr>
        <w:pStyle w:val="ListParagraph"/>
        <w:numPr>
          <w:ilvl w:val="3"/>
          <w:numId w:val="17"/>
        </w:numPr>
        <w:autoSpaceDE w:val="0"/>
        <w:autoSpaceDN w:val="0"/>
        <w:adjustRightInd w:val="0"/>
        <w:ind w:left="1985" w:hanging="545"/>
        <w:jc w:val="both"/>
        <w:rPr>
          <w:rFonts w:ascii="Arial" w:hAnsi="Arial" w:eastAsia="ArialMT" w:cs="Arial"/>
          <w:sz w:val="20"/>
          <w:szCs w:val="20"/>
        </w:rPr>
      </w:pPr>
      <w:r w:rsidRPr="00332229">
        <w:rPr>
          <w:rFonts w:ascii="Arial" w:hAnsi="Arial" w:eastAsia="ArialMT" w:cs="Arial"/>
          <w:sz w:val="20"/>
          <w:szCs w:val="20"/>
        </w:rPr>
        <w:t>the Provider complies with its obligations under Data Protection Legislation by providing an adequate level of protection to any Personal Data that is transferred (or, if it is not so bound, uses its best endeavours to assist the Co-ordinating Commissioner in meeting its obligations); and</w:t>
      </w:r>
    </w:p>
    <w:p w:rsidRPr="00332229" w:rsidR="00FC53A9" w:rsidP="00FC53A9" w:rsidRDefault="00FC53A9" w14:paraId="0E18B0AD" w14:textId="77777777">
      <w:pPr>
        <w:pStyle w:val="ListParagraph"/>
        <w:autoSpaceDE w:val="0"/>
        <w:autoSpaceDN w:val="0"/>
        <w:adjustRightInd w:val="0"/>
        <w:ind w:left="1985"/>
        <w:jc w:val="both"/>
        <w:rPr>
          <w:rFonts w:ascii="Arial" w:hAnsi="Arial" w:eastAsia="ArialMT" w:cs="Arial"/>
          <w:sz w:val="20"/>
          <w:szCs w:val="20"/>
        </w:rPr>
      </w:pPr>
    </w:p>
    <w:p w:rsidRPr="00332229" w:rsidR="00140015" w:rsidP="00281394" w:rsidRDefault="00140015" w14:paraId="643E8CBA" w14:textId="77777777">
      <w:pPr>
        <w:pStyle w:val="ListParagraph"/>
        <w:numPr>
          <w:ilvl w:val="3"/>
          <w:numId w:val="17"/>
        </w:numPr>
        <w:autoSpaceDE w:val="0"/>
        <w:autoSpaceDN w:val="0"/>
        <w:adjustRightInd w:val="0"/>
        <w:ind w:left="1985" w:hanging="545"/>
        <w:jc w:val="both"/>
        <w:rPr>
          <w:rFonts w:ascii="Arial" w:hAnsi="Arial" w:eastAsia="ArialMT" w:cs="Arial"/>
          <w:sz w:val="20"/>
          <w:szCs w:val="20"/>
        </w:rPr>
      </w:pPr>
      <w:r w:rsidRPr="00332229">
        <w:rPr>
          <w:rFonts w:ascii="Arial" w:hAnsi="Arial" w:eastAsia="ArialMT" w:cs="Arial"/>
          <w:sz w:val="20"/>
          <w:szCs w:val="20"/>
        </w:rPr>
        <w:t xml:space="preserve">the Provider complies with any reasonable instructions notified to it in advance by the Co-ordinating Commissioner with respect to the processing of the Personal </w:t>
      </w:r>
      <w:proofErr w:type="gramStart"/>
      <w:r w:rsidRPr="00332229">
        <w:rPr>
          <w:rFonts w:ascii="Arial" w:hAnsi="Arial" w:eastAsia="ArialMT" w:cs="Arial"/>
          <w:sz w:val="20"/>
          <w:szCs w:val="20"/>
        </w:rPr>
        <w:t>Data;</w:t>
      </w:r>
      <w:proofErr w:type="gramEnd"/>
      <w:r w:rsidRPr="00332229">
        <w:rPr>
          <w:rFonts w:ascii="Arial" w:hAnsi="Arial" w:eastAsia="ArialMT" w:cs="Arial"/>
          <w:sz w:val="20"/>
          <w:szCs w:val="20"/>
        </w:rPr>
        <w:t xml:space="preserve"> </w:t>
      </w:r>
    </w:p>
    <w:p w:rsidRPr="00332229" w:rsidR="00FC53A9" w:rsidP="00FC53A9" w:rsidRDefault="00FC53A9" w14:paraId="4EA99808" w14:textId="77777777">
      <w:pPr>
        <w:pStyle w:val="ListParagraph"/>
        <w:autoSpaceDE w:val="0"/>
        <w:autoSpaceDN w:val="0"/>
        <w:adjustRightInd w:val="0"/>
        <w:ind w:left="1985"/>
        <w:jc w:val="both"/>
        <w:rPr>
          <w:rFonts w:ascii="Arial" w:hAnsi="Arial" w:eastAsia="ArialMT" w:cs="Arial"/>
          <w:sz w:val="20"/>
          <w:szCs w:val="20"/>
        </w:rPr>
      </w:pPr>
    </w:p>
    <w:p w:rsidRPr="00332229" w:rsidR="00140015" w:rsidP="00281394" w:rsidRDefault="00140015" w14:paraId="5B3A4A4A"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at the written direction of the Co-ordinating Commissioner, delete or return Personal Data (and any copies of it) to the Co-ordinating Commissioner on termination of the Data Processing Services and certify to the Co-ordinating Commissioner that it has done so within five Operational Days of any such instructions being </w:t>
      </w:r>
      <w:r w:rsidRPr="00332229" w:rsidR="00844511">
        <w:rPr>
          <w:rFonts w:ascii="Arial" w:hAnsi="Arial" w:eastAsia="ArialMT" w:cs="Arial"/>
          <w:sz w:val="20"/>
          <w:szCs w:val="20"/>
        </w:rPr>
        <w:t xml:space="preserve">issued, </w:t>
      </w:r>
      <w:r w:rsidRPr="00332229">
        <w:rPr>
          <w:rFonts w:ascii="Arial" w:hAnsi="Arial" w:eastAsia="ArialMT" w:cs="Arial"/>
          <w:sz w:val="20"/>
          <w:szCs w:val="20"/>
        </w:rPr>
        <w:t>unless the Provider is required by Law to retain the Personal Data</w:t>
      </w:r>
      <w:r w:rsidRPr="00332229" w:rsidR="00FE4E2B">
        <w:rPr>
          <w:rFonts w:ascii="Arial" w:hAnsi="Arial" w:eastAsia="ArialMT" w:cs="Arial"/>
          <w:sz w:val="20"/>
          <w:szCs w:val="20"/>
        </w:rPr>
        <w:t>;</w:t>
      </w:r>
    </w:p>
    <w:p w:rsidRPr="00332229" w:rsidR="00FC53A9" w:rsidP="00FC53A9" w:rsidRDefault="00FC53A9" w14:paraId="6640DB7D"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613125BF"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if the Provider is required by any Law or Regulatory or Supervisory Body to retain any Processor Data that it would otherwise be required to destroy under this paragraph </w:t>
      </w:r>
      <w:r w:rsidRPr="00332229">
        <w:rPr>
          <w:rFonts w:ascii="Arial" w:hAnsi="Arial" w:eastAsia="ArialMT" w:cs="Arial"/>
          <w:sz w:val="20"/>
          <w:szCs w:val="20"/>
        </w:rPr>
        <w:fldChar w:fldCharType="begin"/>
      </w:r>
      <w:r w:rsidRPr="00332229">
        <w:rPr>
          <w:rFonts w:ascii="Arial" w:hAnsi="Arial" w:eastAsia="ArialMT" w:cs="Arial"/>
          <w:sz w:val="20"/>
          <w:szCs w:val="20"/>
        </w:rPr>
        <w:instrText xml:space="preserve"> REF _Ref503850870 \r \h  \* MERGEFORMAT </w:instrText>
      </w:r>
      <w:r w:rsidRPr="00332229">
        <w:rPr>
          <w:rFonts w:ascii="Arial" w:hAnsi="Arial" w:eastAsia="ArialMT" w:cs="Arial"/>
          <w:sz w:val="20"/>
          <w:szCs w:val="20"/>
        </w:rPr>
      </w:r>
      <w:r w:rsidRPr="00332229">
        <w:rPr>
          <w:rFonts w:ascii="Arial" w:hAnsi="Arial" w:eastAsia="ArialMT" w:cs="Arial"/>
          <w:sz w:val="20"/>
          <w:szCs w:val="20"/>
        </w:rPr>
        <w:fldChar w:fldCharType="separate"/>
      </w:r>
      <w:r w:rsidRPr="00332229" w:rsidR="00191170">
        <w:rPr>
          <w:rFonts w:ascii="Arial" w:hAnsi="Arial" w:eastAsia="ArialMT" w:cs="Arial"/>
          <w:sz w:val="20"/>
          <w:szCs w:val="20"/>
        </w:rPr>
        <w:t>2.4</w:t>
      </w:r>
      <w:r w:rsidRPr="00332229">
        <w:rPr>
          <w:rFonts w:ascii="Arial" w:hAnsi="Arial" w:eastAsia="ArialMT" w:cs="Arial"/>
          <w:sz w:val="20"/>
          <w:szCs w:val="20"/>
        </w:rPr>
        <w:fldChar w:fldCharType="end"/>
      </w:r>
      <w:r w:rsidRPr="00332229">
        <w:rPr>
          <w:rFonts w:ascii="Arial" w:hAnsi="Arial" w:eastAsia="ArialMT" w:cs="Arial"/>
          <w:sz w:val="20"/>
          <w:szCs w:val="20"/>
        </w:rPr>
        <w:t>, notify the Co-ordinating Commissioner in writing of that retention giving details of the Processor Data that it must retain and the reasons for its retention</w:t>
      </w:r>
      <w:r w:rsidRPr="00332229" w:rsidR="00FE4E2B">
        <w:rPr>
          <w:rFonts w:ascii="Arial" w:hAnsi="Arial" w:eastAsia="ArialMT" w:cs="Arial"/>
          <w:sz w:val="20"/>
          <w:szCs w:val="20"/>
        </w:rPr>
        <w:t>;</w:t>
      </w:r>
      <w:r w:rsidRPr="00332229" w:rsidR="0090340A">
        <w:rPr>
          <w:rFonts w:ascii="Arial" w:hAnsi="Arial" w:eastAsia="ArialMT" w:cs="Arial"/>
          <w:sz w:val="20"/>
          <w:szCs w:val="20"/>
        </w:rPr>
        <w:t xml:space="preserve"> and</w:t>
      </w:r>
    </w:p>
    <w:p w:rsidRPr="00332229" w:rsidR="00FC53A9" w:rsidP="00FC53A9" w:rsidRDefault="00FC53A9" w14:paraId="3581FA56"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566D88F0"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co-operate fully with the Co-ordinating Commissioner during any handover arising from the cessation of any part of the Data Processing Services, and if the Co-ordinating Commissioner directs the Provider to migrate Processor Data to the Co-ordinating Commissioner or to a third party, provide all reasonable assistance with ensuring safe migration including ensuring the integrity of Processor Data and the nomination of a named point of contact for the Co-ordinating Commissioner. </w:t>
      </w:r>
    </w:p>
    <w:p w:rsidRPr="00332229" w:rsidR="00FC53A9" w:rsidP="00FC53A9" w:rsidRDefault="00FC53A9" w14:paraId="432B34E8"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6B997A53"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bookmarkStart w:name="_Ref503799602" w:id="195"/>
      <w:r w:rsidRPr="00332229">
        <w:rPr>
          <w:rFonts w:ascii="Arial" w:hAnsi="Arial" w:eastAsia="ArialMT" w:cs="Arial"/>
          <w:sz w:val="20"/>
          <w:szCs w:val="20"/>
        </w:rPr>
        <w:t xml:space="preserve">Subject to paragraph </w:t>
      </w:r>
      <w:r w:rsidRPr="00332229">
        <w:rPr>
          <w:rFonts w:ascii="Arial" w:hAnsi="Arial" w:eastAsia="ArialMT" w:cs="Arial"/>
          <w:sz w:val="20"/>
          <w:szCs w:val="20"/>
        </w:rPr>
        <w:fldChar w:fldCharType="begin"/>
      </w:r>
      <w:r w:rsidRPr="00332229">
        <w:rPr>
          <w:rFonts w:ascii="Arial" w:hAnsi="Arial" w:eastAsia="ArialMT" w:cs="Arial"/>
          <w:sz w:val="20"/>
          <w:szCs w:val="20"/>
        </w:rPr>
        <w:instrText xml:space="preserve"> REF _Ref503799842 \r \h  \* MERGEFORMAT </w:instrText>
      </w:r>
      <w:r w:rsidRPr="00332229">
        <w:rPr>
          <w:rFonts w:ascii="Arial" w:hAnsi="Arial" w:eastAsia="ArialMT" w:cs="Arial"/>
          <w:sz w:val="20"/>
          <w:szCs w:val="20"/>
        </w:rPr>
      </w:r>
      <w:r w:rsidRPr="00332229">
        <w:rPr>
          <w:rFonts w:ascii="Arial" w:hAnsi="Arial" w:eastAsia="ArialMT" w:cs="Arial"/>
          <w:sz w:val="20"/>
          <w:szCs w:val="20"/>
        </w:rPr>
        <w:fldChar w:fldCharType="separate"/>
      </w:r>
      <w:r w:rsidRPr="00332229" w:rsidR="00191170">
        <w:rPr>
          <w:rFonts w:ascii="Arial" w:hAnsi="Arial" w:eastAsia="ArialMT" w:cs="Arial"/>
          <w:sz w:val="20"/>
          <w:szCs w:val="20"/>
        </w:rPr>
        <w:t>2.6</w:t>
      </w:r>
      <w:r w:rsidRPr="00332229">
        <w:rPr>
          <w:rFonts w:ascii="Arial" w:hAnsi="Arial" w:eastAsia="ArialMT" w:cs="Arial"/>
          <w:sz w:val="20"/>
          <w:szCs w:val="20"/>
        </w:rPr>
        <w:fldChar w:fldCharType="end"/>
      </w:r>
      <w:r w:rsidRPr="00332229">
        <w:rPr>
          <w:rFonts w:ascii="Arial" w:hAnsi="Arial" w:eastAsia="ArialMT" w:cs="Arial"/>
          <w:sz w:val="20"/>
          <w:szCs w:val="20"/>
        </w:rPr>
        <w:t>, the Provider must notify the Co-ordinating Commissioner immediately if</w:t>
      </w:r>
      <w:r w:rsidRPr="00332229" w:rsidR="00FE4E2B">
        <w:rPr>
          <w:rFonts w:ascii="Arial" w:hAnsi="Arial" w:eastAsia="ArialMT" w:cs="Arial"/>
          <w:sz w:val="20"/>
          <w:szCs w:val="20"/>
        </w:rPr>
        <w:t xml:space="preserve">, in </w:t>
      </w:r>
      <w:r w:rsidRPr="00332229" w:rsidR="002542FB">
        <w:rPr>
          <w:rFonts w:ascii="Arial" w:hAnsi="Arial" w:eastAsia="ArialMT" w:cs="Arial"/>
          <w:sz w:val="20"/>
          <w:szCs w:val="20"/>
        </w:rPr>
        <w:t xml:space="preserve">relation </w:t>
      </w:r>
      <w:r w:rsidRPr="00332229" w:rsidR="005B5C3C">
        <w:rPr>
          <w:rFonts w:ascii="Arial" w:hAnsi="Arial" w:eastAsia="ArialMT" w:cs="Arial"/>
          <w:sz w:val="20"/>
          <w:szCs w:val="20"/>
        </w:rPr>
        <w:t xml:space="preserve">to </w:t>
      </w:r>
      <w:r w:rsidRPr="00332229" w:rsidR="00FE4E2B">
        <w:rPr>
          <w:rFonts w:ascii="Arial" w:hAnsi="Arial" w:eastAsia="ArialMT" w:cs="Arial"/>
          <w:sz w:val="20"/>
          <w:szCs w:val="20"/>
        </w:rPr>
        <w:t xml:space="preserve">any Personal Data processed </w:t>
      </w:r>
      <w:r w:rsidRPr="00332229" w:rsidR="002542FB">
        <w:rPr>
          <w:rFonts w:ascii="Arial" w:hAnsi="Arial" w:eastAsia="ArialMT" w:cs="Arial"/>
          <w:sz w:val="20"/>
          <w:szCs w:val="20"/>
        </w:rPr>
        <w:t xml:space="preserve">in connection with its obligations </w:t>
      </w:r>
      <w:r w:rsidRPr="00332229" w:rsidR="00FE4E2B">
        <w:rPr>
          <w:rFonts w:ascii="Arial" w:hAnsi="Arial" w:eastAsia="ArialMT" w:cs="Arial"/>
          <w:sz w:val="20"/>
          <w:szCs w:val="20"/>
        </w:rPr>
        <w:t>under this Schedu</w:t>
      </w:r>
      <w:r w:rsidRPr="00332229" w:rsidR="00C217D7">
        <w:rPr>
          <w:rFonts w:ascii="Arial" w:hAnsi="Arial" w:eastAsia="ArialMT" w:cs="Arial"/>
          <w:sz w:val="20"/>
          <w:szCs w:val="20"/>
        </w:rPr>
        <w:t>l</w:t>
      </w:r>
      <w:r w:rsidRPr="00332229" w:rsidR="00FE4E2B">
        <w:rPr>
          <w:rFonts w:ascii="Arial" w:hAnsi="Arial" w:eastAsia="ArialMT" w:cs="Arial"/>
          <w:sz w:val="20"/>
          <w:szCs w:val="20"/>
        </w:rPr>
        <w:t>e 6F,</w:t>
      </w:r>
      <w:r w:rsidRPr="00332229">
        <w:rPr>
          <w:rFonts w:ascii="Arial" w:hAnsi="Arial" w:eastAsia="ArialMT" w:cs="Arial"/>
          <w:sz w:val="20"/>
          <w:szCs w:val="20"/>
        </w:rPr>
        <w:t xml:space="preserve"> it:</w:t>
      </w:r>
      <w:bookmarkEnd w:id="195"/>
    </w:p>
    <w:p w:rsidRPr="00332229" w:rsidR="00FC53A9" w:rsidP="00FC53A9" w:rsidRDefault="00FC53A9" w14:paraId="79F6BE61"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09F295BD"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receives a Data Subject Access Request (or purported Data Subject Access Request</w:t>
      </w:r>
      <w:proofErr w:type="gramStart"/>
      <w:r w:rsidRPr="00332229">
        <w:rPr>
          <w:rFonts w:ascii="Arial" w:hAnsi="Arial" w:eastAsia="ArialMT" w:cs="Arial"/>
          <w:sz w:val="20"/>
          <w:szCs w:val="20"/>
        </w:rPr>
        <w:t>);</w:t>
      </w:r>
      <w:proofErr w:type="gramEnd"/>
    </w:p>
    <w:p w:rsidRPr="00332229" w:rsidR="00FC53A9" w:rsidP="00FC53A9" w:rsidRDefault="00FC53A9" w14:paraId="3A6728EF"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229A3849"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receives a request to rectify, block or erase any Personal </w:t>
      </w:r>
      <w:proofErr w:type="gramStart"/>
      <w:r w:rsidRPr="00332229">
        <w:rPr>
          <w:rFonts w:ascii="Arial" w:hAnsi="Arial" w:eastAsia="ArialMT" w:cs="Arial"/>
          <w:sz w:val="20"/>
          <w:szCs w:val="20"/>
        </w:rPr>
        <w:t>Data;</w:t>
      </w:r>
      <w:proofErr w:type="gramEnd"/>
    </w:p>
    <w:p w:rsidRPr="00332229" w:rsidR="00FC53A9" w:rsidP="00FC53A9" w:rsidRDefault="00FC53A9" w14:paraId="116E0BBC"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45C4DC26"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receives any other request, complaint or communication relating to obligations under Data Protection Legislation owed by the Provider or any </w:t>
      </w:r>
      <w:proofErr w:type="gramStart"/>
      <w:r w:rsidRPr="00332229">
        <w:rPr>
          <w:rFonts w:ascii="Arial" w:hAnsi="Arial" w:eastAsia="ArialMT" w:cs="Arial"/>
          <w:sz w:val="20"/>
          <w:szCs w:val="20"/>
        </w:rPr>
        <w:t>Commissioner;</w:t>
      </w:r>
      <w:proofErr w:type="gramEnd"/>
    </w:p>
    <w:p w:rsidRPr="00332229" w:rsidR="00FC53A9" w:rsidP="00FC53A9" w:rsidRDefault="00FC53A9" w14:paraId="2C3E8821"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75F92A29"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receives any communication from the Information Commissioner or any other Regulatory or Supervisory Body </w:t>
      </w:r>
      <w:r w:rsidRPr="00332229" w:rsidR="00FE4E2B">
        <w:rPr>
          <w:rFonts w:ascii="Arial" w:hAnsi="Arial" w:eastAsia="ArialMT" w:cs="Arial"/>
          <w:sz w:val="20"/>
          <w:szCs w:val="20"/>
        </w:rPr>
        <w:t>(</w:t>
      </w:r>
      <w:r w:rsidRPr="00332229">
        <w:rPr>
          <w:rFonts w:ascii="Arial" w:hAnsi="Arial" w:eastAsia="ArialMT" w:cs="Arial"/>
          <w:sz w:val="20"/>
          <w:szCs w:val="20"/>
        </w:rPr>
        <w:t>including any communication concerned with the systems on which Personal Data is processed under this Schedule 6F</w:t>
      </w:r>
      <w:proofErr w:type="gramStart"/>
      <w:r w:rsidRPr="00332229" w:rsidR="00FE4E2B">
        <w:rPr>
          <w:rFonts w:ascii="Arial" w:hAnsi="Arial" w:eastAsia="ArialMT" w:cs="Arial"/>
          <w:sz w:val="20"/>
          <w:szCs w:val="20"/>
        </w:rPr>
        <w:t>)</w:t>
      </w:r>
      <w:r w:rsidRPr="00332229">
        <w:rPr>
          <w:rFonts w:ascii="Arial" w:hAnsi="Arial" w:eastAsia="ArialMT" w:cs="Arial"/>
          <w:sz w:val="20"/>
          <w:szCs w:val="20"/>
        </w:rPr>
        <w:t>;</w:t>
      </w:r>
      <w:proofErr w:type="gramEnd"/>
    </w:p>
    <w:p w:rsidRPr="00332229" w:rsidR="00FC53A9" w:rsidP="00FC53A9" w:rsidRDefault="00FC53A9" w14:paraId="72D34E5E"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2F726682"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receives a request from any third party for disclosure of Personal Data where compliance with such request is required or purported to be required by </w:t>
      </w:r>
      <w:proofErr w:type="gramStart"/>
      <w:r w:rsidRPr="00332229">
        <w:rPr>
          <w:rFonts w:ascii="Arial" w:hAnsi="Arial" w:eastAsia="ArialMT" w:cs="Arial"/>
          <w:sz w:val="20"/>
          <w:szCs w:val="20"/>
        </w:rPr>
        <w:t>Law;</w:t>
      </w:r>
      <w:proofErr w:type="gramEnd"/>
      <w:r w:rsidRPr="00332229">
        <w:rPr>
          <w:rFonts w:ascii="Arial" w:hAnsi="Arial" w:eastAsia="ArialMT" w:cs="Arial"/>
          <w:sz w:val="20"/>
          <w:szCs w:val="20"/>
        </w:rPr>
        <w:t xml:space="preserve"> </w:t>
      </w:r>
    </w:p>
    <w:p w:rsidRPr="00332229" w:rsidR="00FC53A9" w:rsidP="00FC53A9" w:rsidRDefault="00FC53A9" w14:paraId="52D35487"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105EADF1"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becomes aware of or reasonably suspects a Data Loss Event; or</w:t>
      </w:r>
    </w:p>
    <w:p w:rsidRPr="00332229" w:rsidR="00FC53A9" w:rsidP="00FC53A9" w:rsidRDefault="00FC53A9" w14:paraId="1B43A36F"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0CE1AB99"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becomes aware of or reasonably suspects that it has in any way caused the Co-ordinating Commissioner or other Commissioner to breach Data Protection Legislation.</w:t>
      </w:r>
    </w:p>
    <w:p w:rsidRPr="00332229" w:rsidR="00FC53A9" w:rsidP="00FC53A9" w:rsidRDefault="00FC53A9" w14:paraId="4880D0FE"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10DE73E6"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bookmarkStart w:name="_Ref503799842" w:id="196"/>
      <w:r w:rsidRPr="00332229">
        <w:rPr>
          <w:rFonts w:ascii="Arial" w:hAnsi="Arial" w:eastAsia="ArialMT" w:cs="Arial"/>
          <w:sz w:val="20"/>
          <w:szCs w:val="20"/>
        </w:rPr>
        <w:t xml:space="preserve">The Provider’s obligation to notify under paragraph </w:t>
      </w:r>
      <w:r w:rsidRPr="00332229">
        <w:rPr>
          <w:rFonts w:ascii="Arial" w:hAnsi="Arial" w:eastAsia="ArialMT" w:cs="Arial"/>
          <w:sz w:val="20"/>
          <w:szCs w:val="20"/>
        </w:rPr>
        <w:fldChar w:fldCharType="begin"/>
      </w:r>
      <w:r w:rsidRPr="00332229">
        <w:rPr>
          <w:rFonts w:ascii="Arial" w:hAnsi="Arial" w:eastAsia="ArialMT" w:cs="Arial"/>
          <w:sz w:val="20"/>
          <w:szCs w:val="20"/>
        </w:rPr>
        <w:instrText xml:space="preserve"> REF _Ref503799602 \r \h  \* MERGEFORMAT </w:instrText>
      </w:r>
      <w:r w:rsidRPr="00332229">
        <w:rPr>
          <w:rFonts w:ascii="Arial" w:hAnsi="Arial" w:eastAsia="ArialMT" w:cs="Arial"/>
          <w:sz w:val="20"/>
          <w:szCs w:val="20"/>
        </w:rPr>
      </w:r>
      <w:r w:rsidRPr="00332229">
        <w:rPr>
          <w:rFonts w:ascii="Arial" w:hAnsi="Arial" w:eastAsia="ArialMT" w:cs="Arial"/>
          <w:sz w:val="20"/>
          <w:szCs w:val="20"/>
        </w:rPr>
        <w:fldChar w:fldCharType="separate"/>
      </w:r>
      <w:r w:rsidRPr="00332229" w:rsidR="00191170">
        <w:rPr>
          <w:rFonts w:ascii="Arial" w:hAnsi="Arial" w:eastAsia="ArialMT" w:cs="Arial"/>
          <w:sz w:val="20"/>
          <w:szCs w:val="20"/>
        </w:rPr>
        <w:t>2.5</w:t>
      </w:r>
      <w:r w:rsidRPr="00332229">
        <w:rPr>
          <w:rFonts w:ascii="Arial" w:hAnsi="Arial" w:eastAsia="ArialMT" w:cs="Arial"/>
          <w:sz w:val="20"/>
          <w:szCs w:val="20"/>
        </w:rPr>
        <w:fldChar w:fldCharType="end"/>
      </w:r>
      <w:r w:rsidRPr="00332229">
        <w:rPr>
          <w:rFonts w:ascii="Arial" w:hAnsi="Arial" w:eastAsia="ArialMT" w:cs="Arial"/>
          <w:sz w:val="20"/>
          <w:szCs w:val="20"/>
        </w:rPr>
        <w:t xml:space="preserve"> includes the provision of further information to the Co-ordinating Commissioner in phases, as details become available.</w:t>
      </w:r>
      <w:bookmarkEnd w:id="196"/>
    </w:p>
    <w:p w:rsidRPr="00332229" w:rsidR="00FC53A9" w:rsidP="00FC53A9" w:rsidRDefault="00FC53A9" w14:paraId="4110E6F1"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407881B8"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 xml:space="preserve">The Provider must provide whatever co-operation the Co-ordinating Commissioner reasonably requires to remedy any issue notified to the Co-ordinating Commissioner under paragraphs </w:t>
      </w:r>
      <w:r w:rsidRPr="00332229">
        <w:rPr>
          <w:rFonts w:ascii="Arial" w:hAnsi="Arial" w:eastAsia="ArialMT" w:cs="Arial"/>
          <w:sz w:val="20"/>
          <w:szCs w:val="20"/>
        </w:rPr>
        <w:fldChar w:fldCharType="begin"/>
      </w:r>
      <w:r w:rsidRPr="00332229">
        <w:rPr>
          <w:rFonts w:ascii="Arial" w:hAnsi="Arial" w:eastAsia="ArialMT" w:cs="Arial"/>
          <w:sz w:val="20"/>
          <w:szCs w:val="20"/>
        </w:rPr>
        <w:instrText xml:space="preserve"> REF _Ref503799602 \r \h  \* MERGEFORMAT </w:instrText>
      </w:r>
      <w:r w:rsidRPr="00332229">
        <w:rPr>
          <w:rFonts w:ascii="Arial" w:hAnsi="Arial" w:eastAsia="ArialMT" w:cs="Arial"/>
          <w:sz w:val="20"/>
          <w:szCs w:val="20"/>
        </w:rPr>
      </w:r>
      <w:r w:rsidRPr="00332229">
        <w:rPr>
          <w:rFonts w:ascii="Arial" w:hAnsi="Arial" w:eastAsia="ArialMT" w:cs="Arial"/>
          <w:sz w:val="20"/>
          <w:szCs w:val="20"/>
        </w:rPr>
        <w:fldChar w:fldCharType="separate"/>
      </w:r>
      <w:r w:rsidRPr="00332229" w:rsidR="00191170">
        <w:rPr>
          <w:rFonts w:ascii="Arial" w:hAnsi="Arial" w:eastAsia="ArialMT" w:cs="Arial"/>
          <w:sz w:val="20"/>
          <w:szCs w:val="20"/>
        </w:rPr>
        <w:t>2.5</w:t>
      </w:r>
      <w:r w:rsidRPr="00332229">
        <w:rPr>
          <w:rFonts w:ascii="Arial" w:hAnsi="Arial" w:eastAsia="ArialMT" w:cs="Arial"/>
          <w:sz w:val="20"/>
          <w:szCs w:val="20"/>
        </w:rPr>
        <w:fldChar w:fldCharType="end"/>
      </w:r>
      <w:r w:rsidRPr="00332229">
        <w:rPr>
          <w:rFonts w:ascii="Arial" w:hAnsi="Arial" w:eastAsia="ArialMT" w:cs="Arial"/>
          <w:sz w:val="20"/>
          <w:szCs w:val="20"/>
        </w:rPr>
        <w:t xml:space="preserve"> and </w:t>
      </w:r>
      <w:r w:rsidRPr="00332229">
        <w:rPr>
          <w:rFonts w:ascii="Arial" w:hAnsi="Arial" w:eastAsia="ArialMT" w:cs="Arial"/>
          <w:sz w:val="20"/>
          <w:szCs w:val="20"/>
        </w:rPr>
        <w:fldChar w:fldCharType="begin"/>
      </w:r>
      <w:r w:rsidRPr="00332229">
        <w:rPr>
          <w:rFonts w:ascii="Arial" w:hAnsi="Arial" w:eastAsia="ArialMT" w:cs="Arial"/>
          <w:sz w:val="20"/>
          <w:szCs w:val="20"/>
        </w:rPr>
        <w:instrText xml:space="preserve"> REF _Ref503799842 \r \h  \* MERGEFORMAT </w:instrText>
      </w:r>
      <w:r w:rsidRPr="00332229">
        <w:rPr>
          <w:rFonts w:ascii="Arial" w:hAnsi="Arial" w:eastAsia="ArialMT" w:cs="Arial"/>
          <w:sz w:val="20"/>
          <w:szCs w:val="20"/>
        </w:rPr>
      </w:r>
      <w:r w:rsidRPr="00332229">
        <w:rPr>
          <w:rFonts w:ascii="Arial" w:hAnsi="Arial" w:eastAsia="ArialMT" w:cs="Arial"/>
          <w:sz w:val="20"/>
          <w:szCs w:val="20"/>
        </w:rPr>
        <w:fldChar w:fldCharType="separate"/>
      </w:r>
      <w:r w:rsidRPr="00332229" w:rsidR="00191170">
        <w:rPr>
          <w:rFonts w:ascii="Arial" w:hAnsi="Arial" w:eastAsia="ArialMT" w:cs="Arial"/>
          <w:sz w:val="20"/>
          <w:szCs w:val="20"/>
        </w:rPr>
        <w:t>2.6</w:t>
      </w:r>
      <w:r w:rsidRPr="00332229">
        <w:rPr>
          <w:rFonts w:ascii="Arial" w:hAnsi="Arial" w:eastAsia="ArialMT" w:cs="Arial"/>
          <w:sz w:val="20"/>
          <w:szCs w:val="20"/>
        </w:rPr>
        <w:fldChar w:fldCharType="end"/>
      </w:r>
      <w:r w:rsidRPr="00332229">
        <w:rPr>
          <w:rFonts w:ascii="Arial" w:hAnsi="Arial" w:eastAsia="ArialMT" w:cs="Arial"/>
          <w:sz w:val="20"/>
          <w:szCs w:val="20"/>
        </w:rPr>
        <w:t xml:space="preserve"> as soon as reasonably practicable.</w:t>
      </w:r>
    </w:p>
    <w:p w:rsidRPr="00332229" w:rsidR="00FC53A9" w:rsidP="00FC53A9" w:rsidRDefault="00FC53A9" w14:paraId="6A154556"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4D11D7BF"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 xml:space="preserve">Taking into account the nature of the processing, the Provider must provide the Co-ordinating Commissioner with full assistance in relation to either Party's obligations under Data Protection Legislation and any complaint, communication or request made under paragraph </w:t>
      </w:r>
      <w:r w:rsidRPr="00332229">
        <w:rPr>
          <w:rFonts w:ascii="Arial" w:hAnsi="Arial" w:eastAsia="ArialMT" w:cs="Arial"/>
          <w:sz w:val="20"/>
          <w:szCs w:val="20"/>
        </w:rPr>
        <w:fldChar w:fldCharType="begin"/>
      </w:r>
      <w:r w:rsidRPr="00332229">
        <w:rPr>
          <w:rFonts w:ascii="Arial" w:hAnsi="Arial" w:eastAsia="ArialMT" w:cs="Arial"/>
          <w:sz w:val="20"/>
          <w:szCs w:val="20"/>
        </w:rPr>
        <w:instrText xml:space="preserve"> REF _Ref503799602 \r \h  \* MERGEFORMAT </w:instrText>
      </w:r>
      <w:r w:rsidRPr="00332229">
        <w:rPr>
          <w:rFonts w:ascii="Arial" w:hAnsi="Arial" w:eastAsia="ArialMT" w:cs="Arial"/>
          <w:sz w:val="20"/>
          <w:szCs w:val="20"/>
        </w:rPr>
      </w:r>
      <w:r w:rsidRPr="00332229">
        <w:rPr>
          <w:rFonts w:ascii="Arial" w:hAnsi="Arial" w:eastAsia="ArialMT" w:cs="Arial"/>
          <w:sz w:val="20"/>
          <w:szCs w:val="20"/>
        </w:rPr>
        <w:fldChar w:fldCharType="separate"/>
      </w:r>
      <w:r w:rsidRPr="00332229" w:rsidR="00191170">
        <w:rPr>
          <w:rFonts w:ascii="Arial" w:hAnsi="Arial" w:eastAsia="ArialMT" w:cs="Arial"/>
          <w:sz w:val="20"/>
          <w:szCs w:val="20"/>
        </w:rPr>
        <w:t>2.5</w:t>
      </w:r>
      <w:r w:rsidRPr="00332229">
        <w:rPr>
          <w:rFonts w:ascii="Arial" w:hAnsi="Arial" w:eastAsia="ArialMT" w:cs="Arial"/>
          <w:sz w:val="20"/>
          <w:szCs w:val="20"/>
        </w:rPr>
        <w:fldChar w:fldCharType="end"/>
      </w:r>
      <w:r w:rsidRPr="00332229">
        <w:rPr>
          <w:rFonts w:ascii="Arial" w:hAnsi="Arial" w:eastAsia="ArialMT" w:cs="Arial"/>
          <w:sz w:val="20"/>
          <w:szCs w:val="20"/>
        </w:rPr>
        <w:t xml:space="preserve"> (and insofar as possible within the timescales reasonably required by the Co-ordinating Commissioner) including by promptly providing:</w:t>
      </w:r>
    </w:p>
    <w:p w:rsidRPr="00332229" w:rsidR="00FC53A9" w:rsidP="00FC53A9" w:rsidRDefault="00FC53A9" w14:paraId="408E9C9E"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3A1B3842"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the Co-ordinating Commissioner with full details and copies of the complaint, communication or </w:t>
      </w:r>
      <w:proofErr w:type="gramStart"/>
      <w:r w:rsidRPr="00332229">
        <w:rPr>
          <w:rFonts w:ascii="Arial" w:hAnsi="Arial" w:eastAsia="ArialMT" w:cs="Arial"/>
          <w:sz w:val="20"/>
          <w:szCs w:val="20"/>
        </w:rPr>
        <w:t>request;</w:t>
      </w:r>
      <w:proofErr w:type="gramEnd"/>
    </w:p>
    <w:p w:rsidRPr="00332229" w:rsidR="00FC53A9" w:rsidP="00FC53A9" w:rsidRDefault="00FC53A9" w14:paraId="414A142B"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51F48771"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such assistance as is reasonably requested by the Co-ordinating Commissioner to enable the Co-ordinating Commissioner to comply with a Data Subject Access Request within the relevant timescales set out</w:t>
      </w:r>
      <w:r w:rsidRPr="00332229" w:rsidR="00FC53A9">
        <w:rPr>
          <w:rFonts w:ascii="Arial" w:hAnsi="Arial" w:eastAsia="ArialMT" w:cs="Arial"/>
          <w:sz w:val="20"/>
          <w:szCs w:val="20"/>
        </w:rPr>
        <w:t xml:space="preserve"> in Data Protection </w:t>
      </w:r>
      <w:proofErr w:type="gramStart"/>
      <w:r w:rsidRPr="00332229" w:rsidR="00FC53A9">
        <w:rPr>
          <w:rFonts w:ascii="Arial" w:hAnsi="Arial" w:eastAsia="ArialMT" w:cs="Arial"/>
          <w:sz w:val="20"/>
          <w:szCs w:val="20"/>
        </w:rPr>
        <w:t>Legislation;</w:t>
      </w:r>
      <w:proofErr w:type="gramEnd"/>
    </w:p>
    <w:p w:rsidRPr="00332229" w:rsidR="00FC53A9" w:rsidP="00FC53A9" w:rsidRDefault="00FC53A9" w14:paraId="2CFCE161"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7C5F0C38"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assistance as requested by the Co-ordinating Commissioner following any Data Loss </w:t>
      </w:r>
      <w:proofErr w:type="gramStart"/>
      <w:r w:rsidRPr="00332229">
        <w:rPr>
          <w:rFonts w:ascii="Arial" w:hAnsi="Arial" w:eastAsia="ArialMT" w:cs="Arial"/>
          <w:sz w:val="20"/>
          <w:szCs w:val="20"/>
        </w:rPr>
        <w:t>Event;</w:t>
      </w:r>
      <w:proofErr w:type="gramEnd"/>
    </w:p>
    <w:p w:rsidRPr="00332229" w:rsidR="00FC53A9" w:rsidP="00FC53A9" w:rsidRDefault="00FC53A9" w14:paraId="6564B335"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633BE3A0"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assistance as requested by the Co-ordinating Commissioner with respect to any request from the Information Commissioner’s Office, or any consultation by the Co-ordinating Commissioner with the Information Commissioner's Office.</w:t>
      </w:r>
    </w:p>
    <w:p w:rsidRPr="00332229" w:rsidR="00FC53A9" w:rsidP="00FC53A9" w:rsidRDefault="00FC53A9" w14:paraId="0B985622"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6E2D0421"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cs="Arial" w:eastAsiaTheme="majorEastAsia"/>
          <w:sz w:val="20"/>
          <w:szCs w:val="22"/>
        </w:rPr>
        <w:t xml:space="preserve">Without prejudice to the generality of GC15 </w:t>
      </w:r>
      <w:r w:rsidRPr="00332229">
        <w:rPr>
          <w:rFonts w:ascii="Arial" w:hAnsi="Arial" w:cs="Arial" w:eastAsiaTheme="majorEastAsia"/>
          <w:i/>
          <w:sz w:val="20"/>
          <w:szCs w:val="22"/>
        </w:rPr>
        <w:t xml:space="preserve">(Governance, Transaction Records and Audit), </w:t>
      </w:r>
      <w:r w:rsidRPr="00332229">
        <w:rPr>
          <w:rFonts w:ascii="Arial" w:hAnsi="Arial" w:eastAsia="ArialMT" w:cs="Arial"/>
          <w:sz w:val="20"/>
          <w:szCs w:val="20"/>
        </w:rPr>
        <w:t>the Provider must allow for audits of its delivery of the Data Processing Services by the Co-ordinating Commissioner or the Co-ordinating Commissioner’s designated auditor.</w:t>
      </w:r>
    </w:p>
    <w:p w:rsidRPr="00332229" w:rsidR="00FC53A9" w:rsidP="00FC53A9" w:rsidRDefault="00FC53A9" w14:paraId="50046584"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53B758C9"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 xml:space="preserve">For the avoidance of doubt the provisions of GC12 </w:t>
      </w:r>
      <w:r w:rsidRPr="00332229">
        <w:rPr>
          <w:rFonts w:ascii="Arial" w:hAnsi="Arial" w:eastAsia="ArialMT" w:cs="Arial"/>
          <w:i/>
          <w:sz w:val="20"/>
          <w:szCs w:val="20"/>
        </w:rPr>
        <w:t>(Assignment and Sub-contracting)</w:t>
      </w:r>
      <w:r w:rsidRPr="00332229">
        <w:rPr>
          <w:rFonts w:ascii="Arial" w:hAnsi="Arial" w:eastAsia="ArialMT" w:cs="Arial"/>
          <w:sz w:val="20"/>
          <w:szCs w:val="20"/>
        </w:rPr>
        <w:t xml:space="preserve"> apply to the delivery of any Data Processing Services.</w:t>
      </w:r>
    </w:p>
    <w:p w:rsidRPr="00332229" w:rsidR="00FC53A9" w:rsidP="00FC53A9" w:rsidRDefault="00FC53A9" w14:paraId="3BD5FD13"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1B5A8484"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 xml:space="preserve">Without prejudice to GC12, before allowing any Sub-processor to process any Personal Data related to this Schedule 6F, the Provider must: </w:t>
      </w:r>
    </w:p>
    <w:p w:rsidRPr="00332229" w:rsidR="00FC53A9" w:rsidP="00FC53A9" w:rsidRDefault="00FC53A9" w14:paraId="7A9A81C8"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1471E0F3"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rPr>
        <w:t xml:space="preserve">notify the Co-ordinating Commissioner in writing of the intended Sub-processor and </w:t>
      </w:r>
      <w:proofErr w:type="gramStart"/>
      <w:r w:rsidRPr="00332229">
        <w:rPr>
          <w:rFonts w:ascii="Arial" w:hAnsi="Arial" w:eastAsia="ArialMT" w:cs="Arial"/>
          <w:sz w:val="20"/>
        </w:rPr>
        <w:t>processing;</w:t>
      </w:r>
      <w:proofErr w:type="gramEnd"/>
    </w:p>
    <w:p w:rsidRPr="00332229" w:rsidR="00FC53A9" w:rsidP="00FC53A9" w:rsidRDefault="00FC53A9" w14:paraId="6FCF9787"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09F4FA4D"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rPr>
        <w:t xml:space="preserve">obtain the written consent of the Co-ordinating </w:t>
      </w:r>
      <w:proofErr w:type="gramStart"/>
      <w:r w:rsidRPr="00332229">
        <w:rPr>
          <w:rFonts w:ascii="Arial" w:hAnsi="Arial" w:eastAsia="ArialMT" w:cs="Arial"/>
          <w:sz w:val="20"/>
        </w:rPr>
        <w:t>Commissioner</w:t>
      </w:r>
      <w:r w:rsidRPr="00332229" w:rsidR="00FC53A9">
        <w:rPr>
          <w:rFonts w:ascii="Arial" w:hAnsi="Arial" w:eastAsia="ArialMT" w:cs="Arial"/>
          <w:sz w:val="20"/>
          <w:szCs w:val="20"/>
        </w:rPr>
        <w:t>;</w:t>
      </w:r>
      <w:proofErr w:type="gramEnd"/>
    </w:p>
    <w:p w:rsidRPr="00332229" w:rsidR="00FC53A9" w:rsidP="00FC53A9" w:rsidRDefault="00FC53A9" w14:paraId="163310F3"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401DFDDD"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cs="Arial" w:eastAsiaTheme="majorEastAsia"/>
          <w:sz w:val="20"/>
          <w:szCs w:val="22"/>
        </w:rPr>
        <w:t xml:space="preserve">carry out appropriate due diligence of the Sub-processor and ensure this is </w:t>
      </w:r>
      <w:proofErr w:type="gramStart"/>
      <w:r w:rsidRPr="00332229">
        <w:rPr>
          <w:rFonts w:ascii="Arial" w:hAnsi="Arial" w:cs="Arial" w:eastAsiaTheme="majorEastAsia"/>
          <w:sz w:val="20"/>
          <w:szCs w:val="22"/>
        </w:rPr>
        <w:t>documented;</w:t>
      </w:r>
      <w:proofErr w:type="gramEnd"/>
    </w:p>
    <w:p w:rsidRPr="00332229" w:rsidR="00FC53A9" w:rsidP="00FC53A9" w:rsidRDefault="00FC53A9" w14:paraId="59A0DAFB"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0AFDA4E8"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enter into a binding written agreement with the Sub-processor which as far as practicable includes equivalent terms to those set out in this Schedule 6F and in any event includes the requirements set out at GC21.1</w:t>
      </w:r>
      <w:r w:rsidRPr="00332229" w:rsidR="009C368B">
        <w:rPr>
          <w:rFonts w:ascii="Arial" w:hAnsi="Arial" w:eastAsia="ArialMT" w:cs="Arial"/>
          <w:sz w:val="20"/>
          <w:szCs w:val="20"/>
        </w:rPr>
        <w:t>6</w:t>
      </w:r>
      <w:r w:rsidRPr="00332229">
        <w:rPr>
          <w:rFonts w:ascii="Arial" w:hAnsi="Arial" w:eastAsia="ArialMT" w:cs="Arial"/>
          <w:sz w:val="20"/>
          <w:szCs w:val="20"/>
        </w:rPr>
        <w:t>.</w:t>
      </w:r>
      <w:r w:rsidRPr="00332229" w:rsidR="009C368B">
        <w:rPr>
          <w:rFonts w:ascii="Arial" w:hAnsi="Arial" w:eastAsia="ArialMT" w:cs="Arial"/>
          <w:sz w:val="20"/>
          <w:szCs w:val="20"/>
        </w:rPr>
        <w:t>3</w:t>
      </w:r>
      <w:r w:rsidRPr="00332229">
        <w:rPr>
          <w:rFonts w:ascii="Arial" w:hAnsi="Arial" w:eastAsia="ArialMT" w:cs="Arial"/>
          <w:sz w:val="20"/>
          <w:szCs w:val="20"/>
        </w:rPr>
        <w:t>; and</w:t>
      </w:r>
    </w:p>
    <w:p w:rsidRPr="00332229" w:rsidR="00FC53A9" w:rsidP="00FC53A9" w:rsidRDefault="00FC53A9" w14:paraId="3FAC03F7"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4520F099"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provide the Co-ordinating Commissioner with such information regarding the Sub-processor as the Co-ordinating Commissioner may reasonably require.</w:t>
      </w:r>
      <w:bookmarkStart w:name="_Ref503802507" w:id="197"/>
    </w:p>
    <w:p w:rsidRPr="00332229" w:rsidR="00FC53A9" w:rsidP="00FC53A9" w:rsidRDefault="00FC53A9" w14:paraId="1BBAFD91" w14:textId="77777777">
      <w:pPr>
        <w:pStyle w:val="ListParagraph"/>
        <w:autoSpaceDE w:val="0"/>
        <w:autoSpaceDN w:val="0"/>
        <w:adjustRightInd w:val="0"/>
        <w:ind w:left="1418"/>
        <w:jc w:val="both"/>
        <w:rPr>
          <w:rFonts w:ascii="Arial" w:hAnsi="Arial" w:eastAsia="ArialMT" w:cs="Arial"/>
          <w:sz w:val="20"/>
          <w:szCs w:val="20"/>
        </w:rPr>
      </w:pPr>
    </w:p>
    <w:bookmarkEnd w:id="197"/>
    <w:p w:rsidRPr="00332229" w:rsidR="00140015" w:rsidP="00281394" w:rsidRDefault="00140015" w14:paraId="6F9E714D"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The Provider must create and maintain a record of all categories of data processing activities carried out under this Schedule 6F, containing:</w:t>
      </w:r>
    </w:p>
    <w:p w:rsidRPr="00332229" w:rsidR="00FC53A9" w:rsidP="00FC53A9" w:rsidRDefault="00FC53A9" w14:paraId="2C6D77B5"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7E962168"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the categories of processing carried out under this Schedule </w:t>
      </w:r>
      <w:proofErr w:type="gramStart"/>
      <w:r w:rsidRPr="00332229">
        <w:rPr>
          <w:rFonts w:ascii="Arial" w:hAnsi="Arial" w:eastAsia="ArialMT" w:cs="Arial"/>
          <w:sz w:val="20"/>
          <w:szCs w:val="20"/>
        </w:rPr>
        <w:t>6F;</w:t>
      </w:r>
      <w:proofErr w:type="gramEnd"/>
    </w:p>
    <w:p w:rsidRPr="00332229" w:rsidR="00FC53A9" w:rsidP="00FC53A9" w:rsidRDefault="00FC53A9" w14:paraId="608C9DFF"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0D962C5C"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 xml:space="preserve">where applicable, transfers of Personal Data to a third country or an international organisation, including the identification of that third country or international organisation and, where relevant, the documentation of suitable </w:t>
      </w:r>
      <w:proofErr w:type="gramStart"/>
      <w:r w:rsidRPr="00332229">
        <w:rPr>
          <w:rFonts w:ascii="Arial" w:hAnsi="Arial" w:eastAsia="ArialMT" w:cs="Arial"/>
          <w:sz w:val="20"/>
          <w:szCs w:val="20"/>
        </w:rPr>
        <w:t>safeguards;</w:t>
      </w:r>
      <w:proofErr w:type="gramEnd"/>
    </w:p>
    <w:p w:rsidRPr="00332229" w:rsidR="00FC53A9" w:rsidP="00FC53A9" w:rsidRDefault="00FC53A9" w14:paraId="55308E67"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42D3DC1C"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a general description of the Protective Measures taken to ensure the security and integrity of the Personal Data processed under this Schedule 6F; and</w:t>
      </w:r>
    </w:p>
    <w:p w:rsidRPr="00332229" w:rsidR="00FC53A9" w:rsidP="00FC53A9" w:rsidRDefault="00FC53A9" w14:paraId="54AFFE14"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7EB33248" w14:textId="77777777">
      <w:pPr>
        <w:pStyle w:val="ListParagraph"/>
        <w:numPr>
          <w:ilvl w:val="2"/>
          <w:numId w:val="17"/>
        </w:numPr>
        <w:autoSpaceDE w:val="0"/>
        <w:autoSpaceDN w:val="0"/>
        <w:adjustRightInd w:val="0"/>
        <w:ind w:left="1418" w:hanging="425"/>
        <w:jc w:val="both"/>
        <w:rPr>
          <w:rFonts w:ascii="Arial" w:hAnsi="Arial" w:eastAsia="ArialMT" w:cs="Arial"/>
          <w:sz w:val="20"/>
          <w:szCs w:val="20"/>
        </w:rPr>
      </w:pPr>
      <w:r w:rsidRPr="00332229">
        <w:rPr>
          <w:rFonts w:ascii="Arial" w:hAnsi="Arial" w:eastAsia="ArialMT" w:cs="Arial"/>
          <w:sz w:val="20"/>
          <w:szCs w:val="20"/>
        </w:rPr>
        <w:t>a log recording the processing of the Processor Data by or on behalf of the Provider comprising, as a minimum, details of the Processor Data concerned, how the Processor Data was processed, when the Processor Data was processed and the identity of any individual carrying out the processing.</w:t>
      </w:r>
    </w:p>
    <w:p w:rsidRPr="00332229" w:rsidR="00FC53A9" w:rsidP="00FC53A9" w:rsidRDefault="00FC53A9" w14:paraId="3B9CFF60" w14:textId="77777777">
      <w:pPr>
        <w:pStyle w:val="ListParagraph"/>
        <w:autoSpaceDE w:val="0"/>
        <w:autoSpaceDN w:val="0"/>
        <w:adjustRightInd w:val="0"/>
        <w:ind w:left="1418"/>
        <w:jc w:val="both"/>
        <w:rPr>
          <w:rFonts w:ascii="Arial" w:hAnsi="Arial" w:eastAsia="ArialMT" w:cs="Arial"/>
          <w:sz w:val="20"/>
          <w:szCs w:val="20"/>
        </w:rPr>
      </w:pPr>
    </w:p>
    <w:p w:rsidRPr="00332229" w:rsidR="00140015" w:rsidP="00281394" w:rsidRDefault="00140015" w14:paraId="10FDCC3C" w14:textId="77777777">
      <w:pPr>
        <w:pStyle w:val="ListParagraph"/>
        <w:numPr>
          <w:ilvl w:val="1"/>
          <w:numId w:val="17"/>
        </w:numPr>
        <w:autoSpaceDE w:val="0"/>
        <w:autoSpaceDN w:val="0"/>
        <w:adjustRightInd w:val="0"/>
        <w:ind w:left="720" w:hanging="720"/>
        <w:jc w:val="both"/>
        <w:rPr>
          <w:rFonts w:ascii="Arial" w:hAnsi="Arial" w:eastAsia="ArialMT" w:cs="Arial"/>
          <w:sz w:val="20"/>
        </w:rPr>
      </w:pPr>
      <w:r w:rsidRPr="00332229">
        <w:rPr>
          <w:rFonts w:ascii="Arial" w:hAnsi="Arial" w:eastAsia="ArialMT" w:cs="Arial"/>
          <w:sz w:val="20"/>
          <w:szCs w:val="20"/>
        </w:rPr>
        <w:t xml:space="preserve">The Provider warrants </w:t>
      </w:r>
      <w:r w:rsidRPr="00332229">
        <w:rPr>
          <w:rFonts w:ascii="Arial" w:hAnsi="Arial" w:cs="Arial" w:eastAsiaTheme="majorEastAsia"/>
          <w:bCs/>
          <w:sz w:val="20"/>
          <w:szCs w:val="22"/>
        </w:rPr>
        <w:t>and undertakes that it will deliver the Data Processing Services in accordance with all Data Protection Legislation and this Contract</w:t>
      </w:r>
      <w:r w:rsidRPr="00332229">
        <w:rPr>
          <w:rFonts w:ascii="Arial" w:hAnsi="Arial" w:eastAsia="ArialMT" w:cs="Arial"/>
          <w:sz w:val="20"/>
          <w:szCs w:val="20"/>
        </w:rPr>
        <w:t xml:space="preserve"> and in particular that it has in place Protective Measures that are sufficient to ensure that the delivery of the Data Processing Services complies with Data Protection Legislation and ensures that the rights of Data Subjects are protected.</w:t>
      </w:r>
    </w:p>
    <w:p w:rsidRPr="00332229" w:rsidR="00FC53A9" w:rsidP="00FC53A9" w:rsidRDefault="00FC53A9" w14:paraId="7390E2C6" w14:textId="77777777">
      <w:pPr>
        <w:pStyle w:val="ListParagraph"/>
        <w:autoSpaceDE w:val="0"/>
        <w:autoSpaceDN w:val="0"/>
        <w:adjustRightInd w:val="0"/>
        <w:jc w:val="both"/>
        <w:rPr>
          <w:rFonts w:ascii="Arial" w:hAnsi="Arial" w:eastAsia="ArialMT" w:cs="Arial"/>
          <w:sz w:val="20"/>
        </w:rPr>
      </w:pPr>
    </w:p>
    <w:p w:rsidRPr="00332229" w:rsidR="00140015" w:rsidP="00281394" w:rsidRDefault="00140015" w14:paraId="1858C2FD" w14:textId="77777777">
      <w:pPr>
        <w:pStyle w:val="ListParagraph"/>
        <w:numPr>
          <w:ilvl w:val="1"/>
          <w:numId w:val="17"/>
        </w:numPr>
        <w:autoSpaceDE w:val="0"/>
        <w:autoSpaceDN w:val="0"/>
        <w:adjustRightInd w:val="0"/>
        <w:ind w:left="720" w:hanging="720"/>
        <w:jc w:val="both"/>
        <w:rPr>
          <w:rFonts w:ascii="Arial" w:hAnsi="Arial" w:eastAsia="ArialMT" w:cs="Arial"/>
          <w:sz w:val="20"/>
        </w:rPr>
      </w:pPr>
      <w:r w:rsidRPr="00332229">
        <w:rPr>
          <w:rFonts w:ascii="Arial" w:hAnsi="Arial" w:eastAsia="ArialMT" w:cs="Arial"/>
          <w:sz w:val="20"/>
          <w:szCs w:val="20"/>
        </w:rPr>
        <w:t xml:space="preserve">The Provider must comply at all times with </w:t>
      </w:r>
      <w:r w:rsidRPr="00332229" w:rsidR="001B0BC4">
        <w:rPr>
          <w:rFonts w:ascii="Arial" w:hAnsi="Arial" w:eastAsia="ArialMT" w:cs="Arial"/>
          <w:sz w:val="20"/>
          <w:szCs w:val="20"/>
        </w:rPr>
        <w:t xml:space="preserve">those </w:t>
      </w:r>
      <w:r w:rsidRPr="00332229">
        <w:rPr>
          <w:rFonts w:ascii="Arial" w:hAnsi="Arial" w:eastAsia="ArialMT" w:cs="Arial"/>
          <w:sz w:val="20"/>
          <w:szCs w:val="20"/>
        </w:rPr>
        <w:t>obligations set out at Article 32 of the GDPR and equivalent provisions implemented into Law</w:t>
      </w:r>
      <w:r w:rsidRPr="00332229" w:rsidR="001B0BC4">
        <w:rPr>
          <w:rFonts w:ascii="Arial" w:hAnsi="Arial" w:eastAsia="ArialMT" w:cs="Arial"/>
          <w:sz w:val="20"/>
          <w:szCs w:val="20"/>
        </w:rPr>
        <w:t xml:space="preserve"> by DPA 2018</w:t>
      </w:r>
      <w:r w:rsidRPr="00332229">
        <w:rPr>
          <w:rFonts w:ascii="Arial" w:hAnsi="Arial" w:eastAsia="ArialMT" w:cs="Arial"/>
          <w:sz w:val="20"/>
          <w:szCs w:val="20"/>
        </w:rPr>
        <w:t>.</w:t>
      </w:r>
    </w:p>
    <w:p w:rsidRPr="00332229" w:rsidR="00FC53A9" w:rsidP="00FC53A9" w:rsidRDefault="00FC53A9" w14:paraId="203D1D88" w14:textId="77777777">
      <w:pPr>
        <w:pStyle w:val="ListParagraph"/>
        <w:autoSpaceDE w:val="0"/>
        <w:autoSpaceDN w:val="0"/>
        <w:adjustRightInd w:val="0"/>
        <w:jc w:val="both"/>
        <w:rPr>
          <w:rFonts w:ascii="Arial" w:hAnsi="Arial" w:eastAsia="ArialMT" w:cs="Arial"/>
          <w:sz w:val="20"/>
        </w:rPr>
      </w:pPr>
    </w:p>
    <w:p w:rsidRPr="00332229" w:rsidR="00140015" w:rsidP="00281394" w:rsidRDefault="00140015" w14:paraId="63A2B808"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eastAsia="ArialMT" w:cs="Arial"/>
          <w:sz w:val="20"/>
          <w:szCs w:val="20"/>
        </w:rPr>
        <w:t>The Provider must assist the Commissioners in ensuring compliance with the obligations set out at Article 32 to 36 of the GDPR and equivalent provisions implemented into Law, taking into account the nature of processing and the information available to the Provider.</w:t>
      </w:r>
    </w:p>
    <w:p w:rsidRPr="00332229" w:rsidR="00FC53A9" w:rsidP="00FC53A9" w:rsidRDefault="00FC53A9" w14:paraId="747AEBA3" w14:textId="77777777">
      <w:pPr>
        <w:pStyle w:val="ListParagraph"/>
        <w:autoSpaceDE w:val="0"/>
        <w:autoSpaceDN w:val="0"/>
        <w:adjustRightInd w:val="0"/>
        <w:jc w:val="both"/>
        <w:rPr>
          <w:rFonts w:ascii="Arial" w:hAnsi="Arial" w:eastAsia="ArialMT" w:cs="Arial"/>
          <w:sz w:val="20"/>
          <w:szCs w:val="20"/>
        </w:rPr>
      </w:pPr>
    </w:p>
    <w:p w:rsidRPr="00332229" w:rsidR="00140015" w:rsidP="00281394" w:rsidRDefault="00140015" w14:paraId="2AAEB92A" w14:textId="77777777">
      <w:pPr>
        <w:pStyle w:val="ListParagraph"/>
        <w:numPr>
          <w:ilvl w:val="1"/>
          <w:numId w:val="17"/>
        </w:numPr>
        <w:autoSpaceDE w:val="0"/>
        <w:autoSpaceDN w:val="0"/>
        <w:adjustRightInd w:val="0"/>
        <w:ind w:left="720" w:hanging="720"/>
        <w:jc w:val="both"/>
        <w:rPr>
          <w:rFonts w:ascii="Arial" w:hAnsi="Arial" w:eastAsia="ArialMT" w:cs="Arial"/>
          <w:sz w:val="20"/>
        </w:rPr>
      </w:pPr>
      <w:r w:rsidRPr="00332229">
        <w:rPr>
          <w:rFonts w:ascii="Arial" w:hAnsi="Arial" w:eastAsia="ArialMT" w:cs="Arial"/>
          <w:sz w:val="20"/>
          <w:szCs w:val="20"/>
        </w:rPr>
        <w:t xml:space="preserve">The Provider must take prompt and proper remedial action regarding any Data Loss Event. </w:t>
      </w:r>
    </w:p>
    <w:p w:rsidRPr="00332229" w:rsidR="00FC53A9" w:rsidP="00FC53A9" w:rsidRDefault="00FC53A9" w14:paraId="0C0237EF" w14:textId="77777777">
      <w:pPr>
        <w:pStyle w:val="ListParagraph"/>
        <w:autoSpaceDE w:val="0"/>
        <w:autoSpaceDN w:val="0"/>
        <w:adjustRightInd w:val="0"/>
        <w:jc w:val="both"/>
        <w:rPr>
          <w:rFonts w:ascii="Arial" w:hAnsi="Arial" w:eastAsia="ArialMT" w:cs="Arial"/>
          <w:sz w:val="20"/>
        </w:rPr>
      </w:pPr>
    </w:p>
    <w:p w:rsidRPr="00332229" w:rsidR="00140015" w:rsidP="00281394" w:rsidRDefault="00140015" w14:paraId="4C287DBA" w14:textId="77777777">
      <w:pPr>
        <w:pStyle w:val="ListParagraph"/>
        <w:numPr>
          <w:ilvl w:val="1"/>
          <w:numId w:val="17"/>
        </w:numPr>
        <w:autoSpaceDE w:val="0"/>
        <w:autoSpaceDN w:val="0"/>
        <w:adjustRightInd w:val="0"/>
        <w:ind w:left="720" w:hanging="720"/>
        <w:jc w:val="both"/>
        <w:rPr>
          <w:rFonts w:ascii="Arial" w:hAnsi="Arial" w:eastAsia="ArialMT" w:cs="Arial"/>
          <w:sz w:val="20"/>
          <w:szCs w:val="20"/>
        </w:rPr>
      </w:pPr>
      <w:r w:rsidRPr="00332229">
        <w:rPr>
          <w:rFonts w:ascii="Arial" w:hAnsi="Arial" w:cs="Arial"/>
          <w:sz w:val="20"/>
          <w:szCs w:val="20"/>
        </w:rPr>
        <w:t xml:space="preserve">The Provider must assist the Co-ordinating Commissioner by taking appropriate technical and organisational measures, insofar as this is possible, for the fulfilment of the Commissioners’ obligation to respond to requests for exercising rights granted to individuals by Data Protection </w:t>
      </w:r>
      <w:r w:rsidRPr="00332229">
        <w:rPr>
          <w:rFonts w:ascii="Arial" w:hAnsi="Arial" w:cs="Arial"/>
          <w:sz w:val="20"/>
        </w:rPr>
        <w:t>Legislation.</w:t>
      </w:r>
    </w:p>
    <w:p w:rsidRPr="00332229" w:rsidR="00140015" w:rsidP="00FC53A9" w:rsidRDefault="00140015" w14:paraId="486C215C" w14:textId="77777777">
      <w:pPr>
        <w:spacing w:after="0"/>
        <w:rPr>
          <w:rFonts w:ascii="Arial" w:hAnsi="Arial" w:cs="Arial"/>
        </w:rPr>
      </w:pPr>
      <w:r w:rsidRPr="00332229">
        <w:rPr>
          <w:rFonts w:ascii="Arial" w:hAnsi="Arial" w:cs="Arial"/>
        </w:rPr>
        <w:br w:type="page"/>
      </w:r>
    </w:p>
    <w:p w:rsidRPr="00332229" w:rsidR="00140015" w:rsidP="001C109D" w:rsidRDefault="00140015" w14:paraId="7748A9A0" w14:textId="77777777">
      <w:pPr>
        <w:autoSpaceDE w:val="0"/>
        <w:autoSpaceDN w:val="0"/>
        <w:adjustRightInd w:val="0"/>
        <w:spacing w:after="120" w:line="312" w:lineRule="auto"/>
        <w:jc w:val="center"/>
        <w:rPr>
          <w:rFonts w:ascii="Arial" w:hAnsi="Arial" w:cs="Arial"/>
          <w:b/>
          <w:bCs/>
          <w:color w:val="000000"/>
          <w:szCs w:val="24"/>
          <w:lang w:val="en-GB"/>
        </w:rPr>
      </w:pPr>
      <w:r w:rsidRPr="00332229">
        <w:rPr>
          <w:rFonts w:ascii="Arial" w:hAnsi="Arial" w:cs="Arial"/>
          <w:b/>
          <w:bCs/>
          <w:color w:val="000000"/>
          <w:szCs w:val="24"/>
          <w:lang w:val="en-GB"/>
        </w:rPr>
        <w:t>Annex A</w:t>
      </w:r>
    </w:p>
    <w:p w:rsidRPr="00332229" w:rsidR="00140015" w:rsidP="001C109D" w:rsidRDefault="00140015" w14:paraId="39A04BD9" w14:textId="77777777">
      <w:pPr>
        <w:autoSpaceDE w:val="0"/>
        <w:autoSpaceDN w:val="0"/>
        <w:adjustRightInd w:val="0"/>
        <w:spacing w:after="120" w:line="312" w:lineRule="auto"/>
        <w:jc w:val="center"/>
        <w:rPr>
          <w:rFonts w:ascii="Arial" w:hAnsi="Arial" w:cs="Arial"/>
          <w:b/>
          <w:bCs/>
          <w:color w:val="000000"/>
          <w:szCs w:val="24"/>
          <w:lang w:val="en-GB"/>
        </w:rPr>
      </w:pPr>
      <w:r w:rsidRPr="00332229">
        <w:rPr>
          <w:rFonts w:ascii="Arial" w:hAnsi="Arial" w:cs="Arial"/>
          <w:b/>
          <w:bCs/>
          <w:color w:val="000000"/>
          <w:szCs w:val="24"/>
          <w:lang w:val="en-GB"/>
        </w:rPr>
        <w:t>Data Processing Services</w:t>
      </w:r>
    </w:p>
    <w:p w:rsidRPr="00332229" w:rsidR="00140015" w:rsidP="001C109D" w:rsidRDefault="00140015" w14:paraId="558A8CE3" w14:textId="77777777">
      <w:pPr>
        <w:autoSpaceDE w:val="0"/>
        <w:autoSpaceDN w:val="0"/>
        <w:adjustRightInd w:val="0"/>
        <w:spacing w:after="0"/>
        <w:rPr>
          <w:rFonts w:ascii="Arial" w:hAnsi="Arial" w:cs="Arial"/>
          <w:b/>
          <w:bCs/>
          <w:color w:val="000000"/>
          <w:sz w:val="20"/>
          <w:lang w:val="en-GB"/>
        </w:rPr>
      </w:pPr>
      <w:r w:rsidRPr="00332229">
        <w:rPr>
          <w:rFonts w:ascii="Arial" w:hAnsi="Arial" w:cs="Arial"/>
          <w:b/>
          <w:bCs/>
          <w:color w:val="000000"/>
          <w:sz w:val="20"/>
          <w:lang w:val="en-GB"/>
        </w:rPr>
        <w:t>Processing, Personal Data and Data Subjects</w:t>
      </w:r>
    </w:p>
    <w:p w:rsidRPr="00332229" w:rsidR="00FC53A9" w:rsidP="00FC53A9" w:rsidRDefault="00FC53A9" w14:paraId="3F4BBE20" w14:textId="77777777">
      <w:pPr>
        <w:autoSpaceDE w:val="0"/>
        <w:autoSpaceDN w:val="0"/>
        <w:adjustRightInd w:val="0"/>
        <w:spacing w:after="0"/>
        <w:rPr>
          <w:rFonts w:ascii="Arial" w:hAnsi="Arial" w:cs="Arial"/>
          <w:b/>
          <w:bCs/>
          <w:color w:val="000000"/>
          <w:sz w:val="20"/>
          <w:lang w:val="en-GB"/>
        </w:rPr>
      </w:pPr>
    </w:p>
    <w:p w:rsidRPr="00332229" w:rsidR="00140015" w:rsidP="00281394" w:rsidRDefault="00140015" w14:paraId="57C9AD69" w14:textId="77777777">
      <w:pPr>
        <w:pStyle w:val="ListParagraph"/>
        <w:numPr>
          <w:ilvl w:val="0"/>
          <w:numId w:val="18"/>
        </w:numPr>
        <w:autoSpaceDE w:val="0"/>
        <w:autoSpaceDN w:val="0"/>
        <w:adjustRightInd w:val="0"/>
        <w:ind w:hanging="720"/>
        <w:rPr>
          <w:rFonts w:ascii="Arial" w:hAnsi="Arial" w:eastAsia="ArialMT" w:cs="Arial"/>
          <w:color w:val="000000"/>
          <w:sz w:val="20"/>
          <w:szCs w:val="20"/>
        </w:rPr>
      </w:pPr>
      <w:r w:rsidRPr="00332229">
        <w:rPr>
          <w:rFonts w:ascii="Arial" w:hAnsi="Arial" w:eastAsia="ArialMT" w:cs="Arial"/>
          <w:color w:val="000000"/>
          <w:sz w:val="20"/>
          <w:szCs w:val="20"/>
        </w:rPr>
        <w:t>The Provider must comply with any further written instructions with respect to processing by the Co-ordinating Commissioner.</w:t>
      </w:r>
    </w:p>
    <w:p w:rsidRPr="00332229" w:rsidR="00FC53A9" w:rsidP="00FC53A9" w:rsidRDefault="00FC53A9" w14:paraId="6F0E828A" w14:textId="77777777">
      <w:pPr>
        <w:pStyle w:val="ListParagraph"/>
        <w:autoSpaceDE w:val="0"/>
        <w:autoSpaceDN w:val="0"/>
        <w:adjustRightInd w:val="0"/>
        <w:rPr>
          <w:rFonts w:ascii="Arial" w:hAnsi="Arial" w:eastAsia="ArialMT" w:cs="Arial"/>
          <w:color w:val="000000"/>
          <w:sz w:val="20"/>
          <w:szCs w:val="20"/>
        </w:rPr>
      </w:pPr>
    </w:p>
    <w:p w:rsidRPr="00332229" w:rsidR="00140015" w:rsidP="00281394" w:rsidRDefault="00140015" w14:paraId="1AB2C978" w14:textId="77777777">
      <w:pPr>
        <w:pStyle w:val="ListParagraph"/>
        <w:numPr>
          <w:ilvl w:val="0"/>
          <w:numId w:val="18"/>
        </w:numPr>
        <w:autoSpaceDE w:val="0"/>
        <w:autoSpaceDN w:val="0"/>
        <w:adjustRightInd w:val="0"/>
        <w:ind w:hanging="720"/>
        <w:rPr>
          <w:rFonts w:ascii="Arial" w:hAnsi="Arial" w:eastAsia="ArialMT" w:cs="Arial"/>
          <w:color w:val="000000"/>
          <w:sz w:val="20"/>
          <w:szCs w:val="20"/>
        </w:rPr>
      </w:pPr>
      <w:r w:rsidRPr="00332229">
        <w:rPr>
          <w:rFonts w:ascii="Arial" w:hAnsi="Arial" w:eastAsia="ArialMT" w:cs="Arial"/>
          <w:color w:val="000000"/>
          <w:sz w:val="20"/>
          <w:szCs w:val="20"/>
        </w:rPr>
        <w:t>Any such further instructions shall be incorporated into this Annex.</w:t>
      </w:r>
    </w:p>
    <w:p w:rsidRPr="00332229" w:rsidR="00FC53A9" w:rsidP="00FC53A9" w:rsidRDefault="00FC53A9" w14:paraId="57E7B245" w14:textId="77777777">
      <w:pPr>
        <w:pStyle w:val="ListParagraph"/>
        <w:autoSpaceDE w:val="0"/>
        <w:autoSpaceDN w:val="0"/>
        <w:adjustRightInd w:val="0"/>
        <w:rPr>
          <w:rFonts w:ascii="Arial" w:hAnsi="Arial" w:eastAsia="ArialMT" w:cs="Arial"/>
          <w:color w:val="000000"/>
          <w:sz w:val="20"/>
          <w:szCs w:val="20"/>
        </w:rPr>
      </w:pPr>
    </w:p>
    <w:tbl>
      <w:tblPr>
        <w:tblStyle w:val="TableGrid"/>
        <w:tblW w:w="0" w:type="auto"/>
        <w:tblLook w:val="04A0" w:firstRow="1" w:lastRow="0" w:firstColumn="1" w:lastColumn="0" w:noHBand="0" w:noVBand="1"/>
        <w:tblCaption w:val="Annex A"/>
        <w:tblDescription w:val="Annex A"/>
      </w:tblPr>
      <w:tblGrid>
        <w:gridCol w:w="4375"/>
        <w:gridCol w:w="5701"/>
      </w:tblGrid>
      <w:tr w:rsidRPr="00332229" w:rsidR="00140015" w:rsidTr="00086C20" w14:paraId="06104B2A" w14:textId="77777777">
        <w:trPr>
          <w:tblHeader/>
        </w:trPr>
        <w:tc>
          <w:tcPr>
            <w:tcW w:w="4375" w:type="dxa"/>
            <w:shd w:val="clear" w:color="auto" w:fill="D9D9D9" w:themeFill="background1" w:themeFillShade="D9"/>
          </w:tcPr>
          <w:p w:rsidRPr="00332229" w:rsidR="00140015" w:rsidP="00140015" w:rsidRDefault="00140015" w14:paraId="6EAEEB50" w14:textId="77777777">
            <w:pPr>
              <w:autoSpaceDE w:val="0"/>
              <w:autoSpaceDN w:val="0"/>
              <w:adjustRightInd w:val="0"/>
              <w:spacing w:before="60" w:after="60"/>
              <w:rPr>
                <w:rFonts w:ascii="Arial" w:hAnsi="Arial" w:cs="Arial"/>
                <w:b/>
                <w:bCs/>
                <w:color w:val="000000"/>
                <w:sz w:val="20"/>
                <w:lang w:val="en-GB"/>
              </w:rPr>
            </w:pPr>
            <w:r w:rsidRPr="00332229">
              <w:rPr>
                <w:rFonts w:ascii="Arial" w:hAnsi="Arial" w:cs="Arial"/>
                <w:b/>
                <w:bCs/>
                <w:color w:val="000000"/>
                <w:sz w:val="20"/>
                <w:lang w:val="en-GB"/>
              </w:rPr>
              <w:t xml:space="preserve">Description </w:t>
            </w:r>
          </w:p>
        </w:tc>
        <w:tc>
          <w:tcPr>
            <w:tcW w:w="5701" w:type="dxa"/>
            <w:shd w:val="clear" w:color="auto" w:fill="D9D9D9" w:themeFill="background1" w:themeFillShade="D9"/>
          </w:tcPr>
          <w:p w:rsidRPr="00332229" w:rsidR="00140015" w:rsidP="00140015" w:rsidRDefault="00140015" w14:paraId="47864BA1" w14:textId="77777777">
            <w:pPr>
              <w:autoSpaceDE w:val="0"/>
              <w:autoSpaceDN w:val="0"/>
              <w:adjustRightInd w:val="0"/>
              <w:spacing w:before="60" w:after="60"/>
              <w:rPr>
                <w:rFonts w:ascii="Arial" w:hAnsi="Arial" w:cs="Arial"/>
                <w:b/>
                <w:bCs/>
                <w:color w:val="000000"/>
                <w:sz w:val="20"/>
                <w:lang w:val="en-GB"/>
              </w:rPr>
            </w:pPr>
            <w:r w:rsidRPr="00332229">
              <w:rPr>
                <w:rFonts w:ascii="Arial" w:hAnsi="Arial" w:cs="Arial"/>
                <w:b/>
                <w:bCs/>
                <w:color w:val="000000"/>
                <w:sz w:val="20"/>
                <w:lang w:val="en-GB"/>
              </w:rPr>
              <w:t>Details</w:t>
            </w:r>
          </w:p>
        </w:tc>
      </w:tr>
      <w:tr w:rsidRPr="00332229" w:rsidR="00140015" w:rsidTr="00086C20" w14:paraId="7EA50281" w14:textId="77777777">
        <w:tc>
          <w:tcPr>
            <w:tcW w:w="4375" w:type="dxa"/>
          </w:tcPr>
          <w:p w:rsidRPr="00332229" w:rsidR="00140015" w:rsidP="00140015" w:rsidRDefault="00140015" w14:paraId="3A203E69" w14:textId="77777777">
            <w:pPr>
              <w:autoSpaceDE w:val="0"/>
              <w:autoSpaceDN w:val="0"/>
              <w:adjustRightInd w:val="0"/>
              <w:spacing w:before="60" w:after="60"/>
              <w:rPr>
                <w:rFonts w:ascii="Arial" w:hAnsi="Arial" w:eastAsia="ArialMT" w:cs="Arial"/>
                <w:color w:val="000000"/>
                <w:sz w:val="20"/>
                <w:lang w:val="en-GB"/>
              </w:rPr>
            </w:pPr>
            <w:r w:rsidRPr="00332229">
              <w:rPr>
                <w:rFonts w:ascii="Arial" w:hAnsi="Arial" w:eastAsia="ArialMT" w:cs="Arial"/>
                <w:color w:val="000000"/>
                <w:sz w:val="20"/>
                <w:lang w:val="en-GB"/>
              </w:rPr>
              <w:t>Subject matter of the processing</w:t>
            </w:r>
          </w:p>
        </w:tc>
        <w:tc>
          <w:tcPr>
            <w:tcW w:w="5701" w:type="dxa"/>
          </w:tcPr>
          <w:p w:rsidRPr="00332229" w:rsidR="00932161" w:rsidP="00932161" w:rsidRDefault="00932161" w14:paraId="020705CF" w14:textId="77777777">
            <w:pPr>
              <w:autoSpaceDE w:val="0"/>
              <w:autoSpaceDN w:val="0"/>
              <w:adjustRightInd w:val="0"/>
              <w:rPr>
                <w:rFonts w:ascii="Arial" w:hAnsi="Arial" w:cs="Arial" w:eastAsiaTheme="minorEastAsia"/>
                <w:iCs/>
                <w:color w:val="000000"/>
                <w:sz w:val="20"/>
                <w:lang w:val="en-GB" w:bidi="he-IL"/>
              </w:rPr>
            </w:pPr>
            <w:r w:rsidRPr="00332229">
              <w:rPr>
                <w:rFonts w:ascii="Arial" w:hAnsi="Arial" w:cs="Arial"/>
                <w:iCs/>
                <w:color w:val="000000"/>
                <w:sz w:val="20"/>
                <w:szCs w:val="24"/>
                <w:lang w:val="en-GB" w:bidi="he-IL"/>
              </w:rPr>
              <w:t>A dataset will be submitted to the Commissioners as set out in Schedule 6A</w:t>
            </w:r>
          </w:p>
          <w:p w:rsidRPr="00332229" w:rsidR="00932161" w:rsidP="00932161" w:rsidRDefault="00932161" w14:paraId="62768A7F" w14:textId="77777777">
            <w:pPr>
              <w:autoSpaceDE w:val="0"/>
              <w:autoSpaceDN w:val="0"/>
              <w:adjustRightInd w:val="0"/>
              <w:rPr>
                <w:rFonts w:ascii="Arial" w:hAnsi="Arial" w:cs="Arial"/>
                <w:iCs/>
                <w:color w:val="000000"/>
                <w:sz w:val="20"/>
                <w:szCs w:val="24"/>
                <w:lang w:val="en-GB" w:bidi="he-IL"/>
              </w:rPr>
            </w:pPr>
          </w:p>
          <w:p w:rsidRPr="00332229" w:rsidR="00140015" w:rsidP="00932161" w:rsidRDefault="00932161" w14:paraId="78AC2219" w14:textId="77777777">
            <w:pPr>
              <w:autoSpaceDE w:val="0"/>
              <w:autoSpaceDN w:val="0"/>
              <w:adjustRightInd w:val="0"/>
              <w:spacing w:before="60" w:after="60"/>
              <w:rPr>
                <w:rFonts w:ascii="Arial" w:hAnsi="Arial" w:cs="Arial"/>
                <w:i/>
                <w:iCs/>
                <w:color w:val="000000"/>
                <w:sz w:val="20"/>
                <w:lang w:val="en-GB" w:bidi="he-IL"/>
              </w:rPr>
            </w:pPr>
            <w:r w:rsidRPr="00332229">
              <w:rPr>
                <w:rFonts w:ascii="Arial" w:hAnsi="Arial" w:cs="Arial"/>
                <w:iCs/>
                <w:color w:val="000000"/>
                <w:sz w:val="20"/>
                <w:szCs w:val="24"/>
                <w:lang w:val="en-GB" w:bidi="he-IL"/>
              </w:rPr>
              <w:t>Data relating to patient safety or satisfaction is to be submitted by the Provider to the CCG. This could contain patient identifiable information.</w:t>
            </w:r>
          </w:p>
        </w:tc>
      </w:tr>
      <w:tr w:rsidRPr="00332229" w:rsidR="00140015" w:rsidTr="00086C20" w14:paraId="11FCCE26" w14:textId="77777777">
        <w:tc>
          <w:tcPr>
            <w:tcW w:w="4375" w:type="dxa"/>
          </w:tcPr>
          <w:p w:rsidRPr="00332229" w:rsidR="00140015" w:rsidP="00140015" w:rsidRDefault="00140015" w14:paraId="1B5DFE95" w14:textId="77777777">
            <w:pPr>
              <w:autoSpaceDE w:val="0"/>
              <w:autoSpaceDN w:val="0"/>
              <w:adjustRightInd w:val="0"/>
              <w:spacing w:before="60" w:after="60"/>
              <w:rPr>
                <w:rFonts w:ascii="Arial" w:hAnsi="Arial" w:eastAsia="ArialMT" w:cs="Arial"/>
                <w:color w:val="000000"/>
                <w:sz w:val="20"/>
                <w:lang w:val="en-GB"/>
              </w:rPr>
            </w:pPr>
            <w:r w:rsidRPr="00332229">
              <w:rPr>
                <w:rFonts w:ascii="Arial" w:hAnsi="Arial" w:eastAsia="ArialMT" w:cs="Arial"/>
                <w:color w:val="000000"/>
                <w:sz w:val="20"/>
                <w:lang w:val="en-GB"/>
              </w:rPr>
              <w:t>Duration of the processing</w:t>
            </w:r>
          </w:p>
        </w:tc>
        <w:tc>
          <w:tcPr>
            <w:tcW w:w="5701" w:type="dxa"/>
          </w:tcPr>
          <w:p w:rsidRPr="00332229" w:rsidR="00140015" w:rsidP="00140015" w:rsidRDefault="00E35248" w14:paraId="7FFC6D5F" w14:textId="77777777">
            <w:pPr>
              <w:autoSpaceDE w:val="0"/>
              <w:autoSpaceDN w:val="0"/>
              <w:adjustRightInd w:val="0"/>
              <w:spacing w:before="60" w:after="60"/>
              <w:rPr>
                <w:rFonts w:ascii="Arial" w:hAnsi="Arial" w:cs="Arial"/>
                <w:color w:val="000000"/>
                <w:sz w:val="20"/>
                <w:lang w:val="en-GB" w:bidi="he-IL"/>
              </w:rPr>
            </w:pPr>
            <w:r w:rsidRPr="00332229">
              <w:rPr>
                <w:rFonts w:ascii="Arial" w:hAnsi="Arial" w:cs="Arial"/>
                <w:color w:val="000000"/>
                <w:sz w:val="20"/>
                <w:lang w:val="en-GB" w:bidi="he-IL"/>
              </w:rPr>
              <w:t>Duration of the Contract Term</w:t>
            </w:r>
          </w:p>
        </w:tc>
      </w:tr>
      <w:tr w:rsidRPr="00332229" w:rsidR="00140015" w:rsidTr="00086C20" w14:paraId="254EB2DB" w14:textId="77777777">
        <w:tc>
          <w:tcPr>
            <w:tcW w:w="4375" w:type="dxa"/>
          </w:tcPr>
          <w:p w:rsidRPr="00332229" w:rsidR="00140015" w:rsidP="00140015" w:rsidRDefault="00140015" w14:paraId="2A7D4C5E" w14:textId="77777777">
            <w:pPr>
              <w:autoSpaceDE w:val="0"/>
              <w:autoSpaceDN w:val="0"/>
              <w:adjustRightInd w:val="0"/>
              <w:spacing w:before="60" w:after="60"/>
              <w:rPr>
                <w:rFonts w:ascii="Arial" w:hAnsi="Arial" w:eastAsia="ArialMT" w:cs="Arial"/>
                <w:color w:val="000000"/>
                <w:sz w:val="20"/>
                <w:lang w:val="en-GB"/>
              </w:rPr>
            </w:pPr>
            <w:r w:rsidRPr="00332229">
              <w:rPr>
                <w:rFonts w:ascii="Arial" w:hAnsi="Arial" w:eastAsia="ArialMT" w:cs="Arial"/>
                <w:color w:val="000000"/>
                <w:sz w:val="20"/>
                <w:lang w:val="en-GB"/>
              </w:rPr>
              <w:t>Nature and purposes of the processing</w:t>
            </w:r>
          </w:p>
        </w:tc>
        <w:tc>
          <w:tcPr>
            <w:tcW w:w="5701" w:type="dxa"/>
          </w:tcPr>
          <w:p w:rsidRPr="00332229" w:rsidR="007D7826" w:rsidP="007D7826" w:rsidRDefault="007D7826" w14:paraId="23E76D58" w14:textId="77777777">
            <w:pPr>
              <w:autoSpaceDE w:val="0"/>
              <w:autoSpaceDN w:val="0"/>
              <w:adjustRightInd w:val="0"/>
              <w:rPr>
                <w:rFonts w:ascii="Arial" w:hAnsi="Arial" w:cs="Arial" w:eastAsiaTheme="minorEastAsia"/>
                <w:iCs/>
                <w:color w:val="000000"/>
                <w:sz w:val="20"/>
                <w:szCs w:val="24"/>
                <w:lang w:val="en-GB" w:bidi="he-IL"/>
              </w:rPr>
            </w:pPr>
            <w:r w:rsidRPr="00332229">
              <w:rPr>
                <w:rFonts w:ascii="Arial" w:hAnsi="Arial" w:cs="Arial"/>
                <w:iCs/>
                <w:color w:val="000000"/>
                <w:sz w:val="20"/>
                <w:szCs w:val="24"/>
                <w:lang w:val="en-GB" w:bidi="he-IL"/>
              </w:rPr>
              <w:t>The following datasets are required to be submitted by the Provider for this contract to support the commissioned activity</w:t>
            </w:r>
          </w:p>
          <w:p w:rsidRPr="00332229" w:rsidR="007D7826" w:rsidP="007D7826" w:rsidRDefault="007D7826" w14:paraId="005A8F7B" w14:textId="77777777">
            <w:pPr>
              <w:autoSpaceDE w:val="0"/>
              <w:autoSpaceDN w:val="0"/>
              <w:adjustRightInd w:val="0"/>
              <w:rPr>
                <w:rFonts w:ascii="Arial" w:hAnsi="Arial" w:cs="Arial"/>
                <w:iCs/>
                <w:color w:val="000000"/>
                <w:sz w:val="20"/>
                <w:szCs w:val="24"/>
                <w:lang w:val="en-GB" w:bidi="he-IL"/>
              </w:rPr>
            </w:pPr>
          </w:p>
          <w:p w:rsidRPr="00332229" w:rsidR="007D7826" w:rsidP="007D7826" w:rsidRDefault="007D7826" w14:paraId="2D3F123D" w14:textId="77777777">
            <w:pPr>
              <w:autoSpaceDE w:val="0"/>
              <w:autoSpaceDN w:val="0"/>
              <w:adjustRightInd w:val="0"/>
              <w:rPr>
                <w:rFonts w:ascii="Arial" w:hAnsi="Arial" w:cs="Arial"/>
                <w:iCs/>
                <w:color w:val="000000"/>
                <w:sz w:val="20"/>
                <w:szCs w:val="24"/>
                <w:u w:val="single"/>
                <w:lang w:val="en-GB" w:bidi="he-IL"/>
              </w:rPr>
            </w:pPr>
            <w:r w:rsidRPr="00332229">
              <w:rPr>
                <w:rFonts w:ascii="Arial" w:hAnsi="Arial" w:cs="Arial"/>
                <w:iCs/>
                <w:color w:val="000000"/>
                <w:sz w:val="20"/>
                <w:szCs w:val="24"/>
                <w:u w:val="single"/>
                <w:lang w:val="en-GB" w:bidi="he-IL"/>
              </w:rPr>
              <w:t>Mental Health Services Data Set</w:t>
            </w:r>
          </w:p>
          <w:p w:rsidRPr="00332229" w:rsidR="007D7826" w:rsidP="007D7826" w:rsidRDefault="007D7826" w14:paraId="67AB7C9C" w14:textId="77777777">
            <w:pPr>
              <w:autoSpaceDE w:val="0"/>
              <w:autoSpaceDN w:val="0"/>
              <w:adjustRightInd w:val="0"/>
              <w:rPr>
                <w:rFonts w:ascii="Arial" w:hAnsi="Arial" w:cs="Arial"/>
                <w:iCs/>
                <w:color w:val="000000"/>
                <w:sz w:val="20"/>
                <w:szCs w:val="24"/>
                <w:lang w:val="en-GB" w:bidi="he-IL"/>
              </w:rPr>
            </w:pPr>
            <w:r w:rsidRPr="00332229">
              <w:rPr>
                <w:rFonts w:ascii="Arial" w:hAnsi="Arial" w:cs="Arial"/>
                <w:iCs/>
                <w:color w:val="000000"/>
                <w:sz w:val="20"/>
                <w:szCs w:val="24"/>
                <w:lang w:val="en-GB" w:bidi="he-IL"/>
              </w:rPr>
              <w:t>Data will be uploaded to NHS Digital. This data will be used for the purpose of risk stratification, commissioning and monitoring of activity against the contract.</w:t>
            </w:r>
          </w:p>
          <w:p w:rsidRPr="00332229" w:rsidR="007D7826" w:rsidP="007D7826" w:rsidRDefault="007D7826" w14:paraId="38D85BB7" w14:textId="77777777">
            <w:pPr>
              <w:autoSpaceDE w:val="0"/>
              <w:autoSpaceDN w:val="0"/>
              <w:adjustRightInd w:val="0"/>
              <w:rPr>
                <w:rFonts w:ascii="Arial" w:hAnsi="Arial" w:cs="Arial"/>
                <w:iCs/>
                <w:color w:val="000000"/>
                <w:sz w:val="20"/>
                <w:szCs w:val="24"/>
                <w:lang w:val="en-GB" w:bidi="he-IL"/>
              </w:rPr>
            </w:pPr>
          </w:p>
          <w:p w:rsidRPr="00332229" w:rsidR="007D7826" w:rsidP="007D7826" w:rsidRDefault="007D7826" w14:paraId="5F435CA9" w14:textId="77777777">
            <w:pPr>
              <w:autoSpaceDE w:val="0"/>
              <w:autoSpaceDN w:val="0"/>
              <w:adjustRightInd w:val="0"/>
              <w:rPr>
                <w:rFonts w:ascii="Arial" w:hAnsi="Arial" w:cs="Arial"/>
                <w:iCs/>
                <w:color w:val="000000"/>
                <w:sz w:val="20"/>
                <w:szCs w:val="24"/>
                <w:u w:val="single"/>
                <w:lang w:val="en-GB" w:bidi="he-IL"/>
              </w:rPr>
            </w:pPr>
            <w:r w:rsidRPr="00332229">
              <w:rPr>
                <w:rFonts w:ascii="Arial" w:hAnsi="Arial" w:cs="Arial"/>
                <w:iCs/>
                <w:color w:val="000000"/>
                <w:sz w:val="20"/>
                <w:szCs w:val="24"/>
                <w:u w:val="single"/>
                <w:lang w:val="en-GB" w:bidi="he-IL"/>
              </w:rPr>
              <w:t>EIP Waiting times</w:t>
            </w:r>
          </w:p>
          <w:p w:rsidRPr="00332229" w:rsidR="007D7826" w:rsidP="007D7826" w:rsidRDefault="007D7826" w14:paraId="3646AFCA" w14:textId="77777777">
            <w:pPr>
              <w:autoSpaceDE w:val="0"/>
              <w:autoSpaceDN w:val="0"/>
              <w:adjustRightInd w:val="0"/>
              <w:rPr>
                <w:rFonts w:ascii="Arial" w:hAnsi="Arial" w:cs="Arial"/>
                <w:iCs/>
                <w:color w:val="000000"/>
                <w:sz w:val="20"/>
                <w:szCs w:val="24"/>
                <w:lang w:val="en-GB" w:bidi="he-IL"/>
              </w:rPr>
            </w:pPr>
            <w:r w:rsidRPr="00332229">
              <w:rPr>
                <w:rFonts w:ascii="Arial" w:hAnsi="Arial" w:cs="Arial"/>
                <w:iCs/>
                <w:color w:val="000000"/>
                <w:sz w:val="20"/>
                <w:szCs w:val="24"/>
                <w:lang w:val="en-GB" w:bidi="he-IL"/>
              </w:rPr>
              <w:t>Data will be uploaded to NHS Digital. This data is used to monitor referral to treatment element of the EIP standard.</w:t>
            </w:r>
          </w:p>
          <w:p w:rsidRPr="00332229" w:rsidR="007D7826" w:rsidP="007D7826" w:rsidRDefault="007D7826" w14:paraId="50D29D8A" w14:textId="77777777">
            <w:pPr>
              <w:autoSpaceDE w:val="0"/>
              <w:autoSpaceDN w:val="0"/>
              <w:adjustRightInd w:val="0"/>
              <w:rPr>
                <w:rFonts w:ascii="Arial" w:hAnsi="Arial" w:cs="Arial"/>
                <w:iCs/>
                <w:color w:val="000000"/>
                <w:sz w:val="20"/>
                <w:szCs w:val="24"/>
                <w:lang w:val="en-GB" w:bidi="he-IL"/>
              </w:rPr>
            </w:pPr>
          </w:p>
          <w:p w:rsidRPr="00332229" w:rsidR="007D7826" w:rsidP="007D7826" w:rsidRDefault="007D7826" w14:paraId="3AF2AA13" w14:textId="77777777">
            <w:pPr>
              <w:autoSpaceDE w:val="0"/>
              <w:autoSpaceDN w:val="0"/>
              <w:adjustRightInd w:val="0"/>
              <w:rPr>
                <w:rFonts w:ascii="Arial" w:hAnsi="Arial" w:cs="Arial"/>
                <w:iCs/>
                <w:color w:val="000000"/>
                <w:sz w:val="20"/>
                <w:szCs w:val="24"/>
                <w:u w:val="single"/>
                <w:lang w:bidi="he-IL"/>
              </w:rPr>
            </w:pPr>
            <w:r w:rsidRPr="00332229">
              <w:rPr>
                <w:rFonts w:ascii="Arial" w:hAnsi="Arial" w:cs="Arial"/>
                <w:iCs/>
                <w:color w:val="000000"/>
                <w:sz w:val="20"/>
                <w:szCs w:val="24"/>
                <w:u w:val="single"/>
                <w:lang w:val="en-GB" w:bidi="he-IL"/>
              </w:rPr>
              <w:t xml:space="preserve">Secondary Uses Service (SUS) and </w:t>
            </w:r>
            <w:proofErr w:type="spellStart"/>
            <w:r w:rsidRPr="00332229">
              <w:rPr>
                <w:rFonts w:ascii="Arial" w:hAnsi="Arial" w:cs="Arial"/>
                <w:iCs/>
                <w:color w:val="000000"/>
                <w:sz w:val="20"/>
                <w:szCs w:val="24"/>
                <w:u w:val="single"/>
                <w:lang w:val="en-GB" w:bidi="he-IL"/>
              </w:rPr>
              <w:t>DataCentral</w:t>
            </w:r>
            <w:proofErr w:type="spellEnd"/>
            <w:r w:rsidRPr="00332229">
              <w:rPr>
                <w:rFonts w:ascii="Arial" w:hAnsi="Arial" w:cs="Arial"/>
                <w:iCs/>
                <w:color w:val="000000"/>
                <w:sz w:val="20"/>
                <w:szCs w:val="24"/>
                <w:u w:val="single"/>
                <w:lang w:val="en-GB" w:bidi="he-IL"/>
              </w:rPr>
              <w:t xml:space="preserve"> (DSCRO)</w:t>
            </w:r>
          </w:p>
          <w:p w:rsidRPr="00332229" w:rsidR="007D7826" w:rsidP="007D7826" w:rsidRDefault="007D7826" w14:paraId="0A7366CF" w14:textId="77777777">
            <w:pPr>
              <w:autoSpaceDE w:val="0"/>
              <w:autoSpaceDN w:val="0"/>
              <w:adjustRightInd w:val="0"/>
              <w:rPr>
                <w:rFonts w:ascii="Arial" w:hAnsi="Arial" w:cs="Arial"/>
                <w:iCs/>
                <w:color w:val="000000"/>
                <w:sz w:val="20"/>
                <w:szCs w:val="24"/>
                <w:lang w:val="en-GB" w:bidi="he-IL"/>
              </w:rPr>
            </w:pPr>
            <w:r w:rsidRPr="00332229">
              <w:rPr>
                <w:rFonts w:ascii="Arial" w:hAnsi="Arial" w:cs="Arial"/>
                <w:iCs/>
                <w:color w:val="000000"/>
                <w:sz w:val="20"/>
                <w:szCs w:val="24"/>
                <w:lang w:val="en-GB" w:bidi="he-IL"/>
              </w:rPr>
              <w:t xml:space="preserve">Data will be uploaded by the Provider to Midlands &amp; Lancashire CSU via SUS or the </w:t>
            </w:r>
            <w:proofErr w:type="spellStart"/>
            <w:r w:rsidRPr="00332229">
              <w:rPr>
                <w:rFonts w:ascii="Arial" w:hAnsi="Arial" w:cs="Arial"/>
                <w:iCs/>
                <w:color w:val="000000"/>
                <w:sz w:val="20"/>
                <w:szCs w:val="24"/>
                <w:lang w:val="en-GB" w:bidi="he-IL"/>
              </w:rPr>
              <w:t>DataCentral</w:t>
            </w:r>
            <w:proofErr w:type="spellEnd"/>
            <w:r w:rsidRPr="00332229">
              <w:rPr>
                <w:rFonts w:ascii="Arial" w:hAnsi="Arial" w:cs="Arial"/>
                <w:iCs/>
                <w:color w:val="000000"/>
                <w:sz w:val="20"/>
                <w:szCs w:val="24"/>
                <w:lang w:val="en-GB" w:bidi="he-IL"/>
              </w:rPr>
              <w:t xml:space="preserve"> Upload Tool. This data will be used for the purpose of invoice validation, risk stratification, commissioning and monitoring of activity against the contract. Data will be identifiable at the level of NHS Number (sensitive).</w:t>
            </w:r>
          </w:p>
          <w:p w:rsidRPr="00332229" w:rsidR="007D7826" w:rsidP="007D7826" w:rsidRDefault="007D7826" w14:paraId="083BC6C1" w14:textId="77777777">
            <w:pPr>
              <w:autoSpaceDE w:val="0"/>
              <w:autoSpaceDN w:val="0"/>
              <w:adjustRightInd w:val="0"/>
              <w:rPr>
                <w:rFonts w:ascii="Arial" w:hAnsi="Arial" w:cs="Arial"/>
                <w:iCs/>
                <w:color w:val="000000"/>
                <w:sz w:val="20"/>
                <w:szCs w:val="24"/>
                <w:u w:val="single"/>
                <w:lang w:val="en-GB" w:bidi="he-IL"/>
              </w:rPr>
            </w:pPr>
          </w:p>
          <w:p w:rsidRPr="00332229" w:rsidR="007D7826" w:rsidP="007D7826" w:rsidRDefault="007D7826" w14:paraId="78448C63" w14:textId="77777777">
            <w:pPr>
              <w:autoSpaceDE w:val="0"/>
              <w:autoSpaceDN w:val="0"/>
              <w:adjustRightInd w:val="0"/>
              <w:rPr>
                <w:rFonts w:ascii="Arial" w:hAnsi="Arial" w:cs="Arial"/>
                <w:iCs/>
                <w:color w:val="000000"/>
                <w:sz w:val="20"/>
                <w:szCs w:val="24"/>
                <w:u w:val="single"/>
                <w:lang w:val="en-GB" w:bidi="he-IL"/>
              </w:rPr>
            </w:pPr>
            <w:r w:rsidRPr="00332229">
              <w:rPr>
                <w:rFonts w:ascii="Arial" w:hAnsi="Arial" w:cs="Arial"/>
                <w:iCs/>
                <w:color w:val="000000"/>
                <w:sz w:val="20"/>
                <w:szCs w:val="24"/>
                <w:u w:val="single"/>
                <w:lang w:val="en-GB" w:bidi="he-IL"/>
              </w:rPr>
              <w:t>Local Provider Flow</w:t>
            </w:r>
          </w:p>
          <w:p w:rsidRPr="00332229" w:rsidR="007D7826" w:rsidP="007D7826" w:rsidRDefault="007D7826" w14:paraId="78CAAD98" w14:textId="77777777">
            <w:pPr>
              <w:autoSpaceDE w:val="0"/>
              <w:autoSpaceDN w:val="0"/>
              <w:adjustRightInd w:val="0"/>
              <w:rPr>
                <w:rFonts w:ascii="Arial" w:hAnsi="Arial" w:cs="Arial"/>
                <w:iCs/>
                <w:color w:val="000000"/>
                <w:sz w:val="20"/>
                <w:szCs w:val="24"/>
                <w:lang w:val="en-GB" w:bidi="he-IL"/>
              </w:rPr>
            </w:pPr>
            <w:r w:rsidRPr="00332229">
              <w:rPr>
                <w:rFonts w:ascii="Arial" w:hAnsi="Arial" w:cs="Arial"/>
                <w:iCs/>
                <w:color w:val="000000"/>
                <w:sz w:val="20"/>
                <w:szCs w:val="24"/>
                <w:lang w:val="en-GB" w:bidi="he-IL"/>
              </w:rPr>
              <w:t xml:space="preserve">Data will be submitted by the Provider to the CCG via </w:t>
            </w:r>
            <w:proofErr w:type="gramStart"/>
            <w:r w:rsidRPr="00332229">
              <w:rPr>
                <w:rFonts w:ascii="Arial" w:hAnsi="Arial" w:cs="Arial"/>
                <w:iCs/>
                <w:color w:val="000000"/>
                <w:sz w:val="20"/>
                <w:szCs w:val="24"/>
                <w:lang w:val="en-GB" w:bidi="he-IL"/>
              </w:rPr>
              <w:t>a</w:t>
            </w:r>
            <w:proofErr w:type="gramEnd"/>
            <w:r w:rsidRPr="00332229">
              <w:rPr>
                <w:rFonts w:ascii="Arial" w:hAnsi="Arial" w:cs="Arial"/>
                <w:iCs/>
                <w:color w:val="000000"/>
                <w:sz w:val="20"/>
                <w:szCs w:val="24"/>
                <w:lang w:val="en-GB" w:bidi="he-IL"/>
              </w:rPr>
              <w:t xml:space="preserve"> NHS secure email address. This information is pseudonymised (sensitive).</w:t>
            </w:r>
          </w:p>
          <w:p w:rsidRPr="00332229" w:rsidR="007D7826" w:rsidP="007D7826" w:rsidRDefault="007D7826" w14:paraId="12729556" w14:textId="77777777">
            <w:pPr>
              <w:autoSpaceDE w:val="0"/>
              <w:autoSpaceDN w:val="0"/>
              <w:adjustRightInd w:val="0"/>
              <w:rPr>
                <w:rFonts w:ascii="Arial" w:hAnsi="Arial" w:cs="Arial"/>
                <w:iCs/>
                <w:color w:val="000000"/>
                <w:sz w:val="20"/>
                <w:szCs w:val="24"/>
                <w:u w:val="single"/>
                <w:lang w:val="en-GB" w:bidi="he-IL"/>
              </w:rPr>
            </w:pPr>
          </w:p>
          <w:p w:rsidRPr="00332229" w:rsidR="007D7826" w:rsidP="007D7826" w:rsidRDefault="007D7826" w14:paraId="50D7B41F" w14:textId="77777777">
            <w:pPr>
              <w:autoSpaceDE w:val="0"/>
              <w:autoSpaceDN w:val="0"/>
              <w:adjustRightInd w:val="0"/>
              <w:rPr>
                <w:rFonts w:ascii="Arial" w:hAnsi="Arial" w:cs="Arial"/>
                <w:iCs/>
                <w:color w:val="000000"/>
                <w:sz w:val="20"/>
                <w:szCs w:val="24"/>
                <w:lang w:val="en-GB" w:bidi="he-IL"/>
              </w:rPr>
            </w:pPr>
            <w:r w:rsidRPr="00332229">
              <w:rPr>
                <w:rFonts w:ascii="Arial" w:hAnsi="Arial" w:cs="Arial"/>
                <w:iCs/>
                <w:color w:val="000000"/>
                <w:sz w:val="20"/>
                <w:szCs w:val="24"/>
                <w:lang w:val="en-GB" w:bidi="he-IL"/>
              </w:rPr>
              <w:t xml:space="preserve">Pseudonymised Data will be anonymised in accordance with the ICO Anonymisation Code of Practice. </w:t>
            </w:r>
          </w:p>
          <w:p w:rsidRPr="00332229" w:rsidR="007D7826" w:rsidP="007D7826" w:rsidRDefault="007D7826" w14:paraId="7E25E5B8" w14:textId="77777777">
            <w:pPr>
              <w:autoSpaceDE w:val="0"/>
              <w:autoSpaceDN w:val="0"/>
              <w:adjustRightInd w:val="0"/>
              <w:rPr>
                <w:rFonts w:ascii="Arial" w:hAnsi="Arial" w:cs="Arial"/>
                <w:iCs/>
                <w:color w:val="000000"/>
                <w:sz w:val="20"/>
                <w:szCs w:val="24"/>
                <w:u w:val="single"/>
                <w:lang w:val="en-GB" w:bidi="he-IL"/>
              </w:rPr>
            </w:pPr>
          </w:p>
          <w:p w:rsidRPr="00332229" w:rsidR="007D7826" w:rsidP="007D7826" w:rsidRDefault="007D7826" w14:paraId="0EEAC998" w14:textId="77777777">
            <w:pPr>
              <w:autoSpaceDE w:val="0"/>
              <w:autoSpaceDN w:val="0"/>
              <w:adjustRightInd w:val="0"/>
              <w:rPr>
                <w:rFonts w:ascii="Arial" w:hAnsi="Arial" w:cs="Arial"/>
                <w:iCs/>
                <w:color w:val="000000"/>
                <w:sz w:val="20"/>
                <w:szCs w:val="24"/>
                <w:u w:val="single"/>
                <w:lang w:val="en-GB" w:bidi="he-IL"/>
              </w:rPr>
            </w:pPr>
            <w:r w:rsidRPr="00332229">
              <w:rPr>
                <w:rFonts w:ascii="Arial" w:hAnsi="Arial" w:cs="Arial"/>
                <w:iCs/>
                <w:color w:val="000000"/>
                <w:sz w:val="20"/>
                <w:szCs w:val="24"/>
                <w:u w:val="single"/>
                <w:lang w:val="en-GB" w:bidi="he-IL"/>
              </w:rPr>
              <w:t>Patient Safety/Satisfaction</w:t>
            </w:r>
          </w:p>
          <w:p w:rsidRPr="00332229" w:rsidR="007D7826" w:rsidP="007D7826" w:rsidRDefault="007D7826" w14:paraId="60448889" w14:textId="77777777">
            <w:pPr>
              <w:autoSpaceDE w:val="0"/>
              <w:autoSpaceDN w:val="0"/>
              <w:adjustRightInd w:val="0"/>
              <w:rPr>
                <w:rFonts w:ascii="Arial" w:hAnsi="Arial" w:cs="Arial"/>
                <w:iCs/>
                <w:color w:val="000000"/>
                <w:sz w:val="20"/>
                <w:szCs w:val="24"/>
                <w:lang w:val="en-GB" w:bidi="he-IL"/>
              </w:rPr>
            </w:pPr>
            <w:r w:rsidRPr="00332229">
              <w:rPr>
                <w:rFonts w:ascii="Arial" w:hAnsi="Arial" w:cs="Arial"/>
                <w:iCs/>
                <w:color w:val="000000"/>
                <w:sz w:val="20"/>
                <w:szCs w:val="24"/>
                <w:lang w:val="en-GB" w:bidi="he-IL"/>
              </w:rPr>
              <w:t xml:space="preserve">The provider will inform the CCG of any incidents, concerns, </w:t>
            </w:r>
            <w:proofErr w:type="gramStart"/>
            <w:r w:rsidRPr="00332229">
              <w:rPr>
                <w:rFonts w:ascii="Arial" w:hAnsi="Arial" w:cs="Arial"/>
                <w:iCs/>
                <w:color w:val="000000"/>
                <w:sz w:val="20"/>
                <w:szCs w:val="24"/>
                <w:lang w:val="en-GB" w:bidi="he-IL"/>
              </w:rPr>
              <w:t>complaints</w:t>
            </w:r>
            <w:proofErr w:type="gramEnd"/>
            <w:r w:rsidRPr="00332229">
              <w:rPr>
                <w:rFonts w:ascii="Arial" w:hAnsi="Arial" w:cs="Arial"/>
                <w:iCs/>
                <w:color w:val="000000"/>
                <w:sz w:val="20"/>
                <w:szCs w:val="24"/>
                <w:lang w:val="en-GB" w:bidi="he-IL"/>
              </w:rPr>
              <w:t xml:space="preserve"> or compliments either by phone, email or via an upload tool, such as Datix or STEIS. This detail will be used for the purpose of patient safety and satisfaction. This information could include patient identifiable detail (sensitive).</w:t>
            </w:r>
          </w:p>
          <w:p w:rsidRPr="00332229" w:rsidR="007D7826" w:rsidP="007D7826" w:rsidRDefault="007D7826" w14:paraId="4036D213" w14:textId="77777777">
            <w:pPr>
              <w:autoSpaceDE w:val="0"/>
              <w:autoSpaceDN w:val="0"/>
              <w:adjustRightInd w:val="0"/>
              <w:rPr>
                <w:rFonts w:ascii="Arial" w:hAnsi="Arial" w:cs="Arial"/>
                <w:iCs/>
                <w:color w:val="000000"/>
                <w:sz w:val="20"/>
                <w:szCs w:val="24"/>
                <w:u w:val="single"/>
                <w:lang w:val="en-GB" w:bidi="he-IL"/>
              </w:rPr>
            </w:pPr>
          </w:p>
          <w:p w:rsidRPr="00332229" w:rsidR="007D7826" w:rsidP="007D7826" w:rsidRDefault="007D7826" w14:paraId="122608BC" w14:textId="77777777">
            <w:pPr>
              <w:autoSpaceDE w:val="0"/>
              <w:autoSpaceDN w:val="0"/>
              <w:adjustRightInd w:val="0"/>
              <w:rPr>
                <w:rFonts w:ascii="Arial" w:hAnsi="Arial" w:cs="Arial"/>
                <w:iCs/>
                <w:color w:val="000000"/>
                <w:sz w:val="20"/>
                <w:szCs w:val="24"/>
                <w:lang w:val="en-GB" w:bidi="he-IL"/>
              </w:rPr>
            </w:pPr>
            <w:r w:rsidRPr="00332229">
              <w:rPr>
                <w:rFonts w:ascii="Arial" w:hAnsi="Arial" w:cs="Arial"/>
                <w:iCs/>
                <w:color w:val="000000"/>
                <w:sz w:val="20"/>
                <w:szCs w:val="24"/>
                <w:lang w:val="en-GB" w:bidi="he-IL"/>
              </w:rPr>
              <w:t xml:space="preserve">The purpose of the data collection is to meet the contractual requirements of the provider and the commissioner. The lawful basis for sharing the data under GDPR is Art. 6 (1) </w:t>
            </w:r>
          </w:p>
          <w:p w:rsidRPr="00332229" w:rsidR="007D7826" w:rsidP="007D7826" w:rsidRDefault="007D7826" w14:paraId="5829C201" w14:textId="77777777">
            <w:pPr>
              <w:autoSpaceDE w:val="0"/>
              <w:autoSpaceDN w:val="0"/>
              <w:adjustRightInd w:val="0"/>
              <w:rPr>
                <w:rFonts w:ascii="Arial" w:hAnsi="Arial" w:cs="Arial"/>
                <w:iCs/>
                <w:color w:val="000000"/>
                <w:sz w:val="20"/>
                <w:szCs w:val="24"/>
                <w:lang w:val="en-GB" w:bidi="he-IL"/>
              </w:rPr>
            </w:pPr>
          </w:p>
          <w:p w:rsidRPr="00332229" w:rsidR="007D7826" w:rsidP="007D7826" w:rsidRDefault="007D7826" w14:paraId="5504728F" w14:textId="77777777">
            <w:pPr>
              <w:autoSpaceDE w:val="0"/>
              <w:autoSpaceDN w:val="0"/>
              <w:adjustRightInd w:val="0"/>
              <w:rPr>
                <w:rFonts w:ascii="Arial" w:hAnsi="Arial" w:cs="Arial"/>
                <w:iCs/>
                <w:color w:val="000000"/>
                <w:sz w:val="20"/>
                <w:szCs w:val="24"/>
                <w:lang w:val="en-GB" w:bidi="he-IL"/>
              </w:rPr>
            </w:pPr>
            <w:r w:rsidRPr="00332229">
              <w:rPr>
                <w:rFonts w:ascii="Arial" w:hAnsi="Arial" w:cs="Arial"/>
                <w:iCs/>
                <w:color w:val="000000"/>
                <w:sz w:val="20"/>
                <w:szCs w:val="24"/>
                <w:lang w:val="en-GB" w:bidi="he-IL"/>
              </w:rPr>
              <w:t xml:space="preserve">Processing shall be lawful only if and to the extent that at least one of the following applies:-  (E) processing is necessary for the performance of a task carried out in the </w:t>
            </w:r>
            <w:r w:rsidRPr="00332229">
              <w:rPr>
                <w:rFonts w:ascii="Arial" w:hAnsi="Arial" w:cs="Arial"/>
                <w:iCs/>
                <w:color w:val="000000"/>
                <w:sz w:val="20"/>
                <w:szCs w:val="24"/>
                <w:lang w:val="en-GB" w:bidi="he-IL"/>
              </w:rPr>
              <w:t>public interest or in the exercise of official authority vested in the controller.</w:t>
            </w:r>
          </w:p>
          <w:p w:rsidRPr="00332229" w:rsidR="00140015" w:rsidP="00140015" w:rsidRDefault="00140015" w14:paraId="26ABBBC1" w14:textId="77777777">
            <w:pPr>
              <w:autoSpaceDE w:val="0"/>
              <w:autoSpaceDN w:val="0"/>
              <w:adjustRightInd w:val="0"/>
              <w:spacing w:before="60" w:after="60"/>
              <w:rPr>
                <w:rFonts w:ascii="Arial" w:hAnsi="Arial" w:cs="Arial"/>
                <w:i/>
                <w:iCs/>
                <w:color w:val="000000"/>
                <w:sz w:val="20"/>
                <w:lang w:val="en-GB" w:bidi="he-IL"/>
              </w:rPr>
            </w:pPr>
          </w:p>
        </w:tc>
      </w:tr>
      <w:tr w:rsidRPr="00332229" w:rsidR="00140015" w:rsidTr="00086C20" w14:paraId="4007EFE6" w14:textId="77777777">
        <w:tc>
          <w:tcPr>
            <w:tcW w:w="4375" w:type="dxa"/>
          </w:tcPr>
          <w:p w:rsidRPr="00332229" w:rsidR="00140015" w:rsidP="00140015" w:rsidRDefault="00140015" w14:paraId="573049EF" w14:textId="77777777">
            <w:pPr>
              <w:autoSpaceDE w:val="0"/>
              <w:autoSpaceDN w:val="0"/>
              <w:adjustRightInd w:val="0"/>
              <w:spacing w:before="60" w:after="60"/>
              <w:rPr>
                <w:rFonts w:ascii="Arial" w:hAnsi="Arial" w:eastAsia="ArialMT" w:cs="Arial"/>
                <w:color w:val="000000"/>
                <w:sz w:val="20"/>
                <w:lang w:val="en-GB"/>
              </w:rPr>
            </w:pPr>
            <w:r w:rsidRPr="00332229">
              <w:rPr>
                <w:rFonts w:ascii="Arial" w:hAnsi="Arial" w:eastAsia="ArialMT" w:cs="Arial"/>
                <w:color w:val="000000"/>
                <w:sz w:val="20"/>
                <w:lang w:val="en-GB"/>
              </w:rPr>
              <w:t xml:space="preserve">Type of Personal Data </w:t>
            </w:r>
          </w:p>
        </w:tc>
        <w:tc>
          <w:tcPr>
            <w:tcW w:w="5701" w:type="dxa"/>
          </w:tcPr>
          <w:p w:rsidRPr="00332229" w:rsidR="00866351" w:rsidP="00866351" w:rsidRDefault="00866351" w14:paraId="72912F83" w14:textId="77777777">
            <w:pPr>
              <w:autoSpaceDE w:val="0"/>
              <w:autoSpaceDN w:val="0"/>
              <w:adjustRightInd w:val="0"/>
              <w:rPr>
                <w:rFonts w:ascii="Arial" w:hAnsi="Arial" w:cs="Arial" w:eastAsiaTheme="minorEastAsia"/>
                <w:iCs/>
                <w:sz w:val="20"/>
                <w:szCs w:val="24"/>
                <w:lang w:val="en-GB" w:bidi="he-IL"/>
              </w:rPr>
            </w:pPr>
            <w:r w:rsidRPr="00332229">
              <w:rPr>
                <w:rFonts w:ascii="Arial" w:hAnsi="Arial" w:cs="Arial"/>
                <w:iCs/>
                <w:color w:val="000000"/>
                <w:sz w:val="20"/>
                <w:szCs w:val="24"/>
                <w:lang w:val="en-GB" w:bidi="he-IL"/>
              </w:rPr>
              <w:t>Data items provided to the CCG by the provider is a</w:t>
            </w:r>
            <w:r w:rsidRPr="00332229">
              <w:rPr>
                <w:rFonts w:ascii="Arial" w:hAnsi="Arial" w:cs="Arial"/>
                <w:iCs/>
                <w:sz w:val="20"/>
                <w:szCs w:val="24"/>
                <w:lang w:val="en-GB" w:bidi="he-IL"/>
              </w:rPr>
              <w:t>s specified in the list of omnibus, secure electronic file transfer data collections and BAAS schedule of approved collections published on the NHS Digital website to be found at</w:t>
            </w:r>
          </w:p>
          <w:p w:rsidRPr="00332229" w:rsidR="00866351" w:rsidP="00866351" w:rsidRDefault="00092FCF" w14:paraId="46D89EB0" w14:textId="77777777">
            <w:pPr>
              <w:autoSpaceDE w:val="0"/>
              <w:autoSpaceDN w:val="0"/>
              <w:adjustRightInd w:val="0"/>
              <w:rPr>
                <w:rFonts w:ascii="Arial" w:hAnsi="Arial" w:cs="Arial"/>
                <w:iCs/>
                <w:color w:val="000000"/>
                <w:sz w:val="20"/>
                <w:szCs w:val="24"/>
                <w:lang w:val="en-GB" w:bidi="he-IL"/>
              </w:rPr>
            </w:pPr>
            <w:hyperlink w:history="1" r:id="rId149">
              <w:r w:rsidRPr="00332229" w:rsidR="00866351">
                <w:rPr>
                  <w:rFonts w:ascii="Arial" w:hAnsi="Arial" w:cs="Arial" w:eastAsiaTheme="majorEastAsia"/>
                  <w:iCs/>
                  <w:color w:val="0000FF"/>
                  <w:sz w:val="20"/>
                  <w:szCs w:val="24"/>
                  <w:u w:val="single"/>
                  <w:lang w:val="en-GB" w:bidi="he-IL"/>
                </w:rPr>
                <w:t>https://digital.nhs.uk/services/the-challenging-burden-service/central-register-of-collections</w:t>
              </w:r>
            </w:hyperlink>
            <w:r w:rsidRPr="00332229" w:rsidR="00866351">
              <w:rPr>
                <w:rFonts w:ascii="Arial" w:hAnsi="Arial" w:cs="Arial"/>
                <w:iCs/>
                <w:sz w:val="20"/>
                <w:szCs w:val="24"/>
                <w:lang w:val="en-GB" w:bidi="he-IL"/>
              </w:rPr>
              <w:t xml:space="preserve"> where mandated for and as applicable to the Provider and the Services</w:t>
            </w:r>
            <w:r w:rsidRPr="00332229" w:rsidR="00866351">
              <w:rPr>
                <w:rFonts w:ascii="Arial" w:hAnsi="Arial" w:cs="Arial"/>
                <w:iCs/>
                <w:color w:val="000000"/>
                <w:sz w:val="20"/>
                <w:szCs w:val="24"/>
                <w:lang w:val="en-GB" w:bidi="he-IL"/>
              </w:rPr>
              <w:t xml:space="preserve">. Such patient information will be received pseudonymised by the CCG. </w:t>
            </w:r>
          </w:p>
          <w:p w:rsidRPr="00332229" w:rsidR="00866351" w:rsidP="00866351" w:rsidRDefault="00866351" w14:paraId="7F4CA791" w14:textId="77777777">
            <w:pPr>
              <w:autoSpaceDE w:val="0"/>
              <w:autoSpaceDN w:val="0"/>
              <w:adjustRightInd w:val="0"/>
              <w:rPr>
                <w:rFonts w:ascii="Arial" w:hAnsi="Arial" w:cs="Arial"/>
                <w:iCs/>
                <w:color w:val="000000"/>
                <w:sz w:val="20"/>
                <w:szCs w:val="24"/>
                <w:lang w:val="en-GB" w:bidi="he-IL"/>
              </w:rPr>
            </w:pPr>
          </w:p>
          <w:p w:rsidRPr="00332229" w:rsidR="00140015" w:rsidP="00866351" w:rsidRDefault="00866351" w14:paraId="3AC55984" w14:textId="77777777">
            <w:pPr>
              <w:autoSpaceDE w:val="0"/>
              <w:autoSpaceDN w:val="0"/>
              <w:adjustRightInd w:val="0"/>
              <w:spacing w:before="60" w:after="60"/>
              <w:rPr>
                <w:rFonts w:ascii="Arial" w:hAnsi="Arial" w:cs="Arial"/>
                <w:i/>
                <w:iCs/>
                <w:color w:val="000000"/>
                <w:sz w:val="20"/>
                <w:lang w:val="en-GB" w:bidi="he-IL"/>
              </w:rPr>
            </w:pPr>
            <w:r w:rsidRPr="00332229">
              <w:rPr>
                <w:rFonts w:ascii="Arial" w:hAnsi="Arial" w:cs="Arial"/>
                <w:iCs/>
                <w:color w:val="000000"/>
                <w:sz w:val="20"/>
                <w:szCs w:val="24"/>
                <w:lang w:val="en-GB" w:bidi="he-IL"/>
              </w:rPr>
              <w:t>Patient identifiable information may be received by the CCG in relation to any patient safety/satisfaction concerns.</w:t>
            </w:r>
          </w:p>
        </w:tc>
      </w:tr>
      <w:tr w:rsidRPr="00332229" w:rsidR="00086C20" w:rsidTr="00086C20" w14:paraId="0D07D2EA" w14:textId="77777777">
        <w:tc>
          <w:tcPr>
            <w:tcW w:w="4375" w:type="dxa"/>
          </w:tcPr>
          <w:p w:rsidRPr="00332229" w:rsidR="00086C20" w:rsidP="00086C20" w:rsidRDefault="00086C20" w14:paraId="0B8B2752" w14:textId="77777777">
            <w:pPr>
              <w:autoSpaceDE w:val="0"/>
              <w:autoSpaceDN w:val="0"/>
              <w:adjustRightInd w:val="0"/>
              <w:spacing w:before="60" w:after="60"/>
              <w:rPr>
                <w:rFonts w:ascii="Arial" w:hAnsi="Arial" w:eastAsia="ArialMT" w:cs="Arial"/>
                <w:color w:val="000000"/>
                <w:sz w:val="20"/>
                <w:lang w:val="en-GB"/>
              </w:rPr>
            </w:pPr>
            <w:r w:rsidRPr="00332229">
              <w:rPr>
                <w:rFonts w:ascii="Arial" w:hAnsi="Arial" w:eastAsia="ArialMT" w:cs="Arial"/>
                <w:color w:val="000000"/>
                <w:sz w:val="20"/>
                <w:lang w:val="en-GB"/>
              </w:rPr>
              <w:t>Categories of Data Subject</w:t>
            </w:r>
          </w:p>
        </w:tc>
        <w:tc>
          <w:tcPr>
            <w:tcW w:w="5701" w:type="dxa"/>
          </w:tcPr>
          <w:p w:rsidRPr="00332229" w:rsidR="00086C20" w:rsidP="00086C20" w:rsidRDefault="00086C20" w14:paraId="74702351" w14:textId="77777777">
            <w:pPr>
              <w:autoSpaceDE w:val="0"/>
              <w:autoSpaceDN w:val="0"/>
              <w:adjustRightInd w:val="0"/>
              <w:spacing w:before="60" w:after="60"/>
              <w:rPr>
                <w:rFonts w:ascii="Arial" w:hAnsi="Arial" w:cs="Arial"/>
                <w:i/>
                <w:iCs/>
                <w:color w:val="000000"/>
                <w:sz w:val="20"/>
                <w:lang w:val="en-GB" w:bidi="he-IL"/>
              </w:rPr>
            </w:pPr>
            <w:r w:rsidRPr="00332229">
              <w:rPr>
                <w:rFonts w:ascii="Arial" w:hAnsi="Arial" w:cs="Arial"/>
                <w:iCs/>
                <w:color w:val="000000"/>
                <w:sz w:val="20"/>
                <w:szCs w:val="24"/>
                <w:lang w:val="en-GB" w:bidi="he-IL"/>
              </w:rPr>
              <w:t>Patients using the Service who are the responsibility of the CCGs who are party to this contract.</w:t>
            </w:r>
          </w:p>
        </w:tc>
      </w:tr>
      <w:tr w:rsidRPr="00332229" w:rsidR="00086C20" w:rsidTr="00086C20" w14:paraId="252103DD" w14:textId="77777777">
        <w:tc>
          <w:tcPr>
            <w:tcW w:w="4375" w:type="dxa"/>
          </w:tcPr>
          <w:p w:rsidRPr="00332229" w:rsidR="00086C20" w:rsidP="00086C20" w:rsidRDefault="00086C20" w14:paraId="0033117C" w14:textId="77777777">
            <w:pPr>
              <w:autoSpaceDE w:val="0"/>
              <w:autoSpaceDN w:val="0"/>
              <w:adjustRightInd w:val="0"/>
              <w:spacing w:before="60" w:after="60"/>
              <w:rPr>
                <w:rFonts w:ascii="Arial" w:hAnsi="Arial" w:eastAsia="ArialMT" w:cs="Arial"/>
                <w:color w:val="000000"/>
                <w:sz w:val="20"/>
                <w:lang w:val="en-GB"/>
              </w:rPr>
            </w:pPr>
            <w:r w:rsidRPr="00332229">
              <w:rPr>
                <w:rFonts w:ascii="Arial" w:hAnsi="Arial" w:eastAsia="ArialMT" w:cs="Arial"/>
                <w:color w:val="000000"/>
                <w:sz w:val="20"/>
                <w:lang w:val="en-GB"/>
              </w:rPr>
              <w:t>Plan for return and destruction of the data once the processing is complete UNLESS requirement under union or member state law to preserve that type of data</w:t>
            </w:r>
          </w:p>
        </w:tc>
        <w:tc>
          <w:tcPr>
            <w:tcW w:w="5701" w:type="dxa"/>
          </w:tcPr>
          <w:p w:rsidRPr="00332229" w:rsidR="00086C20" w:rsidP="00086C20" w:rsidRDefault="00086C20" w14:paraId="4232778C" w14:textId="77777777">
            <w:pPr>
              <w:autoSpaceDE w:val="0"/>
              <w:autoSpaceDN w:val="0"/>
              <w:adjustRightInd w:val="0"/>
              <w:spacing w:before="60" w:after="60"/>
              <w:rPr>
                <w:rFonts w:ascii="Arial" w:hAnsi="Arial" w:cs="Arial"/>
                <w:i/>
                <w:iCs/>
                <w:color w:val="000000"/>
                <w:sz w:val="20"/>
                <w:lang w:val="en-GB" w:bidi="he-IL"/>
              </w:rPr>
            </w:pPr>
            <w:r w:rsidRPr="00332229">
              <w:rPr>
                <w:rFonts w:ascii="Arial" w:hAnsi="Arial" w:cs="Arial"/>
                <w:iCs/>
                <w:color w:val="000000"/>
                <w:sz w:val="20"/>
                <w:szCs w:val="24"/>
                <w:lang w:val="en-GB" w:bidi="he-IL"/>
              </w:rPr>
              <w:t>The data submitted by the Provider will be kept on internal record by the CCG in line with NHS Retention &amp; Destruction and Retention &amp; Disposal Policies.</w:t>
            </w:r>
          </w:p>
        </w:tc>
      </w:tr>
    </w:tbl>
    <w:p w:rsidRPr="00332229" w:rsidR="00140015" w:rsidP="006C3E8F" w:rsidRDefault="00140015" w14:paraId="7E9DFA84" w14:textId="77777777">
      <w:pPr>
        <w:spacing w:after="0"/>
        <w:contextualSpacing/>
        <w:jc w:val="center"/>
        <w:rPr>
          <w:rFonts w:ascii="Arial" w:hAnsi="Arial" w:cs="Arial"/>
          <w:sz w:val="20"/>
        </w:rPr>
      </w:pPr>
    </w:p>
    <w:p w:rsidRPr="00332229" w:rsidR="00140015" w:rsidP="00532F04" w:rsidRDefault="00140015" w14:paraId="0DA093DD" w14:textId="77777777">
      <w:pPr>
        <w:spacing w:after="0"/>
        <w:rPr>
          <w:rFonts w:ascii="Arial" w:hAnsi="Arial" w:cs="Arial"/>
        </w:rPr>
        <w:sectPr w:rsidRPr="00332229" w:rsidR="00140015" w:rsidSect="00C967A9">
          <w:headerReference w:type="default" r:id="rId150"/>
          <w:footerReference w:type="default" r:id="rId151"/>
          <w:pgSz w:w="11900" w:h="16840" w:orient="portrait"/>
          <w:pgMar w:top="964" w:right="851" w:bottom="964" w:left="794" w:header="567" w:footer="709" w:gutter="0"/>
          <w:cols w:space="720"/>
          <w:formProt w:val="0"/>
          <w:docGrid w:linePitch="326"/>
        </w:sectPr>
      </w:pPr>
    </w:p>
    <w:p w:rsidRPr="00332229" w:rsidR="00DC48D6" w:rsidP="00102633" w:rsidRDefault="00DC48D6" w14:paraId="64554D24" w14:textId="77777777">
      <w:pPr>
        <w:pStyle w:val="Heading1"/>
        <w:spacing w:line="240" w:lineRule="auto"/>
      </w:pPr>
      <w:bookmarkStart w:name="_Toc47622216" w:id="198"/>
      <w:r w:rsidRPr="00332229">
        <w:t>SCHEDULE 7 – PENSIONS</w:t>
      </w:r>
      <w:bookmarkEnd w:id="198"/>
    </w:p>
    <w:p w:rsidRPr="00332229" w:rsidR="00F37F20" w:rsidP="00102633" w:rsidRDefault="00F37F20" w14:paraId="377D3F56" w14:textId="77777777">
      <w:pPr>
        <w:spacing w:after="0"/>
        <w:contextualSpacing/>
        <w:jc w:val="center"/>
        <w:rPr>
          <w:rFonts w:ascii="Arial" w:hAnsi="Arial" w:cs="Arial"/>
          <w:b/>
          <w:sz w:val="20"/>
        </w:rPr>
      </w:pPr>
    </w:p>
    <w:p w:rsidRPr="00332229" w:rsidR="00E67415" w:rsidP="00DC48D6" w:rsidRDefault="00E67415" w14:paraId="5AF3973D" w14:textId="77777777">
      <w:pPr>
        <w:contextualSpacing/>
        <w:jc w:val="center"/>
        <w:rPr>
          <w:rFonts w:ascii="Arial" w:hAnsi="Arial" w:cs="Arial"/>
          <w:b/>
          <w:sz w:val="20"/>
        </w:rPr>
      </w:pPr>
    </w:p>
    <w:p w:rsidRPr="00332229" w:rsidR="00ED35D0" w:rsidP="008066BA" w:rsidRDefault="00ED35D0" w14:paraId="4DFDE690" w14:textId="77777777">
      <w:pPr>
        <w:pBdr>
          <w:top w:val="single" w:color="auto" w:sz="4" w:space="1"/>
          <w:left w:val="single" w:color="auto" w:sz="4" w:space="4"/>
          <w:bottom w:val="single" w:color="auto" w:sz="4" w:space="1"/>
          <w:right w:val="single" w:color="auto" w:sz="4" w:space="4"/>
        </w:pBdr>
        <w:spacing w:after="0"/>
        <w:jc w:val="center"/>
        <w:rPr>
          <w:rFonts w:ascii="Arial" w:hAnsi="Arial" w:cs="Arial"/>
          <w:b/>
          <w:sz w:val="20"/>
        </w:rPr>
      </w:pPr>
      <w:r w:rsidRPr="00332229">
        <w:rPr>
          <w:rFonts w:ascii="Arial" w:hAnsi="Arial" w:cs="Arial"/>
          <w:b/>
          <w:sz w:val="20"/>
        </w:rPr>
        <w:t>Not Applicable</w:t>
      </w:r>
    </w:p>
    <w:p w:rsidRPr="00332229" w:rsidR="00ED35D0" w:rsidP="002A3B6B" w:rsidRDefault="00ED35D0" w14:paraId="2082EF44" w14:textId="77777777">
      <w:pPr>
        <w:pBdr>
          <w:top w:val="single" w:color="auto" w:sz="4" w:space="1"/>
          <w:left w:val="single" w:color="auto" w:sz="4" w:space="4"/>
          <w:bottom w:val="single" w:color="auto" w:sz="4" w:space="1"/>
          <w:right w:val="single" w:color="auto" w:sz="4" w:space="4"/>
        </w:pBdr>
        <w:spacing w:after="0"/>
        <w:rPr>
          <w:rFonts w:ascii="Arial" w:hAnsi="Arial" w:cs="Arial"/>
          <w:b/>
          <w:sz w:val="20"/>
        </w:rPr>
      </w:pPr>
    </w:p>
    <w:p w:rsidRPr="00332229" w:rsidR="00ED35D0" w:rsidP="002A3B6B" w:rsidRDefault="00ED35D0" w14:paraId="5A21CC15" w14:textId="77777777">
      <w:pPr>
        <w:pBdr>
          <w:top w:val="single" w:color="auto" w:sz="4" w:space="1"/>
          <w:left w:val="single" w:color="auto" w:sz="4" w:space="4"/>
          <w:bottom w:val="single" w:color="auto" w:sz="4" w:space="1"/>
          <w:right w:val="single" w:color="auto" w:sz="4" w:space="4"/>
        </w:pBdr>
        <w:spacing w:after="0"/>
        <w:rPr>
          <w:rFonts w:ascii="Arial" w:hAnsi="Arial" w:cs="Arial"/>
          <w:b/>
          <w:sz w:val="20"/>
        </w:rPr>
      </w:pPr>
    </w:p>
    <w:p w:rsidRPr="00332229" w:rsidR="00E67415" w:rsidP="002A3B6B" w:rsidRDefault="00E67415" w14:paraId="5D9F2D4D" w14:textId="77777777">
      <w:pPr>
        <w:pBdr>
          <w:top w:val="single" w:color="auto" w:sz="4" w:space="1"/>
          <w:left w:val="single" w:color="auto" w:sz="4" w:space="4"/>
          <w:bottom w:val="single" w:color="auto" w:sz="4" w:space="1"/>
          <w:right w:val="single" w:color="auto" w:sz="4" w:space="4"/>
        </w:pBdr>
        <w:spacing w:after="0"/>
        <w:rPr>
          <w:rFonts w:ascii="Arial" w:hAnsi="Arial" w:cs="Arial"/>
          <w:b/>
          <w:sz w:val="20"/>
        </w:rPr>
      </w:pPr>
    </w:p>
    <w:p w:rsidRPr="00332229" w:rsidR="00ED35D0" w:rsidP="002A3B6B" w:rsidRDefault="00ED35D0" w14:paraId="3E99BD7D" w14:textId="77777777">
      <w:pPr>
        <w:pBdr>
          <w:top w:val="single" w:color="auto" w:sz="4" w:space="1"/>
          <w:left w:val="single" w:color="auto" w:sz="4" w:space="4"/>
          <w:bottom w:val="single" w:color="auto" w:sz="4" w:space="1"/>
          <w:right w:val="single" w:color="auto" w:sz="4" w:space="4"/>
        </w:pBdr>
        <w:spacing w:after="0"/>
        <w:rPr>
          <w:rFonts w:ascii="Arial" w:hAnsi="Arial" w:cs="Arial"/>
          <w:b/>
          <w:sz w:val="20"/>
        </w:rPr>
      </w:pPr>
    </w:p>
    <w:p w:rsidRPr="00332229" w:rsidR="00ED35D0" w:rsidP="002A3B6B" w:rsidRDefault="00ED35D0" w14:paraId="2B072812" w14:textId="77777777">
      <w:pPr>
        <w:pBdr>
          <w:top w:val="single" w:color="auto" w:sz="4" w:space="1"/>
          <w:left w:val="single" w:color="auto" w:sz="4" w:space="4"/>
          <w:bottom w:val="single" w:color="auto" w:sz="4" w:space="1"/>
          <w:right w:val="single" w:color="auto" w:sz="4" w:space="4"/>
        </w:pBdr>
        <w:spacing w:after="0"/>
        <w:rPr>
          <w:rFonts w:ascii="Arial" w:hAnsi="Arial" w:cs="Arial"/>
          <w:b/>
          <w:sz w:val="20"/>
        </w:rPr>
      </w:pPr>
    </w:p>
    <w:p w:rsidRPr="00332229" w:rsidR="00360502" w:rsidP="002A3B6B" w:rsidRDefault="00360502" w14:paraId="4C991534" w14:textId="77777777">
      <w:pPr>
        <w:pBdr>
          <w:top w:val="single" w:color="auto" w:sz="4" w:space="1"/>
          <w:left w:val="single" w:color="auto" w:sz="4" w:space="4"/>
          <w:bottom w:val="single" w:color="auto" w:sz="4" w:space="1"/>
          <w:right w:val="single" w:color="auto" w:sz="4" w:space="4"/>
        </w:pBdr>
        <w:spacing w:after="0"/>
        <w:rPr>
          <w:rFonts w:ascii="Arial" w:hAnsi="Arial" w:cs="Arial"/>
          <w:b/>
          <w:sz w:val="20"/>
        </w:rPr>
      </w:pPr>
    </w:p>
    <w:p w:rsidRPr="00332229" w:rsidR="00360502" w:rsidP="002A3B6B" w:rsidRDefault="00360502" w14:paraId="27CF3D7D" w14:textId="77777777">
      <w:pPr>
        <w:pBdr>
          <w:top w:val="single" w:color="auto" w:sz="4" w:space="1"/>
          <w:left w:val="single" w:color="auto" w:sz="4" w:space="4"/>
          <w:bottom w:val="single" w:color="auto" w:sz="4" w:space="1"/>
          <w:right w:val="single" w:color="auto" w:sz="4" w:space="4"/>
        </w:pBdr>
        <w:spacing w:after="0"/>
        <w:rPr>
          <w:rFonts w:ascii="Arial" w:hAnsi="Arial" w:cs="Arial"/>
          <w:b/>
          <w:sz w:val="20"/>
        </w:rPr>
      </w:pPr>
    </w:p>
    <w:p w:rsidRPr="00332229" w:rsidR="00360502" w:rsidP="002A3B6B" w:rsidRDefault="00360502" w14:paraId="5476B6D5" w14:textId="77777777">
      <w:pPr>
        <w:pBdr>
          <w:top w:val="single" w:color="auto" w:sz="4" w:space="1"/>
          <w:left w:val="single" w:color="auto" w:sz="4" w:space="4"/>
          <w:bottom w:val="single" w:color="auto" w:sz="4" w:space="1"/>
          <w:right w:val="single" w:color="auto" w:sz="4" w:space="4"/>
        </w:pBdr>
        <w:spacing w:after="0"/>
        <w:rPr>
          <w:rFonts w:ascii="Arial" w:hAnsi="Arial" w:cs="Arial"/>
          <w:b/>
          <w:sz w:val="20"/>
        </w:rPr>
      </w:pPr>
    </w:p>
    <w:p w:rsidRPr="00332229" w:rsidR="00360502" w:rsidP="002A3B6B" w:rsidRDefault="00360502" w14:paraId="6950DBB9" w14:textId="77777777">
      <w:pPr>
        <w:pBdr>
          <w:top w:val="single" w:color="auto" w:sz="4" w:space="1"/>
          <w:left w:val="single" w:color="auto" w:sz="4" w:space="4"/>
          <w:bottom w:val="single" w:color="auto" w:sz="4" w:space="1"/>
          <w:right w:val="single" w:color="auto" w:sz="4" w:space="4"/>
        </w:pBdr>
        <w:spacing w:after="0"/>
        <w:rPr>
          <w:rFonts w:ascii="Arial" w:hAnsi="Arial" w:cs="Arial"/>
          <w:b/>
          <w:sz w:val="20"/>
        </w:rPr>
      </w:pPr>
    </w:p>
    <w:p w:rsidRPr="00332229" w:rsidR="00360502" w:rsidP="002A3B6B" w:rsidRDefault="00360502" w14:paraId="5E0A39F2" w14:textId="77777777">
      <w:pPr>
        <w:pBdr>
          <w:top w:val="single" w:color="auto" w:sz="4" w:space="1"/>
          <w:left w:val="single" w:color="auto" w:sz="4" w:space="4"/>
          <w:bottom w:val="single" w:color="auto" w:sz="4" w:space="1"/>
          <w:right w:val="single" w:color="auto" w:sz="4" w:space="4"/>
        </w:pBdr>
        <w:spacing w:after="0"/>
        <w:rPr>
          <w:rFonts w:ascii="Arial" w:hAnsi="Arial" w:cs="Arial"/>
          <w:b/>
          <w:sz w:val="20"/>
        </w:rPr>
      </w:pPr>
    </w:p>
    <w:p w:rsidRPr="00332229" w:rsidR="007167A2" w:rsidP="007167A2" w:rsidRDefault="00A42708" w14:paraId="495DEEC7" w14:textId="77777777">
      <w:pPr>
        <w:pStyle w:val="Heading1"/>
        <w:spacing w:line="240" w:lineRule="auto"/>
      </w:pPr>
      <w:r w:rsidRPr="00332229">
        <w:rPr>
          <w:sz w:val="20"/>
        </w:rPr>
        <w:br w:type="page"/>
      </w:r>
    </w:p>
    <w:p w:rsidRPr="00FE4D9A" w:rsidR="00BD586D" w:rsidP="00BD586D" w:rsidRDefault="00BD586D" w14:paraId="3991D8AD" w14:textId="77777777">
      <w:pPr>
        <w:pStyle w:val="Heading1"/>
        <w:spacing w:line="240" w:lineRule="auto"/>
      </w:pPr>
      <w:bookmarkStart w:name="_Toc45896585" w:id="199"/>
      <w:r w:rsidRPr="00FE4D9A">
        <w:t>SCHEDULE 8 – LOCAL SYSTEM PLAN OBLIGATIONS</w:t>
      </w:r>
      <w:bookmarkEnd w:id="199"/>
    </w:p>
    <w:p w:rsidRPr="00FE4D9A" w:rsidR="00BD586D" w:rsidP="00BD586D" w:rsidRDefault="00BD586D" w14:paraId="2B32358C" w14:textId="77777777">
      <w:pPr>
        <w:spacing w:after="0"/>
        <w:contextualSpacing/>
        <w:jc w:val="center"/>
        <w:rPr>
          <w:rFonts w:ascii="Arial" w:hAnsi="Arial" w:cs="Arial"/>
          <w:b/>
          <w:sz w:val="20"/>
        </w:rPr>
      </w:pPr>
    </w:p>
    <w:p w:rsidRPr="00FE4D9A" w:rsidR="00BD586D" w:rsidP="00BD586D" w:rsidRDefault="00BD586D" w14:paraId="403D0763" w14:textId="77777777">
      <w:pPr>
        <w:spacing w:after="0"/>
        <w:contextualSpacing/>
        <w:jc w:val="center"/>
        <w:rPr>
          <w:rFonts w:ascii="Arial" w:hAnsi="Arial" w:cs="Arial"/>
          <w:b/>
          <w:sz w:val="20"/>
        </w:rPr>
      </w:pPr>
    </w:p>
    <w:tbl>
      <w:tblPr>
        <w:tblStyle w:val="TableGrid"/>
        <w:tblW w:w="0" w:type="auto"/>
        <w:tblLook w:val="04A0" w:firstRow="1" w:lastRow="0" w:firstColumn="1" w:lastColumn="0" w:noHBand="0" w:noVBand="1"/>
        <w:tblCaption w:val="Schedule 8"/>
        <w:tblDescription w:val="Schedule 8"/>
      </w:tblPr>
      <w:tblGrid>
        <w:gridCol w:w="10251"/>
      </w:tblGrid>
      <w:tr w:rsidRPr="00FE4D9A" w:rsidR="00BD586D" w:rsidTr="00C74E96" w14:paraId="0BCD69BF" w14:textId="77777777">
        <w:tc>
          <w:tcPr>
            <w:tcW w:w="10598" w:type="dxa"/>
          </w:tcPr>
          <w:p w:rsidRPr="00FE4D9A" w:rsidR="00BD586D" w:rsidP="00C74E96" w:rsidRDefault="00BD586D" w14:paraId="00513E68" w14:textId="77777777">
            <w:pPr>
              <w:pStyle w:val="ListParagraph"/>
              <w:ind w:left="0"/>
              <w:jc w:val="center"/>
              <w:rPr>
                <w:rFonts w:ascii="Arial" w:hAnsi="Arial" w:cs="Arial"/>
                <w:b/>
                <w:sz w:val="20"/>
                <w:szCs w:val="20"/>
              </w:rPr>
            </w:pPr>
          </w:p>
          <w:p w:rsidRPr="00FE4D9A" w:rsidR="00BD586D" w:rsidP="00C74E96" w:rsidRDefault="00BD586D" w14:paraId="47D3BC4D" w14:textId="77777777">
            <w:pPr>
              <w:pStyle w:val="ListParagraph"/>
              <w:ind w:left="0"/>
              <w:jc w:val="center"/>
              <w:rPr>
                <w:rFonts w:ascii="Arial" w:hAnsi="Arial" w:cs="Arial"/>
                <w:b/>
                <w:sz w:val="20"/>
                <w:szCs w:val="20"/>
              </w:rPr>
            </w:pPr>
            <w:r w:rsidRPr="00FE4D9A">
              <w:rPr>
                <w:rFonts w:ascii="Arial" w:hAnsi="Arial" w:cs="Arial"/>
                <w:b/>
                <w:sz w:val="20"/>
                <w:szCs w:val="20"/>
              </w:rPr>
              <w:t>Not Applicable</w:t>
            </w:r>
          </w:p>
          <w:p w:rsidRPr="00FE4D9A" w:rsidR="00BD586D" w:rsidP="00C74E96" w:rsidRDefault="00BD586D" w14:paraId="20EBA95F" w14:textId="77777777">
            <w:pPr>
              <w:rPr>
                <w:rFonts w:ascii="Arial" w:hAnsi="Arial" w:cs="Arial"/>
                <w:sz w:val="20"/>
              </w:rPr>
            </w:pPr>
          </w:p>
        </w:tc>
      </w:tr>
    </w:tbl>
    <w:p w:rsidRPr="00FE4D9A" w:rsidR="00BD586D" w:rsidP="00BD586D" w:rsidRDefault="00BD586D" w14:paraId="625E7BC2" w14:textId="77777777">
      <w:pPr>
        <w:spacing w:after="0"/>
        <w:rPr>
          <w:rFonts w:ascii="Arial" w:hAnsi="Arial" w:cs="Arial"/>
          <w:szCs w:val="24"/>
        </w:rPr>
      </w:pPr>
    </w:p>
    <w:p w:rsidRPr="00332229" w:rsidR="00A42708" w:rsidP="00A42708" w:rsidRDefault="00A42708" w14:paraId="52F53684" w14:textId="77777777">
      <w:pPr>
        <w:spacing w:after="0"/>
        <w:contextualSpacing/>
        <w:jc w:val="center"/>
        <w:rPr>
          <w:rFonts w:ascii="Arial" w:hAnsi="Arial" w:cs="Arial"/>
          <w:b/>
          <w:sz w:val="20"/>
        </w:rPr>
      </w:pPr>
    </w:p>
    <w:p w:rsidRPr="00332229" w:rsidR="00A42708" w:rsidP="00A42708" w:rsidRDefault="00A42708" w14:paraId="24394D35" w14:textId="77777777">
      <w:pPr>
        <w:spacing w:after="0"/>
        <w:contextualSpacing/>
        <w:jc w:val="center"/>
        <w:rPr>
          <w:rFonts w:ascii="Arial" w:hAnsi="Arial" w:cs="Arial"/>
          <w:b/>
          <w:sz w:val="20"/>
        </w:rPr>
      </w:pPr>
    </w:p>
    <w:p w:rsidRPr="00332229" w:rsidR="00921B1D" w:rsidP="009B642B" w:rsidRDefault="00921B1D" w14:paraId="6B2D3E95" w14:textId="77777777">
      <w:pPr>
        <w:spacing w:after="0"/>
        <w:rPr>
          <w:rFonts w:ascii="Arial" w:hAnsi="Arial" w:cs="Arial"/>
          <w:szCs w:val="24"/>
        </w:rPr>
      </w:pPr>
    </w:p>
    <w:p w:rsidRPr="00332229" w:rsidR="00921B1D" w:rsidRDefault="00921B1D" w14:paraId="41C6D456" w14:textId="77777777">
      <w:pPr>
        <w:rPr>
          <w:rFonts w:ascii="Arial" w:hAnsi="Arial" w:cs="Arial"/>
          <w:szCs w:val="24"/>
        </w:rPr>
      </w:pPr>
      <w:r w:rsidRPr="00332229">
        <w:rPr>
          <w:rFonts w:ascii="Arial" w:hAnsi="Arial" w:cs="Arial"/>
          <w:szCs w:val="24"/>
        </w:rPr>
        <w:br w:type="page"/>
      </w:r>
    </w:p>
    <w:p w:rsidRPr="00FE4D9A" w:rsidR="00BA5A3C" w:rsidP="00BA5A3C" w:rsidRDefault="009E1228" w14:paraId="766AEF5C" w14:textId="45D1BAB8">
      <w:pPr>
        <w:pStyle w:val="Heading1"/>
        <w:spacing w:line="240" w:lineRule="auto"/>
      </w:pPr>
      <w:bookmarkStart w:name="_Toc47622218" w:id="200"/>
      <w:bookmarkStart w:name="_Hlk33107461" w:id="201"/>
      <w:r w:rsidRPr="00332229">
        <w:t xml:space="preserve">SCHEDULE 9 – SYSTEM COLLABORATION AND FINANCIAL MANAGEMENT </w:t>
      </w:r>
      <w:bookmarkEnd w:id="200"/>
    </w:p>
    <w:p w:rsidRPr="00FE4D9A" w:rsidR="00BA5A3C" w:rsidP="00BA5A3C" w:rsidRDefault="00BA5A3C" w14:paraId="7F6D8ED5" w14:textId="77777777">
      <w:pPr>
        <w:spacing w:after="0"/>
        <w:jc w:val="center"/>
        <w:rPr>
          <w:rFonts w:ascii="Arial" w:hAnsi="Arial" w:cs="Arial"/>
          <w:b/>
          <w:sz w:val="28"/>
          <w:szCs w:val="28"/>
        </w:rPr>
      </w:pPr>
    </w:p>
    <w:tbl>
      <w:tblPr>
        <w:tblStyle w:val="TableGrid"/>
        <w:tblW w:w="0" w:type="auto"/>
        <w:tblLook w:val="04A0" w:firstRow="1" w:lastRow="0" w:firstColumn="1" w:lastColumn="0" w:noHBand="0" w:noVBand="1"/>
      </w:tblPr>
      <w:tblGrid>
        <w:gridCol w:w="10251"/>
      </w:tblGrid>
      <w:tr w:rsidRPr="00FE4D9A" w:rsidR="00BA5A3C" w:rsidTr="571278F6" w14:paraId="54CD7B85" w14:textId="77777777">
        <w:tc>
          <w:tcPr>
            <w:tcW w:w="10598" w:type="dxa"/>
            <w:tcMar/>
          </w:tcPr>
          <w:p w:rsidRPr="00FE4D9A" w:rsidR="00BA5A3C" w:rsidP="00C74E96" w:rsidRDefault="00BA5A3C" w14:paraId="290D8FAB" w14:textId="77777777">
            <w:pPr>
              <w:jc w:val="center"/>
              <w:rPr>
                <w:rFonts w:ascii="Arial" w:hAnsi="Arial" w:cs="Arial"/>
                <w:b/>
                <w:sz w:val="20"/>
              </w:rPr>
            </w:pPr>
          </w:p>
          <w:p w:rsidRPr="00045CF2" w:rsidR="00045CF2" w:rsidP="571278F6" w:rsidRDefault="00FF2892" w14:paraId="2E75119A" w14:textId="65C5BD1E">
            <w:pPr>
              <w:pStyle w:val="Default"/>
              <w:rPr>
                <w:rFonts w:ascii="Arial" w:hAnsi="Arial" w:cs="Arial"/>
                <w:sz w:val="20"/>
                <w:szCs w:val="20"/>
                <w:lang w:val="en-US"/>
              </w:rPr>
            </w:pPr>
            <w:r w:rsidRPr="571278F6" w:rsidR="00FF2892">
              <w:rPr>
                <w:rFonts w:ascii="Arial" w:hAnsi="Arial" w:cs="Arial"/>
                <w:sz w:val="20"/>
                <w:szCs w:val="20"/>
                <w:lang w:val="en-US"/>
              </w:rPr>
              <w:t xml:space="preserve">The </w:t>
            </w:r>
            <w:r w:rsidRPr="571278F6" w:rsidR="00BA5A3C">
              <w:rPr>
                <w:rFonts w:ascii="Arial" w:hAnsi="Arial" w:cs="Arial"/>
                <w:sz w:val="20"/>
                <w:szCs w:val="20"/>
                <w:lang w:val="en-US"/>
              </w:rPr>
              <w:t xml:space="preserve">Provider and </w:t>
            </w:r>
            <w:r w:rsidRPr="571278F6" w:rsidR="00BA5A3C">
              <w:rPr>
                <w:rFonts w:ascii="Arial" w:hAnsi="Arial" w:cs="Arial"/>
                <w:sz w:val="20"/>
                <w:szCs w:val="20"/>
                <w:lang w:val="en-US"/>
              </w:rPr>
              <w:t>Co</w:t>
            </w:r>
            <w:r w:rsidRPr="571278F6" w:rsidR="00417C26">
              <w:rPr>
                <w:rFonts w:ascii="Arial" w:hAnsi="Arial" w:cs="Arial"/>
                <w:sz w:val="20"/>
                <w:szCs w:val="20"/>
                <w:lang w:val="en-US"/>
              </w:rPr>
              <w:t>mmissioner</w:t>
            </w:r>
            <w:r w:rsidRPr="571278F6" w:rsidR="00BA5A3C">
              <w:rPr>
                <w:rFonts w:ascii="Arial" w:hAnsi="Arial" w:cs="Arial"/>
                <w:sz w:val="20"/>
                <w:szCs w:val="20"/>
                <w:lang w:val="en-US"/>
              </w:rPr>
              <w:t>r</w:t>
            </w:r>
            <w:r w:rsidRPr="571278F6" w:rsidR="00BA5A3C">
              <w:rPr>
                <w:rFonts w:ascii="Arial" w:hAnsi="Arial" w:cs="Arial"/>
                <w:sz w:val="20"/>
                <w:szCs w:val="20"/>
                <w:lang w:val="en-US"/>
              </w:rPr>
              <w:t xml:space="preserve"> are </w:t>
            </w:r>
            <w:r w:rsidRPr="571278F6" w:rsidR="00FF2892">
              <w:rPr>
                <w:rFonts w:ascii="Arial" w:hAnsi="Arial" w:cs="Arial"/>
                <w:sz w:val="20"/>
                <w:szCs w:val="20"/>
                <w:lang w:val="en-US"/>
              </w:rPr>
              <w:t xml:space="preserve">partners </w:t>
            </w:r>
            <w:r w:rsidRPr="571278F6" w:rsidR="003B0DC2">
              <w:rPr>
                <w:rFonts w:ascii="Arial" w:hAnsi="Arial" w:cs="Arial"/>
                <w:sz w:val="20"/>
                <w:szCs w:val="20"/>
                <w:lang w:val="en-US"/>
              </w:rPr>
              <w:t xml:space="preserve">within the </w:t>
            </w:r>
            <w:r w:rsidRPr="571278F6" w:rsidR="00045CF2">
              <w:rPr>
                <w:rFonts w:ascii="Arial" w:hAnsi="Arial" w:cs="Arial"/>
                <w:sz w:val="20"/>
                <w:szCs w:val="20"/>
                <w:lang w:val="en-US"/>
              </w:rPr>
              <w:t>Staffordshire and Stoke-on-Trent STP</w:t>
            </w:r>
            <w:r w:rsidRPr="571278F6" w:rsidR="00955E9F">
              <w:rPr>
                <w:rFonts w:ascii="Arial" w:hAnsi="Arial" w:cs="Arial"/>
                <w:sz w:val="20"/>
                <w:szCs w:val="20"/>
                <w:lang w:val="en-US"/>
              </w:rPr>
              <w:t xml:space="preserve"> led I</w:t>
            </w:r>
            <w:r w:rsidRPr="571278F6" w:rsidR="00045CF2">
              <w:rPr>
                <w:rFonts w:ascii="Arial" w:hAnsi="Arial" w:cs="Arial"/>
                <w:sz w:val="20"/>
                <w:szCs w:val="20"/>
                <w:lang w:val="en-US"/>
              </w:rPr>
              <w:t>ntelligent Fixed Payment</w:t>
            </w:r>
            <w:r w:rsidRPr="571278F6" w:rsidR="003B0DC2">
              <w:rPr>
                <w:rFonts w:ascii="Arial" w:hAnsi="Arial" w:cs="Arial"/>
                <w:sz w:val="20"/>
                <w:szCs w:val="20"/>
                <w:lang w:val="en-US"/>
              </w:rPr>
              <w:t xml:space="preserve"> (IFP)</w:t>
            </w:r>
            <w:r w:rsidRPr="571278F6" w:rsidR="00045CF2">
              <w:rPr>
                <w:rFonts w:ascii="Arial" w:hAnsi="Arial" w:cs="Arial"/>
                <w:sz w:val="20"/>
                <w:szCs w:val="20"/>
                <w:lang w:val="en-US"/>
              </w:rPr>
              <w:t xml:space="preserve"> arrangements </w:t>
            </w:r>
            <w:r w:rsidRPr="571278F6" w:rsidR="00955E9F">
              <w:rPr>
                <w:rFonts w:ascii="Arial" w:hAnsi="Arial" w:cs="Arial"/>
                <w:sz w:val="20"/>
                <w:szCs w:val="20"/>
                <w:lang w:val="en-US"/>
              </w:rPr>
              <w:t>which in turn is underpinned by an SCFMA</w:t>
            </w:r>
            <w:r w:rsidRPr="571278F6" w:rsidR="006276BC">
              <w:rPr>
                <w:rFonts w:ascii="Arial" w:hAnsi="Arial" w:cs="Arial"/>
                <w:sz w:val="20"/>
                <w:szCs w:val="20"/>
                <w:lang w:val="en-US"/>
              </w:rPr>
              <w:t>.</w:t>
            </w:r>
            <w:r w:rsidRPr="571278F6" w:rsidR="00045CF2">
              <w:rPr>
                <w:rFonts w:ascii="Arial" w:hAnsi="Arial" w:cs="Arial"/>
                <w:sz w:val="20"/>
                <w:szCs w:val="20"/>
                <w:lang w:val="en-US"/>
              </w:rPr>
              <w:t xml:space="preserve"> </w:t>
            </w:r>
          </w:p>
          <w:p w:rsidRPr="00045CF2" w:rsidR="00045CF2" w:rsidP="00045CF2" w:rsidRDefault="00045CF2" w14:paraId="5C31104B" w14:textId="77777777">
            <w:pPr>
              <w:autoSpaceDE w:val="0"/>
              <w:autoSpaceDN w:val="0"/>
              <w:adjustRightInd w:val="0"/>
              <w:rPr>
                <w:rFonts w:ascii="Arial" w:hAnsi="Arial" w:cs="Arial"/>
                <w:color w:val="000000"/>
                <w:sz w:val="23"/>
                <w:szCs w:val="23"/>
                <w:lang w:val="en-GB"/>
              </w:rPr>
            </w:pPr>
          </w:p>
          <w:p w:rsidRPr="00FE4D9A" w:rsidR="00BA5A3C" w:rsidP="00C74E96" w:rsidRDefault="00BA5A3C" w14:paraId="084D6A91" w14:textId="614AF4CC">
            <w:pPr>
              <w:jc w:val="center"/>
              <w:rPr>
                <w:rFonts w:ascii="Arial" w:hAnsi="Arial" w:cs="Arial"/>
                <w:b/>
                <w:sz w:val="20"/>
              </w:rPr>
            </w:pPr>
          </w:p>
          <w:p w:rsidRPr="00FE4D9A" w:rsidR="00BA5A3C" w:rsidP="00C74E96" w:rsidRDefault="00BA5A3C" w14:paraId="1CFDEF2E" w14:textId="77777777">
            <w:pPr>
              <w:jc w:val="center"/>
              <w:rPr>
                <w:rFonts w:ascii="Arial" w:hAnsi="Arial" w:cs="Arial"/>
                <w:b/>
                <w:sz w:val="20"/>
              </w:rPr>
            </w:pPr>
          </w:p>
        </w:tc>
      </w:tr>
    </w:tbl>
    <w:p w:rsidRPr="00FE4D9A" w:rsidR="00BA5A3C" w:rsidP="00BA5A3C" w:rsidRDefault="00BA5A3C" w14:paraId="6A0885EA" w14:textId="77777777">
      <w:pPr>
        <w:spacing w:after="0"/>
        <w:rPr>
          <w:rFonts w:ascii="Arial" w:hAnsi="Arial" w:cs="Arial"/>
          <w:szCs w:val="24"/>
        </w:rPr>
      </w:pPr>
    </w:p>
    <w:p w:rsidRPr="00FE4D9A" w:rsidR="00BA5A3C" w:rsidP="00BA5A3C" w:rsidRDefault="00BA5A3C" w14:paraId="640651B9" w14:textId="77777777">
      <w:pPr>
        <w:spacing w:after="0"/>
        <w:rPr>
          <w:rFonts w:ascii="Arial" w:hAnsi="Arial" w:cs="Arial"/>
          <w:szCs w:val="24"/>
        </w:rPr>
      </w:pPr>
    </w:p>
    <w:p w:rsidRPr="00FE4D9A" w:rsidR="00BA5A3C" w:rsidP="00BA5A3C" w:rsidRDefault="00BA5A3C" w14:paraId="617A1FBD" w14:textId="77777777">
      <w:pPr>
        <w:spacing w:after="0"/>
        <w:rPr>
          <w:rFonts w:ascii="Arial" w:hAnsi="Arial" w:cs="Arial"/>
          <w:szCs w:val="24"/>
        </w:rPr>
      </w:pPr>
    </w:p>
    <w:p w:rsidRPr="00332229" w:rsidR="003C081A" w:rsidP="00BA5A3C" w:rsidRDefault="003C081A" w14:paraId="61755227" w14:textId="25208754">
      <w:pPr>
        <w:pStyle w:val="Heading1"/>
        <w:spacing w:line="240" w:lineRule="auto"/>
        <w:rPr>
          <w:szCs w:val="24"/>
        </w:rPr>
      </w:pPr>
    </w:p>
    <w:bookmarkEnd w:id="201"/>
    <w:p w:rsidRPr="00332229" w:rsidR="003C081A" w:rsidP="009B642B" w:rsidRDefault="003C081A" w14:paraId="6CDD9F25" w14:textId="77777777">
      <w:pPr>
        <w:spacing w:after="0"/>
        <w:rPr>
          <w:rFonts w:ascii="Arial" w:hAnsi="Arial" w:cs="Arial"/>
          <w:szCs w:val="24"/>
        </w:rPr>
      </w:pPr>
    </w:p>
    <w:p w:rsidRPr="00332229" w:rsidR="00F26638" w:rsidP="009B642B" w:rsidRDefault="00F26638" w14:paraId="0D2F4DBF" w14:textId="77777777">
      <w:pPr>
        <w:spacing w:after="0"/>
        <w:rPr>
          <w:rFonts w:ascii="Arial" w:hAnsi="Arial" w:cs="Arial"/>
          <w:szCs w:val="24"/>
        </w:rPr>
      </w:pPr>
    </w:p>
    <w:p w:rsidRPr="00332229" w:rsidR="009B642B" w:rsidP="009B642B" w:rsidRDefault="009B642B" w14:paraId="6AC6633D" w14:textId="77777777">
      <w:pPr>
        <w:spacing w:after="0"/>
        <w:rPr>
          <w:rFonts w:ascii="Arial" w:hAnsi="Arial" w:cs="Arial"/>
          <w:szCs w:val="24"/>
        </w:rPr>
      </w:pPr>
    </w:p>
    <w:p w:rsidRPr="00332229" w:rsidR="009B642B" w:rsidP="009B642B" w:rsidRDefault="009B642B" w14:paraId="57DA069B" w14:textId="77777777">
      <w:pPr>
        <w:spacing w:after="0"/>
        <w:rPr>
          <w:rFonts w:ascii="Arial" w:hAnsi="Arial" w:cs="Arial"/>
          <w:szCs w:val="24"/>
        </w:rPr>
      </w:pPr>
    </w:p>
    <w:p w:rsidRPr="00332229" w:rsidR="009B642B" w:rsidP="009B642B" w:rsidRDefault="009B642B" w14:paraId="623C546E" w14:textId="77777777">
      <w:pPr>
        <w:spacing w:after="0"/>
        <w:rPr>
          <w:rFonts w:ascii="Arial" w:hAnsi="Arial" w:cs="Arial"/>
          <w:szCs w:val="24"/>
        </w:rPr>
      </w:pPr>
    </w:p>
    <w:p w:rsidRPr="00332229" w:rsidR="003C081A" w:rsidP="009B642B" w:rsidRDefault="003C081A" w14:paraId="3F7FDDEC" w14:textId="77777777">
      <w:pPr>
        <w:spacing w:after="0"/>
        <w:rPr>
          <w:rFonts w:ascii="Arial" w:hAnsi="Arial" w:cs="Arial"/>
          <w:szCs w:val="24"/>
        </w:rPr>
      </w:pPr>
    </w:p>
    <w:p w:rsidRPr="00332229" w:rsidR="003C081A" w:rsidP="009B642B" w:rsidRDefault="003C081A" w14:paraId="27717809" w14:textId="77777777">
      <w:pPr>
        <w:spacing w:after="0"/>
        <w:rPr>
          <w:rFonts w:ascii="Arial" w:hAnsi="Arial" w:cs="Arial"/>
          <w:szCs w:val="24"/>
        </w:rPr>
      </w:pPr>
    </w:p>
    <w:p w:rsidRPr="00332229" w:rsidR="003C081A" w:rsidP="009B642B" w:rsidRDefault="003C081A" w14:paraId="4716A7D1" w14:textId="77777777">
      <w:pPr>
        <w:spacing w:after="0"/>
        <w:rPr>
          <w:rFonts w:ascii="Arial" w:hAnsi="Arial" w:cs="Arial"/>
          <w:szCs w:val="24"/>
        </w:rPr>
      </w:pPr>
    </w:p>
    <w:p w:rsidRPr="00332229" w:rsidR="003C081A" w:rsidP="009B642B" w:rsidRDefault="003C081A" w14:paraId="4B30DFC1" w14:textId="77777777">
      <w:pPr>
        <w:spacing w:after="0"/>
        <w:rPr>
          <w:rFonts w:ascii="Arial" w:hAnsi="Arial" w:cs="Arial"/>
          <w:szCs w:val="24"/>
        </w:rPr>
      </w:pPr>
    </w:p>
    <w:p w:rsidRPr="00332229" w:rsidR="009B642B" w:rsidP="009B642B" w:rsidRDefault="009B642B" w14:paraId="2D04DF5B" w14:textId="77777777">
      <w:pPr>
        <w:spacing w:after="0"/>
        <w:rPr>
          <w:rFonts w:ascii="Arial" w:hAnsi="Arial" w:cs="Arial"/>
          <w:szCs w:val="24"/>
        </w:rPr>
      </w:pPr>
    </w:p>
    <w:p w:rsidRPr="00332229" w:rsidR="003C081A" w:rsidP="009B642B" w:rsidRDefault="003C081A" w14:paraId="2EF983A5" w14:textId="77777777">
      <w:pPr>
        <w:spacing w:after="0"/>
        <w:rPr>
          <w:rFonts w:ascii="Arial" w:hAnsi="Arial" w:cs="Arial"/>
          <w:szCs w:val="24"/>
        </w:rPr>
      </w:pPr>
    </w:p>
    <w:p w:rsidRPr="00332229" w:rsidR="003C081A" w:rsidP="009B642B" w:rsidRDefault="003C081A" w14:paraId="353C25C3" w14:textId="77777777">
      <w:pPr>
        <w:spacing w:after="0"/>
        <w:rPr>
          <w:rFonts w:ascii="Arial" w:hAnsi="Arial" w:cs="Arial"/>
          <w:szCs w:val="24"/>
        </w:rPr>
      </w:pPr>
    </w:p>
    <w:p w:rsidRPr="00332229" w:rsidR="003C081A" w:rsidP="009B642B" w:rsidRDefault="003C081A" w14:paraId="5F8174FE" w14:textId="77777777">
      <w:pPr>
        <w:spacing w:after="0"/>
        <w:rPr>
          <w:rFonts w:ascii="Arial" w:hAnsi="Arial" w:cs="Arial"/>
          <w:szCs w:val="24"/>
        </w:rPr>
      </w:pPr>
    </w:p>
    <w:p w:rsidRPr="00332229" w:rsidR="003C081A" w:rsidP="009B642B" w:rsidRDefault="003C081A" w14:paraId="0472153C" w14:textId="77777777">
      <w:pPr>
        <w:spacing w:after="0"/>
        <w:rPr>
          <w:rFonts w:ascii="Arial" w:hAnsi="Arial" w:cs="Arial"/>
          <w:szCs w:val="24"/>
        </w:rPr>
      </w:pPr>
    </w:p>
    <w:p w:rsidRPr="00332229" w:rsidR="003C081A" w:rsidP="009B642B" w:rsidRDefault="003C081A" w14:paraId="27A553EC" w14:textId="77777777">
      <w:pPr>
        <w:spacing w:after="0"/>
        <w:rPr>
          <w:rFonts w:ascii="Arial" w:hAnsi="Arial" w:cs="Arial"/>
          <w:szCs w:val="24"/>
        </w:rPr>
      </w:pPr>
    </w:p>
    <w:p w:rsidRPr="00332229" w:rsidR="003C081A" w:rsidP="009B642B" w:rsidRDefault="003C081A" w14:paraId="0C915643" w14:textId="77777777">
      <w:pPr>
        <w:spacing w:after="0"/>
        <w:rPr>
          <w:rFonts w:ascii="Arial" w:hAnsi="Arial" w:cs="Arial"/>
          <w:szCs w:val="24"/>
        </w:rPr>
      </w:pPr>
    </w:p>
    <w:p w:rsidRPr="00332229" w:rsidR="003C081A" w:rsidP="009B642B" w:rsidRDefault="003C081A" w14:paraId="3EA6ED6E" w14:textId="77777777">
      <w:pPr>
        <w:spacing w:after="0"/>
        <w:rPr>
          <w:rFonts w:ascii="Arial" w:hAnsi="Arial" w:cs="Arial"/>
          <w:szCs w:val="24"/>
        </w:rPr>
      </w:pPr>
    </w:p>
    <w:p w:rsidRPr="00332229" w:rsidR="003C081A" w:rsidP="009B642B" w:rsidRDefault="003C081A" w14:paraId="24EF6B6E" w14:textId="77777777">
      <w:pPr>
        <w:spacing w:after="0"/>
        <w:rPr>
          <w:rFonts w:ascii="Arial" w:hAnsi="Arial" w:cs="Arial"/>
          <w:szCs w:val="24"/>
        </w:rPr>
      </w:pPr>
    </w:p>
    <w:p w:rsidRPr="00332229" w:rsidR="003C081A" w:rsidP="009B642B" w:rsidRDefault="003C081A" w14:paraId="0FF925F8" w14:textId="77777777">
      <w:pPr>
        <w:spacing w:after="0"/>
        <w:rPr>
          <w:rFonts w:ascii="Arial" w:hAnsi="Arial" w:cs="Arial"/>
          <w:szCs w:val="24"/>
        </w:rPr>
      </w:pPr>
    </w:p>
    <w:p w:rsidRPr="00332229" w:rsidR="003C081A" w:rsidP="009B642B" w:rsidRDefault="003C081A" w14:paraId="643247C0" w14:textId="77777777">
      <w:pPr>
        <w:spacing w:after="0"/>
        <w:rPr>
          <w:rFonts w:ascii="Arial" w:hAnsi="Arial" w:cs="Arial"/>
          <w:szCs w:val="24"/>
        </w:rPr>
      </w:pPr>
    </w:p>
    <w:p w:rsidRPr="00332229" w:rsidR="003C081A" w:rsidP="009B642B" w:rsidRDefault="003C081A" w14:paraId="77F7747A" w14:textId="77777777">
      <w:pPr>
        <w:spacing w:after="0"/>
        <w:rPr>
          <w:rFonts w:ascii="Arial" w:hAnsi="Arial" w:cs="Arial"/>
          <w:szCs w:val="24"/>
        </w:rPr>
      </w:pPr>
    </w:p>
    <w:p w:rsidRPr="00332229" w:rsidR="003C081A" w:rsidP="009B642B" w:rsidRDefault="003C081A" w14:paraId="6B3C6374" w14:textId="77777777">
      <w:pPr>
        <w:spacing w:after="0"/>
        <w:rPr>
          <w:rFonts w:ascii="Arial" w:hAnsi="Arial" w:cs="Arial"/>
          <w:szCs w:val="24"/>
        </w:rPr>
      </w:pPr>
    </w:p>
    <w:p w:rsidRPr="00332229" w:rsidR="003C081A" w:rsidP="009B642B" w:rsidRDefault="003C081A" w14:paraId="06C05227" w14:textId="77777777">
      <w:pPr>
        <w:spacing w:after="0"/>
        <w:rPr>
          <w:rFonts w:ascii="Arial" w:hAnsi="Arial" w:cs="Arial"/>
          <w:szCs w:val="24"/>
        </w:rPr>
      </w:pPr>
    </w:p>
    <w:p w:rsidRPr="00332229" w:rsidR="003C081A" w:rsidP="009B642B" w:rsidRDefault="003C081A" w14:paraId="1B1C6322" w14:textId="77777777">
      <w:pPr>
        <w:spacing w:after="0"/>
        <w:rPr>
          <w:rFonts w:ascii="Arial" w:hAnsi="Arial" w:cs="Arial"/>
          <w:szCs w:val="24"/>
        </w:rPr>
      </w:pPr>
    </w:p>
    <w:p w:rsidRPr="00332229" w:rsidR="003C081A" w:rsidP="009B642B" w:rsidRDefault="003C081A" w14:paraId="2B13D556" w14:textId="77777777">
      <w:pPr>
        <w:spacing w:after="0"/>
        <w:rPr>
          <w:rFonts w:ascii="Arial" w:hAnsi="Arial" w:cs="Arial"/>
          <w:szCs w:val="24"/>
        </w:rPr>
      </w:pPr>
    </w:p>
    <w:p w:rsidRPr="00332229" w:rsidR="003C081A" w:rsidP="009B642B" w:rsidRDefault="003C081A" w14:paraId="32EC10BF" w14:textId="77777777">
      <w:pPr>
        <w:spacing w:after="0"/>
        <w:rPr>
          <w:rFonts w:ascii="Arial" w:hAnsi="Arial" w:cs="Arial"/>
          <w:szCs w:val="24"/>
        </w:rPr>
      </w:pPr>
    </w:p>
    <w:p w:rsidRPr="00332229" w:rsidR="003C081A" w:rsidP="009B642B" w:rsidRDefault="003C081A" w14:paraId="254B3453" w14:textId="77777777">
      <w:pPr>
        <w:spacing w:after="0"/>
        <w:rPr>
          <w:rFonts w:ascii="Arial" w:hAnsi="Arial" w:cs="Arial"/>
          <w:szCs w:val="24"/>
        </w:rPr>
      </w:pPr>
    </w:p>
    <w:p w:rsidRPr="00332229" w:rsidR="003C081A" w:rsidP="009B642B" w:rsidRDefault="003C081A" w14:paraId="51230BD3" w14:textId="77777777">
      <w:pPr>
        <w:spacing w:after="0"/>
        <w:rPr>
          <w:rFonts w:ascii="Arial" w:hAnsi="Arial" w:cs="Arial"/>
          <w:szCs w:val="24"/>
        </w:rPr>
      </w:pPr>
    </w:p>
    <w:p w:rsidRPr="00332229" w:rsidR="009B642B" w:rsidP="009B642B" w:rsidRDefault="009B642B" w14:paraId="488975EB" w14:textId="77777777">
      <w:pPr>
        <w:pStyle w:val="DHBodycopy"/>
        <w:rPr>
          <w:rFonts w:cs="Arial"/>
          <w:szCs w:val="24"/>
        </w:rPr>
      </w:pPr>
    </w:p>
    <w:p w:rsidRPr="00332229" w:rsidR="004A005B" w:rsidP="004A005B" w:rsidRDefault="004A005B" w14:paraId="5C7D9129" w14:textId="77777777">
      <w:pPr>
        <w:pStyle w:val="DHBodycopy"/>
        <w:rPr>
          <w:rFonts w:cs="Arial"/>
        </w:rPr>
      </w:pPr>
      <w:r w:rsidRPr="00332229">
        <w:rPr>
          <w:rFonts w:cs="Arial"/>
        </w:rPr>
        <w:t>© Crown copyright 2020</w:t>
      </w:r>
    </w:p>
    <w:p w:rsidRPr="00332229" w:rsidR="004A005B" w:rsidP="004A005B" w:rsidRDefault="004A005B" w14:paraId="5836B519" w14:textId="77777777">
      <w:pPr>
        <w:pStyle w:val="DHBodycopy"/>
        <w:rPr>
          <w:rFonts w:cs="Arial"/>
        </w:rPr>
      </w:pPr>
      <w:r w:rsidRPr="00332229">
        <w:rPr>
          <w:rFonts w:cs="Arial"/>
        </w:rPr>
        <w:t xml:space="preserve">First published </w:t>
      </w:r>
      <w:r w:rsidRPr="00332229" w:rsidR="008D17B3">
        <w:rPr>
          <w:rFonts w:cs="Arial"/>
        </w:rPr>
        <w:t>March</w:t>
      </w:r>
      <w:r w:rsidRPr="00332229">
        <w:rPr>
          <w:rFonts w:cs="Arial"/>
        </w:rPr>
        <w:t xml:space="preserve"> 2020</w:t>
      </w:r>
    </w:p>
    <w:p w:rsidRPr="00332229" w:rsidR="00E67415" w:rsidP="004A005B" w:rsidRDefault="004A005B" w14:paraId="45CE6CCE" w14:textId="77777777">
      <w:pPr>
        <w:pStyle w:val="DHBodycopy"/>
        <w:rPr>
          <w:rFonts w:cs="Arial"/>
          <w:sz w:val="20"/>
        </w:rPr>
      </w:pPr>
      <w:r w:rsidRPr="00332229">
        <w:rPr>
          <w:rFonts w:cs="Arial"/>
        </w:rPr>
        <w:t>Published in electronic format only</w:t>
      </w:r>
    </w:p>
    <w:sectPr w:rsidRPr="00332229" w:rsidR="00E67415" w:rsidSect="006C71DE">
      <w:pgSz w:w="11906" w:h="16838" w:orient="portrait" w:code="9"/>
      <w:pgMar w:top="964" w:right="851" w:bottom="964" w:left="794" w:header="567"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92FCF" w:rsidP="00674BEC" w:rsidRDefault="00092FCF" w14:paraId="24D0B0F6" w14:textId="77777777">
      <w:pPr>
        <w:spacing w:after="0"/>
      </w:pPr>
      <w:r>
        <w:separator/>
      </w:r>
    </w:p>
  </w:endnote>
  <w:endnote w:type="continuationSeparator" w:id="0">
    <w:p w:rsidR="00092FCF" w:rsidP="00674BEC" w:rsidRDefault="00092FCF" w14:paraId="249A61A4" w14:textId="77777777">
      <w:pPr>
        <w:spacing w:after="0"/>
      </w:pPr>
      <w:r>
        <w:continuationSeparator/>
      </w:r>
    </w:p>
  </w:endnote>
  <w:endnote w:type="continuationNotice" w:id="1">
    <w:p w:rsidR="00092FCF" w:rsidRDefault="00092FCF" w14:paraId="196C36EE" w14:textId="7777777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HGSMinchoE">
    <w:charset w:val="80"/>
    <w:family w:val="roman"/>
    <w:pitch w:val="variable"/>
    <w:sig w:usb0="E00002FF" w:usb1="2AC7EDFE" w:usb2="00000012" w:usb3="00000000" w:csb0="0002000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panose1 w:val="00000000000000000000"/>
    <w:charset w:val="00"/>
    <w:family w:val="auto"/>
    <w:notTrueType/>
    <w:pitch w:val="variable"/>
    <w:sig w:usb0="00000003" w:usb1="00000000" w:usb2="00000000" w:usb3="00000000" w:csb0="00000001" w:csb1="00000000"/>
  </w:font>
  <w:font w:name="Syntax">
    <w:altName w:val="Calibri"/>
    <w:panose1 w:val="00000000000000000000"/>
    <w:charset w:val="00"/>
    <w:family w:val="auto"/>
    <w:notTrueType/>
    <w:pitch w:val="variable"/>
    <w:sig w:usb0="00000003" w:usb1="00000000" w:usb2="00000000" w:usb3="00000000" w:csb0="00000001" w:csb1="00000000"/>
  </w:font>
  <w:font w:name="MS ??">
    <w:altName w:val="MS Mincho"/>
    <w:panose1 w:val="00000000000000000000"/>
    <w:charset w:val="80"/>
    <w:family w:val="auto"/>
    <w:notTrueType/>
    <w:pitch w:val="variable"/>
    <w:sig w:usb0="00000001" w:usb1="08070000" w:usb2="00000010" w:usb3="00000000" w:csb0="00020000" w:csb1="00000000"/>
  </w:font>
  <w:font w:name="Arial Bold">
    <w:panose1 w:val="020B0704020202020204"/>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ArialMT">
    <w:altName w:val="MS Mincho"/>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D3D33" w:rsidP="005807C9" w:rsidRDefault="001D3D33" w14:paraId="10B4B535" w14:textId="565EAB4C">
    <w:pPr>
      <w:pStyle w:val="Header"/>
      <w:rPr>
        <w:rFonts w:ascii="Arial" w:hAnsi="Arial" w:cs="Arial"/>
        <w:sz w:val="16"/>
        <w:szCs w:val="16"/>
      </w:rPr>
    </w:pPr>
    <w:bookmarkStart w:name="_Hlk46147856" w:id="61"/>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p w:rsidRPr="00855AAF" w:rsidR="001D3D33" w:rsidP="00031662" w:rsidRDefault="001D3D33" w14:paraId="34542FB9" w14:textId="5BCDCBC0">
    <w:pPr>
      <w:pStyle w:val="Header"/>
      <w:rPr>
        <w:rFonts w:ascii="Arial" w:hAnsi="Arial" w:cs="Arial"/>
        <w:sz w:val="16"/>
        <w:szCs w:val="16"/>
      </w:rPr>
    </w:pPr>
    <w:proofErr w:type="spellStart"/>
    <w:r>
      <w:rPr>
        <w:rFonts w:ascii="Arial" w:hAnsi="Arial" w:cs="Arial"/>
        <w:sz w:val="16"/>
        <w:szCs w:val="16"/>
      </w:rPr>
      <w:t>MPFT_South</w:t>
    </w:r>
    <w:proofErr w:type="spellEnd"/>
    <w:r>
      <w:rPr>
        <w:rFonts w:ascii="Arial" w:hAnsi="Arial" w:cs="Arial"/>
        <w:sz w:val="16"/>
        <w:szCs w:val="16"/>
      </w:rPr>
      <w:t xml:space="preserve"> Staffordshire Autistic Spectrum CYP Diagnosis and Intervention Service 2020/21</w:t>
    </w:r>
    <w:bookmarkEnd w:id="61"/>
    <w:r>
      <w:rPr>
        <w:rFonts w:ascii="Arial" w:hAnsi="Arial" w:cs="Arial"/>
        <w:sz w:val="16"/>
        <w:szCs w:val="16"/>
      </w:rPr>
      <w:tab/>
    </w:r>
    <w:r>
      <w:rPr>
        <w:rFonts w:ascii="Arial" w:hAnsi="Arial" w:cs="Arial"/>
        <w:sz w:val="16"/>
        <w:szCs w:val="16"/>
      </w:rPr>
      <w:tab/>
    </w:r>
    <w:r>
      <w:rPr>
        <w:rFonts w:ascii="Arial" w:hAnsi="Arial" w:cs="Arial"/>
        <w:sz w:val="16"/>
        <w:szCs w:val="16"/>
      </w:rPr>
      <w:tab/>
    </w:r>
    <w:r w:rsidRPr="00855AAF">
      <w:rPr>
        <w:rFonts w:ascii="Arial" w:hAnsi="Arial" w:cs="Arial"/>
        <w:sz w:val="16"/>
        <w:szCs w:val="16"/>
      </w:rPr>
      <w:fldChar w:fldCharType="begin"/>
    </w:r>
    <w:r w:rsidRPr="00855AAF">
      <w:rPr>
        <w:rFonts w:ascii="Arial" w:hAnsi="Arial" w:cs="Arial"/>
        <w:sz w:val="16"/>
        <w:szCs w:val="16"/>
      </w:rPr>
      <w:instrText xml:space="preserve"> PAGE   \* MERGEFORMAT </w:instrText>
    </w:r>
    <w:r w:rsidRPr="00855AAF">
      <w:rPr>
        <w:rFonts w:ascii="Arial" w:hAnsi="Arial" w:cs="Arial"/>
        <w:sz w:val="16"/>
        <w:szCs w:val="16"/>
      </w:rPr>
      <w:fldChar w:fldCharType="separate"/>
    </w:r>
    <w:r>
      <w:rPr>
        <w:rFonts w:ascii="Arial" w:hAnsi="Arial" w:cs="Arial"/>
        <w:noProof/>
        <w:sz w:val="16"/>
        <w:szCs w:val="16"/>
      </w:rPr>
      <w:t>22</w:t>
    </w:r>
    <w:r w:rsidRPr="00855AAF">
      <w:rPr>
        <w:rFonts w:ascii="Arial" w:hAnsi="Arial" w:cs="Aria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A4E65" w:rsidP="005807C9" w:rsidRDefault="006A4E65" w14:paraId="59614324" w14:textId="77777777">
    <w:pPr>
      <w:pStyle w:val="Header"/>
      <w:rPr>
        <w:rFonts w:ascii="Arial" w:hAnsi="Arial" w:cs="Arial"/>
        <w:sz w:val="16"/>
        <w:szCs w:val="16"/>
      </w:rP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p w:rsidRPr="00855AAF" w:rsidR="006A4E65" w:rsidP="00031662" w:rsidRDefault="006A4E65" w14:paraId="0359A49B" w14:textId="5171BBFA">
    <w:pPr>
      <w:pStyle w:val="Header"/>
      <w:rPr>
        <w:rFonts w:ascii="Arial" w:hAnsi="Arial" w:cs="Arial"/>
        <w:sz w:val="16"/>
        <w:szCs w:val="16"/>
      </w:rPr>
    </w:pPr>
    <w:proofErr w:type="spellStart"/>
    <w:r>
      <w:rPr>
        <w:rFonts w:ascii="Arial" w:hAnsi="Arial" w:cs="Arial"/>
        <w:sz w:val="16"/>
        <w:szCs w:val="16"/>
      </w:rPr>
      <w:t>MPFT_South</w:t>
    </w:r>
    <w:proofErr w:type="spellEnd"/>
    <w:r>
      <w:rPr>
        <w:rFonts w:ascii="Arial" w:hAnsi="Arial" w:cs="Arial"/>
        <w:sz w:val="16"/>
        <w:szCs w:val="16"/>
      </w:rPr>
      <w:t xml:space="preserve"> Staffordshire Autistic Spectrum CYP Diagnosis and Intervention Service 2020/21</w:t>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855AAF">
      <w:rPr>
        <w:rFonts w:ascii="Arial" w:hAnsi="Arial" w:cs="Arial"/>
        <w:sz w:val="16"/>
        <w:szCs w:val="16"/>
      </w:rPr>
      <w:fldChar w:fldCharType="begin"/>
    </w:r>
    <w:r w:rsidRPr="00855AAF">
      <w:rPr>
        <w:rFonts w:ascii="Arial" w:hAnsi="Arial" w:cs="Arial"/>
        <w:sz w:val="16"/>
        <w:szCs w:val="16"/>
      </w:rPr>
      <w:instrText xml:space="preserve"> PAGE   \* MERGEFORMAT </w:instrText>
    </w:r>
    <w:r w:rsidRPr="00855AAF">
      <w:rPr>
        <w:rFonts w:ascii="Arial" w:hAnsi="Arial" w:cs="Arial"/>
        <w:sz w:val="16"/>
        <w:szCs w:val="16"/>
      </w:rPr>
      <w:fldChar w:fldCharType="separate"/>
    </w:r>
    <w:r>
      <w:rPr>
        <w:rFonts w:ascii="Arial" w:hAnsi="Arial" w:cs="Arial"/>
        <w:noProof/>
        <w:sz w:val="16"/>
        <w:szCs w:val="16"/>
      </w:rPr>
      <w:t>22</w:t>
    </w:r>
    <w:r w:rsidRPr="00855AAF">
      <w:rPr>
        <w:rFonts w:ascii="Arial" w:hAnsi="Arial" w:cs="Arial"/>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26495" w:rsidP="00426495" w:rsidRDefault="00426495" w14:paraId="4A8019D2" w14:textId="77777777">
    <w:pPr>
      <w:pStyle w:val="Header"/>
      <w:rPr>
        <w:rFonts w:ascii="Arial" w:hAnsi="Arial" w:cs="Arial"/>
        <w:sz w:val="16"/>
        <w:szCs w:val="16"/>
      </w:rP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p w:rsidRPr="00426495" w:rsidR="00426495" w:rsidP="00426495" w:rsidRDefault="00426495" w14:paraId="1165271F" w14:textId="3FC0BCBB">
    <w:pPr>
      <w:pStyle w:val="Header"/>
      <w:rPr>
        <w:rFonts w:ascii="Arial" w:hAnsi="Arial" w:cs="Arial"/>
        <w:sz w:val="16"/>
        <w:szCs w:val="16"/>
      </w:rPr>
    </w:pPr>
    <w:proofErr w:type="spellStart"/>
    <w:r>
      <w:rPr>
        <w:rFonts w:ascii="Arial" w:hAnsi="Arial" w:cs="Arial"/>
        <w:sz w:val="16"/>
        <w:szCs w:val="16"/>
      </w:rPr>
      <w:t>MPFT_South</w:t>
    </w:r>
    <w:proofErr w:type="spellEnd"/>
    <w:r>
      <w:rPr>
        <w:rFonts w:ascii="Arial" w:hAnsi="Arial" w:cs="Arial"/>
        <w:sz w:val="16"/>
        <w:szCs w:val="16"/>
      </w:rPr>
      <w:t xml:space="preserve"> Staffordshire Autistic Spectrum CYP Diagnosis and Intervention Service 2020/21                                                    </w:t>
    </w:r>
    <w:r>
      <w:rPr>
        <w:rFonts w:ascii="Arial" w:hAnsi="Arial" w:cs="Arial"/>
        <w:sz w:val="16"/>
        <w:szCs w:val="16"/>
      </w:rPr>
      <w:tab/>
    </w:r>
    <w:r>
      <w:rPr>
        <w:rFonts w:ascii="Arial" w:hAnsi="Arial" w:cs="Arial"/>
        <w:sz w:val="16"/>
        <w:szCs w:val="16"/>
      </w:rPr>
      <w:tab/>
    </w:r>
    <w:r w:rsidRPr="00855AAF">
      <w:rPr>
        <w:rFonts w:ascii="Arial" w:hAnsi="Arial" w:cs="Arial"/>
        <w:sz w:val="16"/>
        <w:szCs w:val="16"/>
      </w:rPr>
      <w:fldChar w:fldCharType="begin"/>
    </w:r>
    <w:r w:rsidRPr="00855AAF">
      <w:rPr>
        <w:rFonts w:ascii="Arial" w:hAnsi="Arial" w:cs="Arial"/>
        <w:sz w:val="16"/>
        <w:szCs w:val="16"/>
      </w:rPr>
      <w:instrText xml:space="preserve"> PAGE   \* MERGEFORMAT </w:instrText>
    </w:r>
    <w:r w:rsidRPr="00855AAF">
      <w:rPr>
        <w:rFonts w:ascii="Arial" w:hAnsi="Arial" w:cs="Arial"/>
        <w:sz w:val="16"/>
        <w:szCs w:val="16"/>
      </w:rPr>
      <w:fldChar w:fldCharType="separate"/>
    </w:r>
    <w:r>
      <w:rPr>
        <w:rFonts w:ascii="Arial" w:hAnsi="Arial" w:cs="Arial"/>
        <w:sz w:val="16"/>
        <w:szCs w:val="16"/>
      </w:rPr>
      <w:t>15</w:t>
    </w:r>
    <w:r w:rsidRPr="00855AAF">
      <w:rPr>
        <w:rFonts w:ascii="Arial" w:hAnsi="Arial" w:cs="Arial"/>
        <w:sz w:val="16"/>
        <w:szCs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63376" w:rsidP="00426495" w:rsidRDefault="00763376" w14:paraId="428E2C37" w14:textId="77777777">
    <w:pPr>
      <w:pStyle w:val="Header"/>
      <w:rPr>
        <w:rFonts w:ascii="Arial" w:hAnsi="Arial" w:cs="Arial"/>
        <w:sz w:val="16"/>
        <w:szCs w:val="16"/>
      </w:rP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p w:rsidRPr="00426495" w:rsidR="00763376" w:rsidP="00426495" w:rsidRDefault="00763376" w14:paraId="6343171D" w14:textId="0616A0EF">
    <w:pPr>
      <w:pStyle w:val="Header"/>
      <w:rPr>
        <w:rFonts w:ascii="Arial" w:hAnsi="Arial" w:cs="Arial"/>
        <w:sz w:val="16"/>
        <w:szCs w:val="16"/>
      </w:rPr>
    </w:pPr>
    <w:proofErr w:type="spellStart"/>
    <w:r>
      <w:rPr>
        <w:rFonts w:ascii="Arial" w:hAnsi="Arial" w:cs="Arial"/>
        <w:sz w:val="16"/>
        <w:szCs w:val="16"/>
      </w:rPr>
      <w:t>MPFT_South</w:t>
    </w:r>
    <w:proofErr w:type="spellEnd"/>
    <w:r>
      <w:rPr>
        <w:rFonts w:ascii="Arial" w:hAnsi="Arial" w:cs="Arial"/>
        <w:sz w:val="16"/>
        <w:szCs w:val="16"/>
      </w:rPr>
      <w:t xml:space="preserve"> Staffordshire Autistic Spectrum CYP Diagnosis and Intervention Service 2020/21                                                    </w:t>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855AAF">
      <w:rPr>
        <w:rFonts w:ascii="Arial" w:hAnsi="Arial" w:cs="Arial"/>
        <w:sz w:val="16"/>
        <w:szCs w:val="16"/>
      </w:rPr>
      <w:fldChar w:fldCharType="begin"/>
    </w:r>
    <w:r w:rsidRPr="00855AAF">
      <w:rPr>
        <w:rFonts w:ascii="Arial" w:hAnsi="Arial" w:cs="Arial"/>
        <w:sz w:val="16"/>
        <w:szCs w:val="16"/>
      </w:rPr>
      <w:instrText xml:space="preserve"> PAGE   \* MERGEFORMAT </w:instrText>
    </w:r>
    <w:r w:rsidRPr="00855AAF">
      <w:rPr>
        <w:rFonts w:ascii="Arial" w:hAnsi="Arial" w:cs="Arial"/>
        <w:sz w:val="16"/>
        <w:szCs w:val="16"/>
      </w:rPr>
      <w:fldChar w:fldCharType="separate"/>
    </w:r>
    <w:r>
      <w:rPr>
        <w:rFonts w:ascii="Arial" w:hAnsi="Arial" w:cs="Arial"/>
        <w:sz w:val="16"/>
        <w:szCs w:val="16"/>
      </w:rPr>
      <w:t>15</w:t>
    </w:r>
    <w:r w:rsidRPr="00855AAF">
      <w:rPr>
        <w:rFonts w:ascii="Arial" w:hAnsi="Arial" w:cs="Arial"/>
        <w:sz w:val="16"/>
        <w:szCs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63376" w:rsidP="00426495" w:rsidRDefault="00763376" w14:paraId="1099536F" w14:textId="77777777">
    <w:pPr>
      <w:pStyle w:val="Header"/>
      <w:rPr>
        <w:rFonts w:ascii="Arial" w:hAnsi="Arial" w:cs="Arial"/>
        <w:sz w:val="16"/>
        <w:szCs w:val="16"/>
      </w:rP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p w:rsidRPr="00426495" w:rsidR="00763376" w:rsidP="00426495" w:rsidRDefault="00763376" w14:paraId="65229407" w14:textId="7163EAC0">
    <w:pPr>
      <w:pStyle w:val="Header"/>
      <w:rPr>
        <w:rFonts w:ascii="Arial" w:hAnsi="Arial" w:cs="Arial"/>
        <w:sz w:val="16"/>
        <w:szCs w:val="16"/>
      </w:rPr>
    </w:pPr>
    <w:proofErr w:type="spellStart"/>
    <w:r>
      <w:rPr>
        <w:rFonts w:ascii="Arial" w:hAnsi="Arial" w:cs="Arial"/>
        <w:sz w:val="16"/>
        <w:szCs w:val="16"/>
      </w:rPr>
      <w:t>MPFT_South</w:t>
    </w:r>
    <w:proofErr w:type="spellEnd"/>
    <w:r>
      <w:rPr>
        <w:rFonts w:ascii="Arial" w:hAnsi="Arial" w:cs="Arial"/>
        <w:sz w:val="16"/>
        <w:szCs w:val="16"/>
      </w:rPr>
      <w:t xml:space="preserve"> Staffordshire Autistic Spectrum CYP Diagnosis and Intervention Service 2020/21                                                    </w:t>
    </w:r>
    <w:r>
      <w:rPr>
        <w:rFonts w:ascii="Arial" w:hAnsi="Arial" w:cs="Arial"/>
        <w:sz w:val="16"/>
        <w:szCs w:val="16"/>
      </w:rPr>
      <w:tab/>
    </w:r>
    <w:r>
      <w:rPr>
        <w:rFonts w:ascii="Arial" w:hAnsi="Arial" w:cs="Arial"/>
        <w:sz w:val="16"/>
        <w:szCs w:val="16"/>
      </w:rPr>
      <w:tab/>
    </w:r>
    <w:r w:rsidRPr="00855AAF">
      <w:rPr>
        <w:rFonts w:ascii="Arial" w:hAnsi="Arial" w:cs="Arial"/>
        <w:sz w:val="16"/>
        <w:szCs w:val="16"/>
      </w:rPr>
      <w:fldChar w:fldCharType="begin"/>
    </w:r>
    <w:r w:rsidRPr="00855AAF">
      <w:rPr>
        <w:rFonts w:ascii="Arial" w:hAnsi="Arial" w:cs="Arial"/>
        <w:sz w:val="16"/>
        <w:szCs w:val="16"/>
      </w:rPr>
      <w:instrText xml:space="preserve"> PAGE   \* MERGEFORMAT </w:instrText>
    </w:r>
    <w:r w:rsidRPr="00855AAF">
      <w:rPr>
        <w:rFonts w:ascii="Arial" w:hAnsi="Arial" w:cs="Arial"/>
        <w:sz w:val="16"/>
        <w:szCs w:val="16"/>
      </w:rPr>
      <w:fldChar w:fldCharType="separate"/>
    </w:r>
    <w:r>
      <w:rPr>
        <w:rFonts w:ascii="Arial" w:hAnsi="Arial" w:cs="Arial"/>
        <w:sz w:val="16"/>
        <w:szCs w:val="16"/>
      </w:rPr>
      <w:t>15</w:t>
    </w:r>
    <w:r w:rsidRPr="00855AAF">
      <w:rPr>
        <w:rFonts w:ascii="Arial" w:hAnsi="Arial" w:cs="Arial"/>
        <w:sz w:val="16"/>
        <w:szCs w:val="16"/>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01ED" w:rsidP="00426495" w:rsidRDefault="00F501ED" w14:paraId="4E278215" w14:textId="77777777">
    <w:pPr>
      <w:pStyle w:val="Header"/>
      <w:rPr>
        <w:rFonts w:ascii="Arial" w:hAnsi="Arial" w:cs="Arial"/>
        <w:sz w:val="16"/>
        <w:szCs w:val="16"/>
      </w:rP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p w:rsidRPr="00426495" w:rsidR="00F501ED" w:rsidP="00426495" w:rsidRDefault="00F501ED" w14:paraId="5CB63858" w14:textId="1DEAABCA">
    <w:pPr>
      <w:pStyle w:val="Header"/>
      <w:rPr>
        <w:rFonts w:ascii="Arial" w:hAnsi="Arial" w:cs="Arial"/>
        <w:sz w:val="16"/>
        <w:szCs w:val="16"/>
      </w:rPr>
    </w:pPr>
    <w:proofErr w:type="spellStart"/>
    <w:r>
      <w:rPr>
        <w:rFonts w:ascii="Arial" w:hAnsi="Arial" w:cs="Arial"/>
        <w:sz w:val="16"/>
        <w:szCs w:val="16"/>
      </w:rPr>
      <w:t>MPFT_South</w:t>
    </w:r>
    <w:proofErr w:type="spellEnd"/>
    <w:r>
      <w:rPr>
        <w:rFonts w:ascii="Arial" w:hAnsi="Arial" w:cs="Arial"/>
        <w:sz w:val="16"/>
        <w:szCs w:val="16"/>
      </w:rPr>
      <w:t xml:space="preserve"> Staffordshire Autistic Spectrum CYP Diagnosis and Intervention Service 2020/21                                                    </w:t>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855AAF">
      <w:rPr>
        <w:rFonts w:ascii="Arial" w:hAnsi="Arial" w:cs="Arial"/>
        <w:sz w:val="16"/>
        <w:szCs w:val="16"/>
      </w:rPr>
      <w:fldChar w:fldCharType="begin"/>
    </w:r>
    <w:r w:rsidRPr="00855AAF">
      <w:rPr>
        <w:rFonts w:ascii="Arial" w:hAnsi="Arial" w:cs="Arial"/>
        <w:sz w:val="16"/>
        <w:szCs w:val="16"/>
      </w:rPr>
      <w:instrText xml:space="preserve"> PAGE   \* MERGEFORMAT </w:instrText>
    </w:r>
    <w:r w:rsidRPr="00855AAF">
      <w:rPr>
        <w:rFonts w:ascii="Arial" w:hAnsi="Arial" w:cs="Arial"/>
        <w:sz w:val="16"/>
        <w:szCs w:val="16"/>
      </w:rPr>
      <w:fldChar w:fldCharType="separate"/>
    </w:r>
    <w:r>
      <w:rPr>
        <w:rFonts w:ascii="Arial" w:hAnsi="Arial" w:cs="Arial"/>
        <w:sz w:val="16"/>
        <w:szCs w:val="16"/>
      </w:rPr>
      <w:t>15</w:t>
    </w:r>
    <w:r w:rsidRPr="00855AAF">
      <w:rPr>
        <w:rFonts w:ascii="Arial" w:hAnsi="Arial" w:cs="Arial"/>
        <w:sz w:val="16"/>
        <w:szCs w:val="16"/>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66347" w:rsidP="00426495" w:rsidRDefault="00466347" w14:paraId="0428A696" w14:textId="77777777">
    <w:pPr>
      <w:pStyle w:val="Header"/>
      <w:rPr>
        <w:rFonts w:ascii="Arial" w:hAnsi="Arial" w:cs="Arial"/>
        <w:sz w:val="16"/>
        <w:szCs w:val="16"/>
      </w:rP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p w:rsidRPr="00426495" w:rsidR="00466347" w:rsidP="00426495" w:rsidRDefault="00466347" w14:paraId="268B692A" w14:textId="4ADF2C42">
    <w:pPr>
      <w:pStyle w:val="Header"/>
      <w:rPr>
        <w:rFonts w:ascii="Arial" w:hAnsi="Arial" w:cs="Arial"/>
        <w:sz w:val="16"/>
        <w:szCs w:val="16"/>
      </w:rPr>
    </w:pPr>
    <w:proofErr w:type="spellStart"/>
    <w:r>
      <w:rPr>
        <w:rFonts w:ascii="Arial" w:hAnsi="Arial" w:cs="Arial"/>
        <w:sz w:val="16"/>
        <w:szCs w:val="16"/>
      </w:rPr>
      <w:t>MPFT_South</w:t>
    </w:r>
    <w:proofErr w:type="spellEnd"/>
    <w:r>
      <w:rPr>
        <w:rFonts w:ascii="Arial" w:hAnsi="Arial" w:cs="Arial"/>
        <w:sz w:val="16"/>
        <w:szCs w:val="16"/>
      </w:rPr>
      <w:t xml:space="preserve"> Staffordshire Autistic Spectrum CYP Diagnosis and Intervention Service 2020/21                                                    </w:t>
    </w:r>
    <w:r>
      <w:rPr>
        <w:rFonts w:ascii="Arial" w:hAnsi="Arial" w:cs="Arial"/>
        <w:sz w:val="16"/>
        <w:szCs w:val="16"/>
      </w:rPr>
      <w:tab/>
    </w:r>
    <w:r>
      <w:rPr>
        <w:rFonts w:ascii="Arial" w:hAnsi="Arial" w:cs="Arial"/>
        <w:sz w:val="16"/>
        <w:szCs w:val="16"/>
      </w:rPr>
      <w:tab/>
    </w:r>
    <w:r w:rsidRPr="00855AAF">
      <w:rPr>
        <w:rFonts w:ascii="Arial" w:hAnsi="Arial" w:cs="Arial"/>
        <w:sz w:val="16"/>
        <w:szCs w:val="16"/>
      </w:rPr>
      <w:fldChar w:fldCharType="begin"/>
    </w:r>
    <w:r w:rsidRPr="00855AAF">
      <w:rPr>
        <w:rFonts w:ascii="Arial" w:hAnsi="Arial" w:cs="Arial"/>
        <w:sz w:val="16"/>
        <w:szCs w:val="16"/>
      </w:rPr>
      <w:instrText xml:space="preserve"> PAGE   \* MERGEFORMAT </w:instrText>
    </w:r>
    <w:r w:rsidRPr="00855AAF">
      <w:rPr>
        <w:rFonts w:ascii="Arial" w:hAnsi="Arial" w:cs="Arial"/>
        <w:sz w:val="16"/>
        <w:szCs w:val="16"/>
      </w:rPr>
      <w:fldChar w:fldCharType="separate"/>
    </w:r>
    <w:r>
      <w:rPr>
        <w:rFonts w:ascii="Arial" w:hAnsi="Arial" w:cs="Arial"/>
        <w:sz w:val="16"/>
        <w:szCs w:val="16"/>
      </w:rPr>
      <w:t>15</w:t>
    </w:r>
    <w:r w:rsidRPr="00855AAF">
      <w:rPr>
        <w:rFonts w:ascii="Arial" w:hAnsi="Arial" w:cs="Arial"/>
        <w:sz w:val="16"/>
        <w:szCs w:val="16"/>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1817338"/>
      <w:docPartObj>
        <w:docPartGallery w:val="Page Numbers (Bottom of Page)"/>
        <w:docPartUnique/>
      </w:docPartObj>
    </w:sdtPr>
    <w:sdtEndPr>
      <w:rPr>
        <w:rFonts w:ascii="Arial" w:hAnsi="Arial" w:cs="Arial"/>
        <w:noProof/>
        <w:sz w:val="20"/>
        <w:szCs w:val="20"/>
      </w:rPr>
    </w:sdtEndPr>
    <w:sdtContent>
      <w:p w:rsidR="00C967A9" w:rsidP="0086619B" w:rsidRDefault="00C967A9" w14:paraId="56C432C0" w14:textId="77777777">
        <w:pPr>
          <w:pStyle w:val="Header"/>
          <w:rPr>
            <w:rFonts w:ascii="Arial" w:hAnsi="Arial" w:cs="Arial"/>
            <w:sz w:val="16"/>
            <w:szCs w:val="16"/>
          </w:rPr>
        </w:pPr>
        <w:r w:rsidRPr="00D96739">
          <w:rPr>
            <w:rFonts w:ascii="Arial" w:hAnsi="Arial" w:cs="Arial"/>
            <w:sz w:val="16"/>
            <w:szCs w:val="16"/>
          </w:rPr>
          <w:t>NHS STANDARD CONTRACT</w:t>
        </w:r>
        <w:r>
          <w:rPr>
            <w:rFonts w:ascii="Arial" w:hAnsi="Arial" w:cs="Arial"/>
            <w:sz w:val="16"/>
            <w:szCs w:val="16"/>
          </w:rPr>
          <w:t xml:space="preserve"> </w:t>
        </w:r>
      </w:p>
      <w:p w:rsidR="00C967A9" w:rsidP="0086619B" w:rsidRDefault="00C967A9" w14:paraId="3FDBCF22" w14:textId="77777777">
        <w:pPr>
          <w:pStyle w:val="Footer"/>
          <w:rPr>
            <w:rFonts w:ascii="Arial" w:hAnsi="Arial" w:cs="Arial"/>
            <w:sz w:val="16"/>
            <w:szCs w:val="16"/>
          </w:rPr>
        </w:pPr>
        <w:r>
          <w:rPr>
            <w:rFonts w:ascii="Arial" w:hAnsi="Arial" w:cs="Arial"/>
            <w:sz w:val="16"/>
            <w:szCs w:val="16"/>
          </w:rPr>
          <w:t xml:space="preserve">2020/21 </w:t>
        </w:r>
        <w:r w:rsidRPr="00D96739">
          <w:rPr>
            <w:rFonts w:ascii="Arial" w:hAnsi="Arial" w:cs="Arial"/>
            <w:sz w:val="16"/>
            <w:szCs w:val="16"/>
          </w:rPr>
          <w:t>PARTICULARS</w:t>
        </w:r>
        <w:r>
          <w:rPr>
            <w:rFonts w:ascii="Arial" w:hAnsi="Arial" w:cs="Arial"/>
            <w:sz w:val="16"/>
            <w:szCs w:val="16"/>
          </w:rPr>
          <w:t xml:space="preserve"> (Full Length)</w:t>
        </w:r>
      </w:p>
      <w:p w:rsidRPr="001A2118" w:rsidR="00C967A9" w:rsidP="001A2118" w:rsidRDefault="00C967A9" w14:paraId="6EA62DF4" w14:textId="594991CC">
        <w:pPr>
          <w:pStyle w:val="Footer"/>
          <w:rPr>
            <w:rFonts w:ascii="Arial" w:hAnsi="Arial" w:cs="Arial"/>
            <w:sz w:val="16"/>
            <w:szCs w:val="16"/>
          </w:rPr>
        </w:pPr>
        <w:proofErr w:type="spellStart"/>
        <w:r>
          <w:rPr>
            <w:rFonts w:ascii="Arial" w:hAnsi="Arial" w:cs="Arial"/>
            <w:sz w:val="16"/>
            <w:szCs w:val="16"/>
          </w:rPr>
          <w:t>MPFT_South</w:t>
        </w:r>
        <w:proofErr w:type="spellEnd"/>
        <w:r>
          <w:rPr>
            <w:rFonts w:ascii="Arial" w:hAnsi="Arial" w:cs="Arial"/>
            <w:sz w:val="16"/>
            <w:szCs w:val="16"/>
          </w:rPr>
          <w:t xml:space="preserve"> Staffordshire Autistic Spectrum CYP Diagnosis and Intervention Service 2020/21</w:t>
        </w:r>
        <w:r>
          <w:rPr>
            <w:rFonts w:ascii="Arial" w:hAnsi="Arial" w:cs="Arial"/>
            <w:sz w:val="16"/>
            <w:szCs w:val="16"/>
          </w:rPr>
          <w:tab/>
        </w:r>
        <w:r>
          <w:rPr>
            <w:rFonts w:ascii="Arial" w:hAnsi="Arial" w:cs="Arial"/>
            <w:sz w:val="16"/>
            <w:szCs w:val="16"/>
          </w:rPr>
          <w:tab/>
        </w:r>
        <w:r w:rsidRPr="00520F65">
          <w:rPr>
            <w:rFonts w:ascii="Arial" w:hAnsi="Arial" w:cs="Arial"/>
            <w:sz w:val="16"/>
            <w:szCs w:val="16"/>
          </w:rPr>
          <w:fldChar w:fldCharType="begin"/>
        </w:r>
        <w:r w:rsidRPr="00520F65">
          <w:rPr>
            <w:rFonts w:ascii="Arial" w:hAnsi="Arial" w:cs="Arial"/>
            <w:sz w:val="16"/>
            <w:szCs w:val="16"/>
          </w:rPr>
          <w:instrText xml:space="preserve"> PAGE   \* MERGEFORMAT </w:instrText>
        </w:r>
        <w:r w:rsidRPr="00520F65">
          <w:rPr>
            <w:rFonts w:ascii="Arial" w:hAnsi="Arial" w:cs="Arial"/>
            <w:sz w:val="16"/>
            <w:szCs w:val="16"/>
          </w:rPr>
          <w:fldChar w:fldCharType="separate"/>
        </w:r>
        <w:r>
          <w:rPr>
            <w:rFonts w:ascii="Arial" w:hAnsi="Arial" w:cs="Arial"/>
            <w:noProof/>
            <w:sz w:val="16"/>
            <w:szCs w:val="16"/>
          </w:rPr>
          <w:t>124</w:t>
        </w:r>
        <w:r w:rsidRPr="00520F65">
          <w:rPr>
            <w:rFonts w:ascii="Arial" w:hAnsi="Arial" w:cs="Arial"/>
            <w:noProof/>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92FCF" w:rsidP="00674BEC" w:rsidRDefault="00092FCF" w14:paraId="4B35D3BB" w14:textId="77777777">
      <w:pPr>
        <w:spacing w:after="0"/>
      </w:pPr>
      <w:r>
        <w:separator/>
      </w:r>
    </w:p>
  </w:footnote>
  <w:footnote w:type="continuationSeparator" w:id="0">
    <w:p w:rsidR="00092FCF" w:rsidP="00674BEC" w:rsidRDefault="00092FCF" w14:paraId="41552988" w14:textId="77777777">
      <w:pPr>
        <w:spacing w:after="0"/>
      </w:pPr>
      <w:r>
        <w:continuationSeparator/>
      </w:r>
    </w:p>
  </w:footnote>
  <w:footnote w:type="continuationNotice" w:id="1">
    <w:p w:rsidR="00092FCF" w:rsidRDefault="00092FCF" w14:paraId="289F5074" w14:textId="77777777">
      <w:pPr>
        <w:spacing w:after="0"/>
      </w:pPr>
    </w:p>
  </w:footnote>
  <w:footnote w:id="2">
    <w:p w:rsidR="00DC76D6" w:rsidP="00DC76D6" w:rsidRDefault="00DC76D6" w14:paraId="619F159B" w14:textId="77777777">
      <w:pPr>
        <w:pStyle w:val="FootnoteText"/>
      </w:pPr>
      <w:r>
        <w:rPr>
          <w:rStyle w:val="FootnoteReference"/>
        </w:rPr>
        <w:t>2</w:t>
      </w:r>
      <w:r>
        <w:t xml:space="preserve"> </w:t>
      </w:r>
      <w:hyperlink w:history="1" r:id="rId1">
        <w:r w:rsidRPr="00417A6D">
          <w:rPr>
            <w:rStyle w:val="Hyperlink"/>
            <w:rFonts w:ascii="Arial" w:hAnsi="Arial" w:cs="Arial"/>
          </w:rPr>
          <w:t>https://www.england.nhs.uk/ourwork/accessibleinfo/</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C93C0B" w:rsidR="001D3D33" w:rsidP="00902584" w:rsidRDefault="001D3D33" w14:paraId="0F3AEAE2" w14:textId="11B53CE2">
    <w:pPr>
      <w:pStyle w:val="Header"/>
      <w:jc w:val="center"/>
      <w:rPr>
        <w:rFonts w:ascii="Arial" w:hAnsi="Arial" w:cs="Arial"/>
        <w:sz w:val="16"/>
        <w:szCs w:val="16"/>
      </w:rP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p w:rsidR="001D3D33" w:rsidRDefault="001D3D33" w14:paraId="62519466" w14:textId="77777777">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240C64" w:rsidR="00C967A9" w:rsidP="00240C64" w:rsidRDefault="00C967A9" w14:paraId="43EFEA8F" w14:textId="77777777">
    <w:pPr>
      <w:pStyle w:val="Header"/>
      <w:jc w:val="cente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D3D33" w:rsidRDefault="001D3D33" w14:paraId="09B4CA49"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276BA7" w:rsidR="001D3D33" w:rsidP="00276BA7" w:rsidRDefault="001D3D33" w14:paraId="455FFEAB" w14:textId="77777777">
    <w:pPr>
      <w:pStyle w:val="Header"/>
      <w:jc w:val="center"/>
      <w:rPr>
        <w:rFonts w:ascii="Arial" w:hAnsi="Arial" w:cs="Arial"/>
        <w:sz w:val="16"/>
        <w:szCs w:val="16"/>
      </w:rPr>
    </w:pPr>
    <w:r>
      <w:rPr>
        <w:rFonts w:ascii="Arial" w:hAnsi="Arial" w:cs="Arial"/>
        <w:sz w:val="16"/>
        <w:szCs w:val="16"/>
      </w:rPr>
      <w:t>N</w:t>
    </w:r>
    <w:r w:rsidRPr="00276BA7">
      <w:rPr>
        <w:rFonts w:ascii="Arial" w:hAnsi="Arial" w:cs="Arial"/>
        <w:sz w:val="16"/>
        <w:szCs w:val="16"/>
      </w:rPr>
      <w:t xml:space="preserve">HS STANDARD CONTRACT </w:t>
    </w:r>
    <w:r>
      <w:rPr>
        <w:rFonts w:ascii="Arial" w:hAnsi="Arial" w:cs="Arial"/>
        <w:sz w:val="16"/>
        <w:szCs w:val="16"/>
      </w:rPr>
      <w:t>2020/21</w:t>
    </w:r>
    <w:r w:rsidRPr="00276BA7">
      <w:rPr>
        <w:rFonts w:ascii="Arial" w:hAnsi="Arial" w:cs="Arial"/>
        <w:sz w:val="16"/>
        <w:szCs w:val="16"/>
      </w:rPr>
      <w:t xml:space="preserve"> PARTICULARS (Full Length)</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D3D33" w:rsidRDefault="001D3D33" w14:paraId="06371B5B" w14:textId="7777777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240C64" w:rsidR="00240C64" w:rsidP="00240C64" w:rsidRDefault="00240C64" w14:paraId="224D0EB8" w14:textId="37AC7F2F">
    <w:pPr>
      <w:pStyle w:val="Header"/>
      <w:jc w:val="cente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240C64" w:rsidR="00763376" w:rsidP="00240C64" w:rsidRDefault="00763376" w14:paraId="05AD44A1" w14:textId="77777777">
    <w:pPr>
      <w:pStyle w:val="Header"/>
      <w:jc w:val="cente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240C64" w:rsidR="00763376" w:rsidP="00240C64" w:rsidRDefault="00763376" w14:paraId="7F488BE4" w14:textId="77777777">
    <w:pPr>
      <w:pStyle w:val="Header"/>
      <w:jc w:val="cente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240C64" w:rsidR="00F501ED" w:rsidP="00240C64" w:rsidRDefault="00F501ED" w14:paraId="7F0100C7" w14:textId="77777777">
    <w:pPr>
      <w:pStyle w:val="Header"/>
      <w:jc w:val="cente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240C64" w:rsidR="00466347" w:rsidP="00240C64" w:rsidRDefault="00466347" w14:paraId="3E09C5E8" w14:textId="77777777">
    <w:pPr>
      <w:pStyle w:val="Header"/>
      <w:jc w:val="center"/>
    </w:pPr>
    <w:r w:rsidRPr="00D96739">
      <w:rPr>
        <w:rFonts w:ascii="Arial" w:hAnsi="Arial" w:cs="Arial"/>
        <w:sz w:val="16"/>
        <w:szCs w:val="16"/>
      </w:rPr>
      <w:t>NHS STANDARD CONTRACT</w:t>
    </w:r>
    <w:r>
      <w:rPr>
        <w:rFonts w:ascii="Arial" w:hAnsi="Arial" w:cs="Arial"/>
        <w:sz w:val="16"/>
        <w:szCs w:val="16"/>
      </w:rPr>
      <w:t xml:space="preserve">  2020/21 </w:t>
    </w:r>
    <w:r w:rsidRPr="00D96739">
      <w:rPr>
        <w:rFonts w:ascii="Arial" w:hAnsi="Arial" w:cs="Arial"/>
        <w:sz w:val="16"/>
        <w:szCs w:val="16"/>
      </w:rPr>
      <w:t>PARTICULARS</w:t>
    </w:r>
    <w:r>
      <w:rPr>
        <w:rFonts w:ascii="Arial" w:hAnsi="Arial" w:cs="Arial"/>
        <w:sz w:val="16"/>
        <w:szCs w:val="16"/>
      </w:rPr>
      <w:t xml:space="preserve"> (Full Length</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E3DB3"/>
    <w:multiLevelType w:val="hybridMultilevel"/>
    <w:tmpl w:val="5E428A9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02035102"/>
    <w:multiLevelType w:val="hybridMultilevel"/>
    <w:tmpl w:val="BBE24566"/>
    <w:lvl w:ilvl="0" w:tplc="D47C0FC6">
      <w:start w:val="1"/>
      <w:numFmt w:val="decimal"/>
      <w:lvlText w:val="%1."/>
      <w:lvlJc w:val="left"/>
      <w:pPr>
        <w:ind w:left="786" w:hanging="360"/>
      </w:pPr>
      <w:rPr>
        <w:rFonts w:hint="default" w:ascii="Arial" w:hAnsi="Arial" w:cs="Arial"/>
        <w:sz w:val="20"/>
        <w:szCs w:val="2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862EA5"/>
    <w:multiLevelType w:val="hybridMultilevel"/>
    <w:tmpl w:val="FE4A24EC"/>
    <w:lvl w:ilvl="0" w:tplc="A5DEDCA8">
      <w:start w:val="1"/>
      <w:numFmt w:val="decimal"/>
      <w:lvlText w:val="%1.13"/>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4E7BA0"/>
    <w:multiLevelType w:val="multilevel"/>
    <w:tmpl w:val="38884444"/>
    <w:lvl w:ilvl="0">
      <w:start w:val="1"/>
      <w:numFmt w:val="decimal"/>
      <w:lvlText w:val="%1."/>
      <w:lvlJc w:val="left"/>
      <w:pPr>
        <w:ind w:left="360" w:hanging="360"/>
      </w:pPr>
      <w:rPr>
        <w:b w:val="0"/>
      </w:rPr>
    </w:lvl>
    <w:lvl w:ilvl="1">
      <w:start w:val="1"/>
      <w:numFmt w:val="decimal"/>
      <w:pStyle w:val="TitleV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6D1293C"/>
    <w:multiLevelType w:val="hybridMultilevel"/>
    <w:tmpl w:val="B73600E6"/>
    <w:lvl w:ilvl="0" w:tplc="46F0F67A">
      <w:start w:val="3"/>
      <w:numFmt w:val="decimal"/>
      <w:lvlText w:val="%1.4"/>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80D1D7F"/>
    <w:multiLevelType w:val="hybridMultilevel"/>
    <w:tmpl w:val="7E5C3072"/>
    <w:lvl w:ilvl="0" w:tplc="C8BA3E76">
      <w:start w:val="1"/>
      <w:numFmt w:val="decimal"/>
      <w:lvlText w:val="%1."/>
      <w:lvlJc w:val="left"/>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6" w15:restartNumberingAfterBreak="0">
    <w:nsid w:val="09792170"/>
    <w:multiLevelType w:val="hybridMultilevel"/>
    <w:tmpl w:val="0D4679E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7" w15:restartNumberingAfterBreak="0">
    <w:nsid w:val="0ABD2EE8"/>
    <w:multiLevelType w:val="hybridMultilevel"/>
    <w:tmpl w:val="8878C61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0ACD144E"/>
    <w:multiLevelType w:val="hybridMultilevel"/>
    <w:tmpl w:val="66100CF4"/>
    <w:lvl w:ilvl="0" w:tplc="6BA874C4">
      <w:start w:val="5"/>
      <w:numFmt w:val="bullet"/>
      <w:lvlText w:val="-"/>
      <w:lvlJc w:val="left"/>
      <w:pPr>
        <w:ind w:left="720" w:hanging="360"/>
      </w:pPr>
      <w:rPr>
        <w:rFonts w:hint="default" w:ascii="Arial" w:hAnsi="Arial" w:cs="Arial" w:eastAsiaTheme="minorHAnsi"/>
        <w:sz w:val="2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0C110905"/>
    <w:multiLevelType w:val="hybridMultilevel"/>
    <w:tmpl w:val="4052199A"/>
    <w:lvl w:ilvl="0" w:tplc="F760A266">
      <w:start w:val="3"/>
      <w:numFmt w:val="decimal"/>
      <w:lvlText w:val="%1.7"/>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DA65458"/>
    <w:multiLevelType w:val="hybridMultilevel"/>
    <w:tmpl w:val="9006E280"/>
    <w:lvl w:ilvl="0" w:tplc="08090015">
      <w:start w:val="1"/>
      <w:numFmt w:val="upperLetter"/>
      <w:lvlText w:val="%1."/>
      <w:lvlJc w:val="left"/>
      <w:pPr>
        <w:ind w:left="3479"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0D57B79"/>
    <w:multiLevelType w:val="hybridMultilevel"/>
    <w:tmpl w:val="A6F82910"/>
    <w:lvl w:ilvl="0" w:tplc="42B473E6">
      <w:start w:val="1"/>
      <w:numFmt w:val="decimal"/>
      <w:lvlText w:val="%1.5"/>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2BC5CFC"/>
    <w:multiLevelType w:val="hybridMultilevel"/>
    <w:tmpl w:val="DB6424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13404458"/>
    <w:multiLevelType w:val="hybridMultilevel"/>
    <w:tmpl w:val="DB025656"/>
    <w:lvl w:ilvl="0" w:tplc="3CDA0706">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5EA61B8"/>
    <w:multiLevelType w:val="hybridMultilevel"/>
    <w:tmpl w:val="456EDB02"/>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15" w15:restartNumberingAfterBreak="0">
    <w:nsid w:val="167402F3"/>
    <w:multiLevelType w:val="hybridMultilevel"/>
    <w:tmpl w:val="99C49CBC"/>
    <w:lvl w:ilvl="0" w:tplc="1A580612">
      <w:start w:val="3"/>
      <w:numFmt w:val="decimal"/>
      <w:lvlText w:val="%1.5"/>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7793D9D"/>
    <w:multiLevelType w:val="hybridMultilevel"/>
    <w:tmpl w:val="CB028F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17942E4C"/>
    <w:multiLevelType w:val="hybridMultilevel"/>
    <w:tmpl w:val="119CEB32"/>
    <w:lvl w:ilvl="0" w:tplc="08090015">
      <w:start w:val="1"/>
      <w:numFmt w:val="upperLetter"/>
      <w:lvlText w:val="%1."/>
      <w:lvlJc w:val="left"/>
      <w:pPr>
        <w:ind w:left="107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7F83881"/>
    <w:multiLevelType w:val="hybridMultilevel"/>
    <w:tmpl w:val="D39CC6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18BE5C1B"/>
    <w:multiLevelType w:val="hybridMultilevel"/>
    <w:tmpl w:val="F7808780"/>
    <w:lvl w:ilvl="0" w:tplc="1D7EDC58">
      <w:start w:val="1"/>
      <w:numFmt w:val="decimal"/>
      <w:lvlText w:val="%1.7"/>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B0F5457"/>
    <w:multiLevelType w:val="hybridMultilevel"/>
    <w:tmpl w:val="E5BCF100"/>
    <w:lvl w:ilvl="0" w:tplc="F62EE42E">
      <w:start w:val="1"/>
      <w:numFmt w:val="decimal"/>
      <w:lvlText w:val="%1.10"/>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E1663DD"/>
    <w:multiLevelType w:val="hybridMultilevel"/>
    <w:tmpl w:val="CFBE53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1FCE6A16"/>
    <w:multiLevelType w:val="hybridMultilevel"/>
    <w:tmpl w:val="B23AFB10"/>
    <w:lvl w:ilvl="0" w:tplc="2D2C4E5C">
      <w:start w:val="1"/>
      <w:numFmt w:val="decimal"/>
      <w:lvlText w:val="%1."/>
      <w:lvlJc w:val="left"/>
      <w:pPr>
        <w:ind w:left="1080" w:hanging="720"/>
      </w:pPr>
      <w:rPr>
        <w:rFonts w:ascii="Arial" w:hAnsi="Arial" w:eastAsia="Times New Roman"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455069C"/>
    <w:multiLevelType w:val="hybridMultilevel"/>
    <w:tmpl w:val="A9FA57EA"/>
    <w:lvl w:ilvl="0" w:tplc="0809000F">
      <w:start w:val="1"/>
      <w:numFmt w:val="decimal"/>
      <w:lvlText w:val="%1."/>
      <w:lvlJc w:val="left"/>
      <w:pPr>
        <w:ind w:left="644" w:hanging="360"/>
      </w:pPr>
      <w:rPr>
        <w:rFonts w:hint="default"/>
      </w:rPr>
    </w:lvl>
    <w:lvl w:ilvl="1" w:tplc="08090019">
      <w:start w:val="1"/>
      <w:numFmt w:val="lowerLetter"/>
      <w:lvlText w:val="%2."/>
      <w:lvlJc w:val="left"/>
      <w:pPr>
        <w:ind w:left="1364" w:hanging="360"/>
      </w:pPr>
    </w:lvl>
    <w:lvl w:ilvl="2" w:tplc="0809001B">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4" w15:restartNumberingAfterBreak="0">
    <w:nsid w:val="24A17A07"/>
    <w:multiLevelType w:val="hybridMultilevel"/>
    <w:tmpl w:val="0BA400CE"/>
    <w:lvl w:ilvl="0" w:tplc="15A6CB98">
      <w:start w:val="3"/>
      <w:numFmt w:val="decimal"/>
      <w:lvlText w:val="%1.13"/>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4AA46A8"/>
    <w:multiLevelType w:val="hybridMultilevel"/>
    <w:tmpl w:val="EFE269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24FA352D"/>
    <w:multiLevelType w:val="hybridMultilevel"/>
    <w:tmpl w:val="5AA4A6B2"/>
    <w:lvl w:ilvl="0" w:tplc="27DCAF4E">
      <w:start w:val="2"/>
      <w:numFmt w:val="decimal"/>
      <w:lvlText w:val="%1.6"/>
      <w:lvlJc w:val="left"/>
      <w:pPr>
        <w:ind w:left="36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272D2453"/>
    <w:multiLevelType w:val="hybridMultilevel"/>
    <w:tmpl w:val="DCCE778C"/>
    <w:lvl w:ilvl="0" w:tplc="EC28579E">
      <w:start w:val="1"/>
      <w:numFmt w:val="decimal"/>
      <w:lvlText w:val="%1.1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27552277"/>
    <w:multiLevelType w:val="hybridMultilevel"/>
    <w:tmpl w:val="FD52EB5C"/>
    <w:lvl w:ilvl="0" w:tplc="52CCC100">
      <w:start w:val="3"/>
      <w:numFmt w:val="decimal"/>
      <w:lvlText w:val="%1.17"/>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278712B1"/>
    <w:multiLevelType w:val="hybridMultilevel"/>
    <w:tmpl w:val="4BFC4FDA"/>
    <w:lvl w:ilvl="0" w:tplc="31E0B6B8">
      <w:numFmt w:val="bullet"/>
      <w:lvlText w:val="-"/>
      <w:lvlJc w:val="left"/>
      <w:pPr>
        <w:ind w:left="720" w:hanging="360"/>
      </w:pPr>
      <w:rPr>
        <w:rFonts w:hint="default" w:ascii="Arial" w:hAnsi="Arial" w:eastAsia="HGSMinchoE"/>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cs="Wingdings"/>
      </w:rPr>
    </w:lvl>
    <w:lvl w:ilvl="3" w:tplc="08090001">
      <w:start w:val="1"/>
      <w:numFmt w:val="bullet"/>
      <w:lvlText w:val=""/>
      <w:lvlJc w:val="left"/>
      <w:pPr>
        <w:ind w:left="2880" w:hanging="360"/>
      </w:pPr>
      <w:rPr>
        <w:rFonts w:hint="default" w:ascii="Symbol" w:hAnsi="Symbol" w:cs="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cs="Wingdings"/>
      </w:rPr>
    </w:lvl>
    <w:lvl w:ilvl="6" w:tplc="08090001">
      <w:start w:val="1"/>
      <w:numFmt w:val="bullet"/>
      <w:lvlText w:val=""/>
      <w:lvlJc w:val="left"/>
      <w:pPr>
        <w:ind w:left="5040" w:hanging="360"/>
      </w:pPr>
      <w:rPr>
        <w:rFonts w:hint="default" w:ascii="Symbol" w:hAnsi="Symbol" w:cs="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cs="Wingdings"/>
      </w:rPr>
    </w:lvl>
  </w:abstractNum>
  <w:abstractNum w:abstractNumId="30" w15:restartNumberingAfterBreak="0">
    <w:nsid w:val="278A1844"/>
    <w:multiLevelType w:val="hybridMultilevel"/>
    <w:tmpl w:val="505AE224"/>
    <w:lvl w:ilvl="0" w:tplc="CD362A54">
      <w:start w:val="1"/>
      <w:numFmt w:val="decimal"/>
      <w:lvlText w:val="%1.3"/>
      <w:lvlJc w:val="left"/>
      <w:pPr>
        <w:ind w:left="36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2947529B"/>
    <w:multiLevelType w:val="hybridMultilevel"/>
    <w:tmpl w:val="A9FA57EA"/>
    <w:lvl w:ilvl="0" w:tplc="0809000F">
      <w:start w:val="1"/>
      <w:numFmt w:val="decimal"/>
      <w:lvlText w:val="%1."/>
      <w:lvlJc w:val="left"/>
      <w:pPr>
        <w:ind w:left="644" w:hanging="360"/>
      </w:pPr>
      <w:rPr>
        <w:rFonts w:hint="default"/>
      </w:rPr>
    </w:lvl>
    <w:lvl w:ilvl="1" w:tplc="08090019">
      <w:start w:val="1"/>
      <w:numFmt w:val="lowerLetter"/>
      <w:lvlText w:val="%2."/>
      <w:lvlJc w:val="left"/>
      <w:pPr>
        <w:ind w:left="1364" w:hanging="360"/>
      </w:pPr>
    </w:lvl>
    <w:lvl w:ilvl="2" w:tplc="0809001B">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32" w15:restartNumberingAfterBreak="0">
    <w:nsid w:val="29D03A9C"/>
    <w:multiLevelType w:val="multilevel"/>
    <w:tmpl w:val="4CE41BF6"/>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3" w15:restartNumberingAfterBreak="0">
    <w:nsid w:val="29F5629A"/>
    <w:multiLevelType w:val="hybridMultilevel"/>
    <w:tmpl w:val="95D0B58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4" w15:restartNumberingAfterBreak="0">
    <w:nsid w:val="2BDD0151"/>
    <w:multiLevelType w:val="hybridMultilevel"/>
    <w:tmpl w:val="526688B8"/>
    <w:lvl w:ilvl="0" w:tplc="08090003">
      <w:start w:val="1"/>
      <w:numFmt w:val="bullet"/>
      <w:lvlText w:val="o"/>
      <w:lvlJc w:val="left"/>
      <w:pPr>
        <w:ind w:left="360" w:hanging="360"/>
      </w:pPr>
      <w:rPr>
        <w:rFonts w:hint="default" w:ascii="Courier New" w:hAnsi="Courier New" w:cs="Courier New"/>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start w:val="1"/>
      <w:numFmt w:val="bullet"/>
      <w:lvlText w:val="o"/>
      <w:lvlJc w:val="left"/>
      <w:pPr>
        <w:ind w:left="3240" w:hanging="360"/>
      </w:pPr>
      <w:rPr>
        <w:rFonts w:hint="default" w:ascii="Courier New" w:hAnsi="Courier New" w:cs="Courier New"/>
      </w:rPr>
    </w:lvl>
    <w:lvl w:ilvl="5" w:tplc="08090005">
      <w:start w:val="1"/>
      <w:numFmt w:val="bullet"/>
      <w:lvlText w:val=""/>
      <w:lvlJc w:val="left"/>
      <w:pPr>
        <w:ind w:left="3960" w:hanging="360"/>
      </w:pPr>
      <w:rPr>
        <w:rFonts w:hint="default" w:ascii="Wingdings" w:hAnsi="Wingdings"/>
      </w:rPr>
    </w:lvl>
    <w:lvl w:ilvl="6" w:tplc="08090001">
      <w:start w:val="1"/>
      <w:numFmt w:val="bullet"/>
      <w:lvlText w:val=""/>
      <w:lvlJc w:val="left"/>
      <w:pPr>
        <w:ind w:left="4680" w:hanging="360"/>
      </w:pPr>
      <w:rPr>
        <w:rFonts w:hint="default" w:ascii="Symbol" w:hAnsi="Symbol"/>
      </w:rPr>
    </w:lvl>
    <w:lvl w:ilvl="7" w:tplc="08090003">
      <w:start w:val="1"/>
      <w:numFmt w:val="bullet"/>
      <w:lvlText w:val="o"/>
      <w:lvlJc w:val="left"/>
      <w:pPr>
        <w:ind w:left="5400" w:hanging="360"/>
      </w:pPr>
      <w:rPr>
        <w:rFonts w:hint="default" w:ascii="Courier New" w:hAnsi="Courier New" w:cs="Courier New"/>
      </w:rPr>
    </w:lvl>
    <w:lvl w:ilvl="8" w:tplc="08090005">
      <w:start w:val="1"/>
      <w:numFmt w:val="bullet"/>
      <w:lvlText w:val=""/>
      <w:lvlJc w:val="left"/>
      <w:pPr>
        <w:ind w:left="6120" w:hanging="360"/>
      </w:pPr>
      <w:rPr>
        <w:rFonts w:hint="default" w:ascii="Wingdings" w:hAnsi="Wingdings"/>
      </w:rPr>
    </w:lvl>
  </w:abstractNum>
  <w:abstractNum w:abstractNumId="35" w15:restartNumberingAfterBreak="0">
    <w:nsid w:val="2C5A26B6"/>
    <w:multiLevelType w:val="multilevel"/>
    <w:tmpl w:val="892E228C"/>
    <w:lvl w:ilvl="0">
      <w:start w:val="1"/>
      <w:numFmt w:val="lowerLetter"/>
      <w:lvlText w:val="%1."/>
      <w:lvlJc w:val="left"/>
      <w:pPr>
        <w:ind w:left="360" w:hanging="360"/>
      </w:pPr>
      <w:rPr>
        <w:rFonts w:ascii="Arial" w:hAnsi="Arial" w:eastAsia="Times New Roman" w:cs="Arial"/>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6" w15:restartNumberingAfterBreak="0">
    <w:nsid w:val="2CE22401"/>
    <w:multiLevelType w:val="hybridMultilevel"/>
    <w:tmpl w:val="EF10FDF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30A73217"/>
    <w:multiLevelType w:val="hybridMultilevel"/>
    <w:tmpl w:val="C6BCB506"/>
    <w:lvl w:ilvl="0" w:tplc="08090001">
      <w:start w:val="1"/>
      <w:numFmt w:val="bullet"/>
      <w:lvlText w:val=""/>
      <w:lvlJc w:val="left"/>
      <w:pPr>
        <w:ind w:left="1114" w:hanging="360"/>
      </w:pPr>
      <w:rPr>
        <w:rFonts w:hint="default" w:ascii="Symbol" w:hAnsi="Symbol"/>
      </w:rPr>
    </w:lvl>
    <w:lvl w:ilvl="1" w:tplc="08090003" w:tentative="1">
      <w:start w:val="1"/>
      <w:numFmt w:val="bullet"/>
      <w:lvlText w:val="o"/>
      <w:lvlJc w:val="left"/>
      <w:pPr>
        <w:ind w:left="1834" w:hanging="360"/>
      </w:pPr>
      <w:rPr>
        <w:rFonts w:hint="default" w:ascii="Courier New" w:hAnsi="Courier New" w:cs="Courier New"/>
      </w:rPr>
    </w:lvl>
    <w:lvl w:ilvl="2" w:tplc="08090005" w:tentative="1">
      <w:start w:val="1"/>
      <w:numFmt w:val="bullet"/>
      <w:lvlText w:val=""/>
      <w:lvlJc w:val="left"/>
      <w:pPr>
        <w:ind w:left="2554" w:hanging="360"/>
      </w:pPr>
      <w:rPr>
        <w:rFonts w:hint="default" w:ascii="Wingdings" w:hAnsi="Wingdings"/>
      </w:rPr>
    </w:lvl>
    <w:lvl w:ilvl="3" w:tplc="08090001" w:tentative="1">
      <w:start w:val="1"/>
      <w:numFmt w:val="bullet"/>
      <w:lvlText w:val=""/>
      <w:lvlJc w:val="left"/>
      <w:pPr>
        <w:ind w:left="3274" w:hanging="360"/>
      </w:pPr>
      <w:rPr>
        <w:rFonts w:hint="default" w:ascii="Symbol" w:hAnsi="Symbol"/>
      </w:rPr>
    </w:lvl>
    <w:lvl w:ilvl="4" w:tplc="08090003" w:tentative="1">
      <w:start w:val="1"/>
      <w:numFmt w:val="bullet"/>
      <w:lvlText w:val="o"/>
      <w:lvlJc w:val="left"/>
      <w:pPr>
        <w:ind w:left="3994" w:hanging="360"/>
      </w:pPr>
      <w:rPr>
        <w:rFonts w:hint="default" w:ascii="Courier New" w:hAnsi="Courier New" w:cs="Courier New"/>
      </w:rPr>
    </w:lvl>
    <w:lvl w:ilvl="5" w:tplc="08090005" w:tentative="1">
      <w:start w:val="1"/>
      <w:numFmt w:val="bullet"/>
      <w:lvlText w:val=""/>
      <w:lvlJc w:val="left"/>
      <w:pPr>
        <w:ind w:left="4714" w:hanging="360"/>
      </w:pPr>
      <w:rPr>
        <w:rFonts w:hint="default" w:ascii="Wingdings" w:hAnsi="Wingdings"/>
      </w:rPr>
    </w:lvl>
    <w:lvl w:ilvl="6" w:tplc="08090001" w:tentative="1">
      <w:start w:val="1"/>
      <w:numFmt w:val="bullet"/>
      <w:lvlText w:val=""/>
      <w:lvlJc w:val="left"/>
      <w:pPr>
        <w:ind w:left="5434" w:hanging="360"/>
      </w:pPr>
      <w:rPr>
        <w:rFonts w:hint="default" w:ascii="Symbol" w:hAnsi="Symbol"/>
      </w:rPr>
    </w:lvl>
    <w:lvl w:ilvl="7" w:tplc="08090003" w:tentative="1">
      <w:start w:val="1"/>
      <w:numFmt w:val="bullet"/>
      <w:lvlText w:val="o"/>
      <w:lvlJc w:val="left"/>
      <w:pPr>
        <w:ind w:left="6154" w:hanging="360"/>
      </w:pPr>
      <w:rPr>
        <w:rFonts w:hint="default" w:ascii="Courier New" w:hAnsi="Courier New" w:cs="Courier New"/>
      </w:rPr>
    </w:lvl>
    <w:lvl w:ilvl="8" w:tplc="08090005" w:tentative="1">
      <w:start w:val="1"/>
      <w:numFmt w:val="bullet"/>
      <w:lvlText w:val=""/>
      <w:lvlJc w:val="left"/>
      <w:pPr>
        <w:ind w:left="6874" w:hanging="360"/>
      </w:pPr>
      <w:rPr>
        <w:rFonts w:hint="default" w:ascii="Wingdings" w:hAnsi="Wingdings"/>
      </w:rPr>
    </w:lvl>
  </w:abstractNum>
  <w:abstractNum w:abstractNumId="38" w15:restartNumberingAfterBreak="0">
    <w:nsid w:val="31316E58"/>
    <w:multiLevelType w:val="multilevel"/>
    <w:tmpl w:val="CB40DD66"/>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39" w15:restartNumberingAfterBreak="0">
    <w:nsid w:val="31E01C26"/>
    <w:multiLevelType w:val="hybridMultilevel"/>
    <w:tmpl w:val="AFB2D2CC"/>
    <w:lvl w:ilvl="0" w:tplc="BBEAAF94">
      <w:start w:val="1"/>
      <w:numFmt w:val="decimal"/>
      <w:lvlText w:val="%1.8"/>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31F84761"/>
    <w:multiLevelType w:val="hybridMultilevel"/>
    <w:tmpl w:val="125CD3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331B5614"/>
    <w:multiLevelType w:val="hybridMultilevel"/>
    <w:tmpl w:val="F4F04212"/>
    <w:lvl w:ilvl="0" w:tplc="1F14B31C">
      <w:start w:val="3"/>
      <w:numFmt w:val="decimal"/>
      <w:lvlText w:val="%1.6"/>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344F7B80"/>
    <w:multiLevelType w:val="hybridMultilevel"/>
    <w:tmpl w:val="1AC8D6C0"/>
    <w:lvl w:ilvl="0" w:tplc="DDCECFA6">
      <w:start w:val="3"/>
      <w:numFmt w:val="decimal"/>
      <w:lvlText w:val="%1.12"/>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34D03F7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52F7AC1"/>
    <w:multiLevelType w:val="hybridMultilevel"/>
    <w:tmpl w:val="C8723B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5" w15:restartNumberingAfterBreak="0">
    <w:nsid w:val="35D61368"/>
    <w:multiLevelType w:val="hybridMultilevel"/>
    <w:tmpl w:val="7CC04C80"/>
    <w:lvl w:ilvl="0" w:tplc="F9FCC620">
      <w:start w:val="3"/>
      <w:numFmt w:val="upperLetter"/>
      <w:lvlText w:val="%1."/>
      <w:lvlJc w:val="left"/>
      <w:pPr>
        <w:ind w:left="277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36547404"/>
    <w:multiLevelType w:val="hybridMultilevel"/>
    <w:tmpl w:val="3A042DDE"/>
    <w:lvl w:ilvl="0" w:tplc="AE16129C">
      <w:start w:val="2"/>
      <w:numFmt w:val="decimal"/>
      <w:lvlText w:val="%1.7"/>
      <w:lvlJc w:val="left"/>
      <w:pPr>
        <w:ind w:left="36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3DBF789B"/>
    <w:multiLevelType w:val="hybridMultilevel"/>
    <w:tmpl w:val="535C6824"/>
    <w:lvl w:ilvl="0" w:tplc="7F123C24">
      <w:start w:val="3"/>
      <w:numFmt w:val="decimal"/>
      <w:lvlText w:val="%1.14"/>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3EBC6CFD"/>
    <w:multiLevelType w:val="hybridMultilevel"/>
    <w:tmpl w:val="37DAEFD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9" w15:restartNumberingAfterBreak="0">
    <w:nsid w:val="3FE024FE"/>
    <w:multiLevelType w:val="hybridMultilevel"/>
    <w:tmpl w:val="B9E2ADB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50" w15:restartNumberingAfterBreak="0">
    <w:nsid w:val="40EA1AB5"/>
    <w:multiLevelType w:val="hybridMultilevel"/>
    <w:tmpl w:val="0EF8C088"/>
    <w:lvl w:ilvl="0" w:tplc="3D44C17C">
      <w:start w:val="3"/>
      <w:numFmt w:val="decimal"/>
      <w:lvlText w:val="%1.9"/>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426D173D"/>
    <w:multiLevelType w:val="hybridMultilevel"/>
    <w:tmpl w:val="DAD0FF40"/>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2" w15:restartNumberingAfterBreak="0">
    <w:nsid w:val="42922952"/>
    <w:multiLevelType w:val="hybridMultilevel"/>
    <w:tmpl w:val="125CBDFA"/>
    <w:lvl w:ilvl="0" w:tplc="6BA874C4">
      <w:start w:val="5"/>
      <w:numFmt w:val="bullet"/>
      <w:lvlText w:val="-"/>
      <w:lvlJc w:val="left"/>
      <w:pPr>
        <w:ind w:left="720" w:hanging="360"/>
      </w:pPr>
      <w:rPr>
        <w:rFonts w:hint="default" w:ascii="Arial" w:hAnsi="Arial" w:cs="Arial" w:eastAsiaTheme="minorHAnsi"/>
        <w:sz w:val="2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3" w15:restartNumberingAfterBreak="0">
    <w:nsid w:val="42B555A5"/>
    <w:multiLevelType w:val="hybridMultilevel"/>
    <w:tmpl w:val="A4B684C0"/>
    <w:lvl w:ilvl="0" w:tplc="409297AE">
      <w:start w:val="5"/>
      <w:numFmt w:val="upperLetter"/>
      <w:lvlText w:val="%1."/>
      <w:lvlJc w:val="left"/>
      <w:pPr>
        <w:ind w:left="737" w:hanging="37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45A80302"/>
    <w:multiLevelType w:val="hybridMultilevel"/>
    <w:tmpl w:val="63DA1CE2"/>
    <w:lvl w:ilvl="0" w:tplc="6D084218">
      <w:start w:val="3"/>
      <w:numFmt w:val="decimal"/>
      <w:lvlText w:val="%1.1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4AF60E00"/>
    <w:multiLevelType w:val="hybridMultilevel"/>
    <w:tmpl w:val="9D28952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56" w15:restartNumberingAfterBreak="0">
    <w:nsid w:val="4BD3301C"/>
    <w:multiLevelType w:val="hybridMultilevel"/>
    <w:tmpl w:val="6A5E1CE8"/>
    <w:lvl w:ilvl="0" w:tplc="A6DE17C6">
      <w:start w:val="1"/>
      <w:numFmt w:val="upperLetter"/>
      <w:lvlText w:val="%1."/>
      <w:lvlJc w:val="left"/>
      <w:pPr>
        <w:ind w:left="737" w:hanging="377"/>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4CAF1D1E"/>
    <w:multiLevelType w:val="hybridMultilevel"/>
    <w:tmpl w:val="8DEC4248"/>
    <w:lvl w:ilvl="0" w:tplc="EA48630E">
      <w:start w:val="1"/>
      <w:numFmt w:val="bullet"/>
      <w:lvlText w:val=""/>
      <w:lvlJc w:val="left"/>
      <w:pPr>
        <w:ind w:left="284" w:hanging="284"/>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8" w15:restartNumberingAfterBreak="0">
    <w:nsid w:val="4D6740A1"/>
    <w:multiLevelType w:val="hybridMultilevel"/>
    <w:tmpl w:val="81A8A4F8"/>
    <w:lvl w:ilvl="0" w:tplc="4B289B32">
      <w:start w:val="3"/>
      <w:numFmt w:val="decimal"/>
      <w:lvlText w:val="%1.8"/>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4EAC6AF3"/>
    <w:multiLevelType w:val="hybridMultilevel"/>
    <w:tmpl w:val="F8AEF0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0" w15:restartNumberingAfterBreak="0">
    <w:nsid w:val="508B22E1"/>
    <w:multiLevelType w:val="hybridMultilevel"/>
    <w:tmpl w:val="B49EA5BA"/>
    <w:lvl w:ilvl="0" w:tplc="2C5E7B56">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1" w15:restartNumberingAfterBreak="0">
    <w:nsid w:val="513E088A"/>
    <w:multiLevelType w:val="hybridMultilevel"/>
    <w:tmpl w:val="52982830"/>
    <w:lvl w:ilvl="0" w:tplc="38F69BB4">
      <w:start w:val="3"/>
      <w:numFmt w:val="decimal"/>
      <w:lvlText w:val="%1.15"/>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525B4592"/>
    <w:multiLevelType w:val="hybridMultilevel"/>
    <w:tmpl w:val="85C8CD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3" w15:restartNumberingAfterBreak="0">
    <w:nsid w:val="52717BDF"/>
    <w:multiLevelType w:val="hybridMultilevel"/>
    <w:tmpl w:val="F1EC99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4" w15:restartNumberingAfterBreak="0">
    <w:nsid w:val="52C9369C"/>
    <w:multiLevelType w:val="hybridMultilevel"/>
    <w:tmpl w:val="E3D874BE"/>
    <w:lvl w:ilvl="0" w:tplc="2A989190">
      <w:start w:val="1"/>
      <w:numFmt w:val="decimal"/>
      <w:lvlText w:val="%1."/>
      <w:lvlJc w:val="left"/>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65" w15:restartNumberingAfterBreak="0">
    <w:nsid w:val="533434B9"/>
    <w:multiLevelType w:val="hybridMultilevel"/>
    <w:tmpl w:val="93D034E6"/>
    <w:lvl w:ilvl="0" w:tplc="6F60540C">
      <w:start w:val="1"/>
      <w:numFmt w:val="upperLetter"/>
      <w:lvlText w:val="%1."/>
      <w:lvlJc w:val="left"/>
      <w:pPr>
        <w:tabs>
          <w:tab w:val="num" w:pos="1072"/>
        </w:tabs>
        <w:ind w:left="107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53442873"/>
    <w:multiLevelType w:val="hybridMultilevel"/>
    <w:tmpl w:val="E244E726"/>
    <w:lvl w:ilvl="0" w:tplc="1AA204EA">
      <w:start w:val="3"/>
      <w:numFmt w:val="decimal"/>
      <w:lvlText w:val="%1.18"/>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59142C86"/>
    <w:multiLevelType w:val="hybridMultilevel"/>
    <w:tmpl w:val="DC4E50C2"/>
    <w:lvl w:ilvl="0" w:tplc="54BE74BC">
      <w:start w:val="1"/>
      <w:numFmt w:val="bullet"/>
      <w:pStyle w:val="DHSecondaryHeadingOne"/>
      <w:lvlText w:val=""/>
      <w:lvlJc w:val="left"/>
      <w:pPr>
        <w:tabs>
          <w:tab w:val="num" w:pos="360"/>
        </w:tabs>
        <w:ind w:left="360" w:hanging="360"/>
      </w:pPr>
      <w:rPr>
        <w:rFonts w:hint="default" w:ascii="Symbol" w:hAnsi="Symbol"/>
        <w:color w:val="000090"/>
      </w:rPr>
    </w:lvl>
    <w:lvl w:ilvl="1" w:tplc="04090003">
      <w:start w:val="1"/>
      <w:numFmt w:val="bullet"/>
      <w:lvlText w:val="o"/>
      <w:lvlJc w:val="left"/>
      <w:pPr>
        <w:tabs>
          <w:tab w:val="num" w:pos="1440"/>
        </w:tabs>
        <w:ind w:left="1440" w:hanging="360"/>
      </w:pPr>
      <w:rPr>
        <w:rFonts w:hint="default" w:ascii="Courier New" w:hAnsi="Courier New" w:cs="Times New Roman"/>
      </w:rPr>
    </w:lvl>
    <w:lvl w:ilvl="2" w:tplc="04090005">
      <w:start w:val="1"/>
      <w:numFmt w:val="bullet"/>
      <w:lvlText w:val=""/>
      <w:lvlJc w:val="left"/>
      <w:pPr>
        <w:tabs>
          <w:tab w:val="num" w:pos="2160"/>
        </w:tabs>
        <w:ind w:left="2160" w:hanging="360"/>
      </w:pPr>
      <w:rPr>
        <w:rFonts w:hint="default" w:ascii="Wingdings" w:hAnsi="Wingdings"/>
      </w:rPr>
    </w:lvl>
    <w:lvl w:ilvl="3" w:tplc="04090001">
      <w:start w:val="1"/>
      <w:numFmt w:val="bullet"/>
      <w:lvlText w:val=""/>
      <w:lvlJc w:val="left"/>
      <w:pPr>
        <w:tabs>
          <w:tab w:val="num" w:pos="2880"/>
        </w:tabs>
        <w:ind w:left="2880" w:hanging="360"/>
      </w:pPr>
      <w:rPr>
        <w:rFonts w:hint="default" w:ascii="Symbol" w:hAnsi="Symbol"/>
      </w:rPr>
    </w:lvl>
    <w:lvl w:ilvl="4" w:tplc="04090003">
      <w:start w:val="1"/>
      <w:numFmt w:val="bullet"/>
      <w:lvlText w:val="o"/>
      <w:lvlJc w:val="left"/>
      <w:pPr>
        <w:tabs>
          <w:tab w:val="num" w:pos="3600"/>
        </w:tabs>
        <w:ind w:left="3600" w:hanging="360"/>
      </w:pPr>
      <w:rPr>
        <w:rFonts w:hint="default" w:ascii="Courier New" w:hAnsi="Courier New" w:cs="Times New Roman"/>
      </w:rPr>
    </w:lvl>
    <w:lvl w:ilvl="5" w:tplc="04090005">
      <w:start w:val="1"/>
      <w:numFmt w:val="bullet"/>
      <w:lvlText w:val=""/>
      <w:lvlJc w:val="left"/>
      <w:pPr>
        <w:tabs>
          <w:tab w:val="num" w:pos="4320"/>
        </w:tabs>
        <w:ind w:left="4320" w:hanging="360"/>
      </w:pPr>
      <w:rPr>
        <w:rFonts w:hint="default" w:ascii="Wingdings" w:hAnsi="Wingdings"/>
      </w:rPr>
    </w:lvl>
    <w:lvl w:ilvl="6" w:tplc="04090001">
      <w:start w:val="1"/>
      <w:numFmt w:val="bullet"/>
      <w:lvlText w:val=""/>
      <w:lvlJc w:val="left"/>
      <w:pPr>
        <w:tabs>
          <w:tab w:val="num" w:pos="5040"/>
        </w:tabs>
        <w:ind w:left="5040" w:hanging="360"/>
      </w:pPr>
      <w:rPr>
        <w:rFonts w:hint="default" w:ascii="Symbol" w:hAnsi="Symbol"/>
      </w:rPr>
    </w:lvl>
    <w:lvl w:ilvl="7" w:tplc="04090003">
      <w:start w:val="1"/>
      <w:numFmt w:val="bullet"/>
      <w:lvlText w:val="o"/>
      <w:lvlJc w:val="left"/>
      <w:pPr>
        <w:tabs>
          <w:tab w:val="num" w:pos="5760"/>
        </w:tabs>
        <w:ind w:left="5760" w:hanging="360"/>
      </w:pPr>
      <w:rPr>
        <w:rFonts w:hint="default" w:ascii="Courier New" w:hAnsi="Courier New" w:cs="Times New Roman"/>
      </w:rPr>
    </w:lvl>
    <w:lvl w:ilvl="8" w:tplc="04090005">
      <w:start w:val="1"/>
      <w:numFmt w:val="bullet"/>
      <w:lvlText w:val=""/>
      <w:lvlJc w:val="left"/>
      <w:pPr>
        <w:tabs>
          <w:tab w:val="num" w:pos="6480"/>
        </w:tabs>
        <w:ind w:left="6480" w:hanging="360"/>
      </w:pPr>
      <w:rPr>
        <w:rFonts w:hint="default" w:ascii="Wingdings" w:hAnsi="Wingdings"/>
      </w:rPr>
    </w:lvl>
  </w:abstractNum>
  <w:abstractNum w:abstractNumId="68" w15:restartNumberingAfterBreak="0">
    <w:nsid w:val="5A54226B"/>
    <w:multiLevelType w:val="hybridMultilevel"/>
    <w:tmpl w:val="E7B00E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5E576D5A"/>
    <w:multiLevelType w:val="hybridMultilevel"/>
    <w:tmpl w:val="2BCCA93E"/>
    <w:lvl w:ilvl="0" w:tplc="2A989190">
      <w:start w:val="1"/>
      <w:numFmt w:val="decimal"/>
      <w:lvlText w:val="%1."/>
      <w:lvlJc w:val="left"/>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70" w15:restartNumberingAfterBreak="0">
    <w:nsid w:val="5F9F2566"/>
    <w:multiLevelType w:val="hybridMultilevel"/>
    <w:tmpl w:val="59E2B1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1" w15:restartNumberingAfterBreak="0">
    <w:nsid w:val="5FAF7696"/>
    <w:multiLevelType w:val="hybridMultilevel"/>
    <w:tmpl w:val="5412C4A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2" w15:restartNumberingAfterBreak="0">
    <w:nsid w:val="62407BDF"/>
    <w:multiLevelType w:val="hybridMultilevel"/>
    <w:tmpl w:val="FD843D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3" w15:restartNumberingAfterBreak="0">
    <w:nsid w:val="65E66CB5"/>
    <w:multiLevelType w:val="hybridMultilevel"/>
    <w:tmpl w:val="4C2A6552"/>
    <w:lvl w:ilvl="0" w:tplc="08090001">
      <w:start w:val="1"/>
      <w:numFmt w:val="bullet"/>
      <w:lvlText w:val=""/>
      <w:lvlJc w:val="left"/>
      <w:pPr>
        <w:ind w:left="720" w:hanging="360"/>
      </w:pPr>
      <w:rPr>
        <w:rFonts w:hint="default" w:ascii="Symbol" w:hAnsi="Symbol" w:cs="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cs="Wingdings"/>
      </w:rPr>
    </w:lvl>
    <w:lvl w:ilvl="3" w:tplc="08090001">
      <w:start w:val="1"/>
      <w:numFmt w:val="bullet"/>
      <w:lvlText w:val=""/>
      <w:lvlJc w:val="left"/>
      <w:pPr>
        <w:ind w:left="2880" w:hanging="360"/>
      </w:pPr>
      <w:rPr>
        <w:rFonts w:hint="default" w:ascii="Symbol" w:hAnsi="Symbol" w:cs="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cs="Wingdings"/>
      </w:rPr>
    </w:lvl>
    <w:lvl w:ilvl="6" w:tplc="08090001">
      <w:start w:val="1"/>
      <w:numFmt w:val="bullet"/>
      <w:lvlText w:val=""/>
      <w:lvlJc w:val="left"/>
      <w:pPr>
        <w:ind w:left="5040" w:hanging="360"/>
      </w:pPr>
      <w:rPr>
        <w:rFonts w:hint="default" w:ascii="Symbol" w:hAnsi="Symbol" w:cs="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cs="Wingdings"/>
      </w:rPr>
    </w:lvl>
  </w:abstractNum>
  <w:abstractNum w:abstractNumId="74" w15:restartNumberingAfterBreak="0">
    <w:nsid w:val="66115FFA"/>
    <w:multiLevelType w:val="hybridMultilevel"/>
    <w:tmpl w:val="366EA702"/>
    <w:lvl w:ilvl="0" w:tplc="D1EE2546">
      <w:start w:val="1"/>
      <w:numFmt w:val="decimal"/>
      <w:lvlText w:val="%1.6"/>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66895A09"/>
    <w:multiLevelType w:val="hybridMultilevel"/>
    <w:tmpl w:val="E44607B0"/>
    <w:lvl w:ilvl="0" w:tplc="4058EFAA">
      <w:start w:val="3"/>
      <w:numFmt w:val="decimal"/>
      <w:lvlText w:val="%1.19"/>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15:restartNumberingAfterBreak="0">
    <w:nsid w:val="66CB39B7"/>
    <w:multiLevelType w:val="hybridMultilevel"/>
    <w:tmpl w:val="D8BC53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7" w15:restartNumberingAfterBreak="0">
    <w:nsid w:val="67533389"/>
    <w:multiLevelType w:val="hybridMultilevel"/>
    <w:tmpl w:val="5546E47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8" w15:restartNumberingAfterBreak="0">
    <w:nsid w:val="675D38FC"/>
    <w:multiLevelType w:val="multilevel"/>
    <w:tmpl w:val="9FCCEA56"/>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9" w15:restartNumberingAfterBreak="0">
    <w:nsid w:val="67D9313F"/>
    <w:multiLevelType w:val="hybridMultilevel"/>
    <w:tmpl w:val="A0FEABE2"/>
    <w:lvl w:ilvl="0" w:tplc="138E8EB0">
      <w:start w:val="157"/>
      <w:numFmt w:val="bullet"/>
      <w:lvlText w:val="-"/>
      <w:lvlJc w:val="left"/>
      <w:pPr>
        <w:ind w:left="1080" w:hanging="72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0" w15:restartNumberingAfterBreak="0">
    <w:nsid w:val="683C1393"/>
    <w:multiLevelType w:val="hybridMultilevel"/>
    <w:tmpl w:val="31609BC4"/>
    <w:lvl w:ilvl="0" w:tplc="1FF434AC">
      <w:start w:val="1"/>
      <w:numFmt w:val="lowerLetter"/>
      <w:lvlText w:val="%1)"/>
      <w:lvlJc w:val="left"/>
      <w:pPr>
        <w:ind w:left="1463" w:hanging="360"/>
      </w:pPr>
      <w:rPr>
        <w:rFonts w:hint="default"/>
      </w:rPr>
    </w:lvl>
    <w:lvl w:ilvl="1" w:tplc="08090019" w:tentative="1">
      <w:start w:val="1"/>
      <w:numFmt w:val="lowerLetter"/>
      <w:lvlText w:val="%2."/>
      <w:lvlJc w:val="left"/>
      <w:pPr>
        <w:ind w:left="2183" w:hanging="360"/>
      </w:pPr>
    </w:lvl>
    <w:lvl w:ilvl="2" w:tplc="0809001B" w:tentative="1">
      <w:start w:val="1"/>
      <w:numFmt w:val="lowerRoman"/>
      <w:lvlText w:val="%3."/>
      <w:lvlJc w:val="right"/>
      <w:pPr>
        <w:ind w:left="2903" w:hanging="180"/>
      </w:pPr>
    </w:lvl>
    <w:lvl w:ilvl="3" w:tplc="0809000F" w:tentative="1">
      <w:start w:val="1"/>
      <w:numFmt w:val="decimal"/>
      <w:lvlText w:val="%4."/>
      <w:lvlJc w:val="left"/>
      <w:pPr>
        <w:ind w:left="3623" w:hanging="360"/>
      </w:pPr>
    </w:lvl>
    <w:lvl w:ilvl="4" w:tplc="08090019" w:tentative="1">
      <w:start w:val="1"/>
      <w:numFmt w:val="lowerLetter"/>
      <w:lvlText w:val="%5."/>
      <w:lvlJc w:val="left"/>
      <w:pPr>
        <w:ind w:left="4343" w:hanging="360"/>
      </w:pPr>
    </w:lvl>
    <w:lvl w:ilvl="5" w:tplc="0809001B" w:tentative="1">
      <w:start w:val="1"/>
      <w:numFmt w:val="lowerRoman"/>
      <w:lvlText w:val="%6."/>
      <w:lvlJc w:val="right"/>
      <w:pPr>
        <w:ind w:left="5063" w:hanging="180"/>
      </w:pPr>
    </w:lvl>
    <w:lvl w:ilvl="6" w:tplc="0809000F" w:tentative="1">
      <w:start w:val="1"/>
      <w:numFmt w:val="decimal"/>
      <w:lvlText w:val="%7."/>
      <w:lvlJc w:val="left"/>
      <w:pPr>
        <w:ind w:left="5783" w:hanging="360"/>
      </w:pPr>
    </w:lvl>
    <w:lvl w:ilvl="7" w:tplc="08090019" w:tentative="1">
      <w:start w:val="1"/>
      <w:numFmt w:val="lowerLetter"/>
      <w:lvlText w:val="%8."/>
      <w:lvlJc w:val="left"/>
      <w:pPr>
        <w:ind w:left="6503" w:hanging="360"/>
      </w:pPr>
    </w:lvl>
    <w:lvl w:ilvl="8" w:tplc="0809001B" w:tentative="1">
      <w:start w:val="1"/>
      <w:numFmt w:val="lowerRoman"/>
      <w:lvlText w:val="%9."/>
      <w:lvlJc w:val="right"/>
      <w:pPr>
        <w:ind w:left="7223" w:hanging="180"/>
      </w:pPr>
    </w:lvl>
  </w:abstractNum>
  <w:abstractNum w:abstractNumId="81" w15:restartNumberingAfterBreak="0">
    <w:nsid w:val="6A9B7B55"/>
    <w:multiLevelType w:val="hybridMultilevel"/>
    <w:tmpl w:val="E4E8490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15:restartNumberingAfterBreak="0">
    <w:nsid w:val="6C1F3BE5"/>
    <w:multiLevelType w:val="hybridMultilevel"/>
    <w:tmpl w:val="64521134"/>
    <w:lvl w:ilvl="0" w:tplc="D1C03938">
      <w:start w:val="3"/>
      <w:numFmt w:val="decimal"/>
      <w:lvlText w:val="%1.3"/>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3" w15:restartNumberingAfterBreak="0">
    <w:nsid w:val="6DBA58D0"/>
    <w:multiLevelType w:val="hybridMultilevel"/>
    <w:tmpl w:val="0100D28C"/>
    <w:lvl w:ilvl="0" w:tplc="08090017">
      <w:start w:val="1"/>
      <w:numFmt w:val="lowerLetter"/>
      <w:lvlText w:val="%1)"/>
      <w:lvlJc w:val="left"/>
      <w:pPr>
        <w:ind w:left="720" w:hanging="360"/>
      </w:pPr>
    </w:lvl>
    <w:lvl w:ilvl="1" w:tplc="08090017">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15:restartNumberingAfterBreak="0">
    <w:nsid w:val="6DE77980"/>
    <w:multiLevelType w:val="hybridMultilevel"/>
    <w:tmpl w:val="079686AC"/>
    <w:lvl w:ilvl="0" w:tplc="E45A0F40">
      <w:start w:val="3"/>
      <w:numFmt w:val="decimal"/>
      <w:lvlText w:val="%1.2"/>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15:restartNumberingAfterBreak="0">
    <w:nsid w:val="708146FC"/>
    <w:multiLevelType w:val="multilevel"/>
    <w:tmpl w:val="00949FE6"/>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70FA6B9C"/>
    <w:multiLevelType w:val="hybridMultilevel"/>
    <w:tmpl w:val="2B4C4836"/>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7" w15:restartNumberingAfterBreak="0">
    <w:nsid w:val="712F7329"/>
    <w:multiLevelType w:val="hybridMultilevel"/>
    <w:tmpl w:val="02B2B4E4"/>
    <w:lvl w:ilvl="0" w:tplc="4CC46E26">
      <w:start w:val="3"/>
      <w:numFmt w:val="decimal"/>
      <w:lvlText w:val="%1.10"/>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8" w15:restartNumberingAfterBreak="0">
    <w:nsid w:val="75633431"/>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9" w15:restartNumberingAfterBreak="0">
    <w:nsid w:val="760B6178"/>
    <w:multiLevelType w:val="hybridMultilevel"/>
    <w:tmpl w:val="C172B39C"/>
    <w:lvl w:ilvl="0" w:tplc="F412EF2A">
      <w:start w:val="3"/>
      <w:numFmt w:val="decimal"/>
      <w:lvlText w:val="%1.16"/>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770B3B43"/>
    <w:multiLevelType w:val="hybridMultilevel"/>
    <w:tmpl w:val="7E76E0D0"/>
    <w:lvl w:ilvl="0" w:tplc="37A0703A">
      <w:start w:val="1"/>
      <w:numFmt w:val="decimal"/>
      <w:lvlText w:val="%1.5"/>
      <w:lvlJc w:val="left"/>
      <w:pPr>
        <w:ind w:left="36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771D5316"/>
    <w:multiLevelType w:val="hybridMultilevel"/>
    <w:tmpl w:val="7E642DD8"/>
    <w:lvl w:ilvl="0" w:tplc="4DB8DCFC">
      <w:start w:val="1"/>
      <w:numFmt w:val="decimal"/>
      <w:lvlText w:val="%1.2"/>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2" w15:restartNumberingAfterBreak="0">
    <w:nsid w:val="774A369E"/>
    <w:multiLevelType w:val="hybridMultilevel"/>
    <w:tmpl w:val="C1EE6790"/>
    <w:lvl w:ilvl="0" w:tplc="87100DE4">
      <w:start w:val="1"/>
      <w:numFmt w:val="decimal"/>
      <w:lvlText w:val="%1.12"/>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3" w15:restartNumberingAfterBreak="0">
    <w:nsid w:val="77E2617C"/>
    <w:multiLevelType w:val="multilevel"/>
    <w:tmpl w:val="DB7012F2"/>
    <w:lvl w:ilvl="0">
      <w:start w:val="1"/>
      <w:numFmt w:val="decimal"/>
      <w:lvlText w:val="%1."/>
      <w:lvlJc w:val="left"/>
      <w:pPr>
        <w:ind w:left="720" w:hanging="360"/>
      </w:pPr>
      <w:rPr>
        <w:rFonts w:hint="default" w:ascii="Arial" w:hAnsi="Arial"/>
        <w:sz w:val="20"/>
      </w:rPr>
    </w:lvl>
    <w:lvl w:ilvl="1">
      <w:start w:val="1"/>
      <w:numFmt w:val="decimal"/>
      <w:lvlText w:val="%1.%2"/>
      <w:lvlJc w:val="left"/>
      <w:pPr>
        <w:ind w:left="1440" w:hanging="360"/>
      </w:pPr>
      <w:rPr>
        <w:rFonts w:hint="default"/>
      </w:rPr>
    </w:lvl>
    <w:lvl w:ilvl="2">
      <w:start w:val="1"/>
      <w:numFmt w:val="lowerLetter"/>
      <w:lvlText w:val="(%3)"/>
      <w:lvlJc w:val="right"/>
      <w:pPr>
        <w:ind w:left="2160" w:hanging="180"/>
      </w:pPr>
      <w:rPr>
        <w:rFonts w:hint="default"/>
      </w:rPr>
    </w:lvl>
    <w:lvl w:ilvl="3">
      <w:start w:val="1"/>
      <w:numFmt w:val="lowerRoman"/>
      <w:lvlText w:val="(%4)"/>
      <w:lvlJc w:val="left"/>
      <w:pPr>
        <w:ind w:left="2880" w:hanging="360"/>
      </w:pPr>
      <w:rPr>
        <w:rFonts w:hint="default"/>
      </w:rPr>
    </w:lvl>
    <w:lvl w:ilvl="4">
      <w:start w:val="1"/>
      <w:numFmt w:val="upp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4" w15:restartNumberingAfterBreak="0">
    <w:nsid w:val="797309EB"/>
    <w:multiLevelType w:val="hybridMultilevel"/>
    <w:tmpl w:val="D636605A"/>
    <w:lvl w:ilvl="0" w:tplc="0AA25106">
      <w:start w:val="2"/>
      <w:numFmt w:val="decimal"/>
      <w:lvlText w:val="%1.8"/>
      <w:lvlJc w:val="left"/>
      <w:pPr>
        <w:ind w:left="36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5" w15:restartNumberingAfterBreak="0">
    <w:nsid w:val="7F06639C"/>
    <w:multiLevelType w:val="hybridMultilevel"/>
    <w:tmpl w:val="2BCCA93E"/>
    <w:lvl w:ilvl="0" w:tplc="2A989190">
      <w:start w:val="1"/>
      <w:numFmt w:val="decimal"/>
      <w:lvlText w:val="%1."/>
      <w:lvlJc w:val="left"/>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96" w15:restartNumberingAfterBreak="0">
    <w:nsid w:val="7F3A23D8"/>
    <w:multiLevelType w:val="hybridMultilevel"/>
    <w:tmpl w:val="48EA9A0E"/>
    <w:lvl w:ilvl="0" w:tplc="83BAE232">
      <w:start w:val="1"/>
      <w:numFmt w:val="decimal"/>
      <w:lvlText w:val="%1.4"/>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7"/>
  </w:num>
  <w:num w:numId="2">
    <w:abstractNumId w:val="3"/>
  </w:num>
  <w:num w:numId="3">
    <w:abstractNumId w:val="43"/>
  </w:num>
  <w:num w:numId="4">
    <w:abstractNumId w:val="81"/>
  </w:num>
  <w:num w:numId="5">
    <w:abstractNumId w:val="13"/>
  </w:num>
  <w:num w:numId="6">
    <w:abstractNumId w:val="17"/>
  </w:num>
  <w:num w:numId="7">
    <w:abstractNumId w:val="10"/>
  </w:num>
  <w:num w:numId="8">
    <w:abstractNumId w:val="31"/>
  </w:num>
  <w:num w:numId="9">
    <w:abstractNumId w:val="35"/>
  </w:num>
  <w:num w:numId="10">
    <w:abstractNumId w:val="88"/>
  </w:num>
  <w:num w:numId="11">
    <w:abstractNumId w:val="1"/>
  </w:num>
  <w:num w:numId="12">
    <w:abstractNumId w:val="38"/>
  </w:num>
  <w:num w:numId="13">
    <w:abstractNumId w:val="22"/>
  </w:num>
  <w:num w:numId="14">
    <w:abstractNumId w:val="45"/>
  </w:num>
  <w:num w:numId="15">
    <w:abstractNumId w:val="56"/>
  </w:num>
  <w:num w:numId="16">
    <w:abstractNumId w:val="65"/>
  </w:num>
  <w:num w:numId="17">
    <w:abstractNumId w:val="93"/>
  </w:num>
  <w:num w:numId="18">
    <w:abstractNumId w:val="68"/>
  </w:num>
  <w:num w:numId="19">
    <w:abstractNumId w:val="53"/>
  </w:num>
  <w:num w:numId="20">
    <w:abstractNumId w:val="83"/>
  </w:num>
  <w:num w:numId="21">
    <w:abstractNumId w:val="6"/>
  </w:num>
  <w:num w:numId="22">
    <w:abstractNumId w:val="49"/>
  </w:num>
  <w:num w:numId="23">
    <w:abstractNumId w:val="55"/>
  </w:num>
  <w:num w:numId="24">
    <w:abstractNumId w:val="7"/>
  </w:num>
  <w:num w:numId="25">
    <w:abstractNumId w:val="79"/>
  </w:num>
  <w:num w:numId="26">
    <w:abstractNumId w:val="60"/>
  </w:num>
  <w:num w:numId="27">
    <w:abstractNumId w:val="51"/>
  </w:num>
  <w:num w:numId="28">
    <w:abstractNumId w:val="12"/>
  </w:num>
  <w:num w:numId="29">
    <w:abstractNumId w:val="36"/>
  </w:num>
  <w:num w:numId="30">
    <w:abstractNumId w:val="18"/>
  </w:num>
  <w:num w:numId="31">
    <w:abstractNumId w:val="76"/>
  </w:num>
  <w:num w:numId="32">
    <w:abstractNumId w:val="70"/>
  </w:num>
  <w:num w:numId="33">
    <w:abstractNumId w:val="25"/>
  </w:num>
  <w:num w:numId="34">
    <w:abstractNumId w:val="78"/>
  </w:num>
  <w:num w:numId="35">
    <w:abstractNumId w:val="33"/>
  </w:num>
  <w:num w:numId="36">
    <w:abstractNumId w:val="59"/>
  </w:num>
  <w:num w:numId="37">
    <w:abstractNumId w:val="91"/>
  </w:num>
  <w:num w:numId="38">
    <w:abstractNumId w:val="32"/>
  </w:num>
  <w:num w:numId="39">
    <w:abstractNumId w:val="30"/>
  </w:num>
  <w:num w:numId="40">
    <w:abstractNumId w:val="96"/>
  </w:num>
  <w:num w:numId="41">
    <w:abstractNumId w:val="11"/>
  </w:num>
  <w:num w:numId="42">
    <w:abstractNumId w:val="74"/>
  </w:num>
  <w:num w:numId="43">
    <w:abstractNumId w:val="19"/>
  </w:num>
  <w:num w:numId="44">
    <w:abstractNumId w:val="39"/>
  </w:num>
  <w:num w:numId="45">
    <w:abstractNumId w:val="20"/>
  </w:num>
  <w:num w:numId="46">
    <w:abstractNumId w:val="27"/>
  </w:num>
  <w:num w:numId="47">
    <w:abstractNumId w:val="92"/>
  </w:num>
  <w:num w:numId="48">
    <w:abstractNumId w:val="2"/>
  </w:num>
  <w:num w:numId="49">
    <w:abstractNumId w:val="90"/>
  </w:num>
  <w:num w:numId="50">
    <w:abstractNumId w:val="84"/>
  </w:num>
  <w:num w:numId="51">
    <w:abstractNumId w:val="82"/>
  </w:num>
  <w:num w:numId="52">
    <w:abstractNumId w:val="4"/>
  </w:num>
  <w:num w:numId="53">
    <w:abstractNumId w:val="15"/>
  </w:num>
  <w:num w:numId="54">
    <w:abstractNumId w:val="41"/>
  </w:num>
  <w:num w:numId="55">
    <w:abstractNumId w:val="9"/>
  </w:num>
  <w:num w:numId="56">
    <w:abstractNumId w:val="58"/>
  </w:num>
  <w:num w:numId="57">
    <w:abstractNumId w:val="50"/>
  </w:num>
  <w:num w:numId="58">
    <w:abstractNumId w:val="87"/>
  </w:num>
  <w:num w:numId="59">
    <w:abstractNumId w:val="54"/>
  </w:num>
  <w:num w:numId="60">
    <w:abstractNumId w:val="42"/>
  </w:num>
  <w:num w:numId="61">
    <w:abstractNumId w:val="24"/>
  </w:num>
  <w:num w:numId="62">
    <w:abstractNumId w:val="61"/>
  </w:num>
  <w:num w:numId="63">
    <w:abstractNumId w:val="89"/>
  </w:num>
  <w:num w:numId="64">
    <w:abstractNumId w:val="44"/>
  </w:num>
  <w:num w:numId="65">
    <w:abstractNumId w:val="28"/>
  </w:num>
  <w:num w:numId="66">
    <w:abstractNumId w:val="48"/>
  </w:num>
  <w:num w:numId="67">
    <w:abstractNumId w:val="40"/>
  </w:num>
  <w:num w:numId="68">
    <w:abstractNumId w:val="66"/>
  </w:num>
  <w:num w:numId="69">
    <w:abstractNumId w:val="77"/>
  </w:num>
  <w:num w:numId="70">
    <w:abstractNumId w:val="62"/>
  </w:num>
  <w:num w:numId="71">
    <w:abstractNumId w:val="0"/>
  </w:num>
  <w:num w:numId="72">
    <w:abstractNumId w:val="85"/>
  </w:num>
  <w:num w:numId="73">
    <w:abstractNumId w:val="75"/>
  </w:num>
  <w:num w:numId="74">
    <w:abstractNumId w:val="14"/>
  </w:num>
  <w:num w:numId="75">
    <w:abstractNumId w:val="26"/>
  </w:num>
  <w:num w:numId="76">
    <w:abstractNumId w:val="46"/>
  </w:num>
  <w:num w:numId="77">
    <w:abstractNumId w:val="94"/>
  </w:num>
  <w:num w:numId="78">
    <w:abstractNumId w:val="47"/>
  </w:num>
  <w:num w:numId="79">
    <w:abstractNumId w:val="57"/>
  </w:num>
  <w:num w:numId="80">
    <w:abstractNumId w:val="29"/>
  </w:num>
  <w:num w:numId="81">
    <w:abstractNumId w:val="73"/>
  </w:num>
  <w:num w:numId="82">
    <w:abstractNumId w:val="64"/>
  </w:num>
  <w:num w:numId="83">
    <w:abstractNumId w:val="69"/>
  </w:num>
  <w:num w:numId="84">
    <w:abstractNumId w:val="5"/>
  </w:num>
  <w:num w:numId="85">
    <w:abstractNumId w:val="80"/>
  </w:num>
  <w:num w:numId="86">
    <w:abstractNumId w:val="63"/>
  </w:num>
  <w:num w:numId="87">
    <w:abstractNumId w:val="34"/>
  </w:num>
  <w:num w:numId="88">
    <w:abstractNumId w:val="37"/>
  </w:num>
  <w:num w:numId="89">
    <w:abstractNumId w:val="95"/>
  </w:num>
  <w:num w:numId="90">
    <w:abstractNumId w:val="86"/>
  </w:num>
  <w:num w:numId="91">
    <w:abstractNumId w:val="16"/>
  </w:num>
  <w:num w:numId="92">
    <w:abstractNumId w:val="72"/>
  </w:num>
  <w:num w:numId="93">
    <w:abstractNumId w:val="71"/>
  </w:num>
  <w:num w:numId="94">
    <w:abstractNumId w:val="21"/>
  </w:num>
  <w:num w:numId="95">
    <w:abstractNumId w:val="52"/>
  </w:num>
  <w:num w:numId="96">
    <w:abstractNumId w:val="8"/>
  </w:num>
  <w:num w:numId="97">
    <w:abstractNumId w:val="23"/>
  </w:num>
  <w:numIdMacAtCleanup w:val="92"/>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0"/>
  <w:removePersonalInformation/>
  <w:removeDateAndTime/>
  <w:embedSystemFonts/>
  <w:hideSpellingErrors/>
  <w:hideGrammaticalErrors/>
  <w:trackRevisions w:val="false"/>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08C3"/>
    <w:rsid w:val="00001031"/>
    <w:rsid w:val="00001E15"/>
    <w:rsid w:val="00002664"/>
    <w:rsid w:val="00002785"/>
    <w:rsid w:val="00002E53"/>
    <w:rsid w:val="0000314A"/>
    <w:rsid w:val="0000597D"/>
    <w:rsid w:val="000059FD"/>
    <w:rsid w:val="00006052"/>
    <w:rsid w:val="00010053"/>
    <w:rsid w:val="00011181"/>
    <w:rsid w:val="000113EC"/>
    <w:rsid w:val="00011797"/>
    <w:rsid w:val="00012203"/>
    <w:rsid w:val="00012257"/>
    <w:rsid w:val="000135B0"/>
    <w:rsid w:val="00013E0E"/>
    <w:rsid w:val="0001417B"/>
    <w:rsid w:val="00017F12"/>
    <w:rsid w:val="000202D2"/>
    <w:rsid w:val="0002079D"/>
    <w:rsid w:val="00020A33"/>
    <w:rsid w:val="000213BB"/>
    <w:rsid w:val="00023821"/>
    <w:rsid w:val="000248B2"/>
    <w:rsid w:val="00024947"/>
    <w:rsid w:val="00026B61"/>
    <w:rsid w:val="000303B5"/>
    <w:rsid w:val="00031662"/>
    <w:rsid w:val="000340B9"/>
    <w:rsid w:val="000352D5"/>
    <w:rsid w:val="00036527"/>
    <w:rsid w:val="00037026"/>
    <w:rsid w:val="00037397"/>
    <w:rsid w:val="0004069F"/>
    <w:rsid w:val="00041C53"/>
    <w:rsid w:val="0004207E"/>
    <w:rsid w:val="00042282"/>
    <w:rsid w:val="00042B2E"/>
    <w:rsid w:val="00043104"/>
    <w:rsid w:val="0004407B"/>
    <w:rsid w:val="0004463B"/>
    <w:rsid w:val="00044A69"/>
    <w:rsid w:val="00044B01"/>
    <w:rsid w:val="00045028"/>
    <w:rsid w:val="000456ED"/>
    <w:rsid w:val="00045CF2"/>
    <w:rsid w:val="00046225"/>
    <w:rsid w:val="000468F8"/>
    <w:rsid w:val="0004727F"/>
    <w:rsid w:val="00047C4C"/>
    <w:rsid w:val="000512D1"/>
    <w:rsid w:val="0005221F"/>
    <w:rsid w:val="00052BD4"/>
    <w:rsid w:val="00055CD8"/>
    <w:rsid w:val="0005689E"/>
    <w:rsid w:val="00056F52"/>
    <w:rsid w:val="0006130A"/>
    <w:rsid w:val="000638F0"/>
    <w:rsid w:val="00064830"/>
    <w:rsid w:val="000664E3"/>
    <w:rsid w:val="0007012A"/>
    <w:rsid w:val="000702E1"/>
    <w:rsid w:val="000705C1"/>
    <w:rsid w:val="00070CD3"/>
    <w:rsid w:val="00075763"/>
    <w:rsid w:val="00076944"/>
    <w:rsid w:val="00076EFA"/>
    <w:rsid w:val="0007751D"/>
    <w:rsid w:val="000775FD"/>
    <w:rsid w:val="000802D7"/>
    <w:rsid w:val="000815FB"/>
    <w:rsid w:val="00081C70"/>
    <w:rsid w:val="00082B3A"/>
    <w:rsid w:val="00083439"/>
    <w:rsid w:val="00083AE6"/>
    <w:rsid w:val="00084259"/>
    <w:rsid w:val="00086C20"/>
    <w:rsid w:val="000929B6"/>
    <w:rsid w:val="00092FCF"/>
    <w:rsid w:val="00093674"/>
    <w:rsid w:val="000939B9"/>
    <w:rsid w:val="00093F22"/>
    <w:rsid w:val="000961D3"/>
    <w:rsid w:val="0009657F"/>
    <w:rsid w:val="000A045E"/>
    <w:rsid w:val="000A14B1"/>
    <w:rsid w:val="000A2C04"/>
    <w:rsid w:val="000A2EBF"/>
    <w:rsid w:val="000A3ADC"/>
    <w:rsid w:val="000A4638"/>
    <w:rsid w:val="000A5766"/>
    <w:rsid w:val="000A5AB9"/>
    <w:rsid w:val="000A66E3"/>
    <w:rsid w:val="000A72CF"/>
    <w:rsid w:val="000A798E"/>
    <w:rsid w:val="000B0829"/>
    <w:rsid w:val="000B328E"/>
    <w:rsid w:val="000B4ADD"/>
    <w:rsid w:val="000B5423"/>
    <w:rsid w:val="000B66F1"/>
    <w:rsid w:val="000B6AF5"/>
    <w:rsid w:val="000B7155"/>
    <w:rsid w:val="000B7A9F"/>
    <w:rsid w:val="000C0855"/>
    <w:rsid w:val="000C10BD"/>
    <w:rsid w:val="000C3423"/>
    <w:rsid w:val="000C4265"/>
    <w:rsid w:val="000C69E3"/>
    <w:rsid w:val="000D0976"/>
    <w:rsid w:val="000D0BB4"/>
    <w:rsid w:val="000D2E92"/>
    <w:rsid w:val="000D54F2"/>
    <w:rsid w:val="000D597E"/>
    <w:rsid w:val="000D708D"/>
    <w:rsid w:val="000D7C14"/>
    <w:rsid w:val="000E0C84"/>
    <w:rsid w:val="000E1364"/>
    <w:rsid w:val="000E3D4F"/>
    <w:rsid w:val="000E5643"/>
    <w:rsid w:val="000E5E4F"/>
    <w:rsid w:val="000E7285"/>
    <w:rsid w:val="000F1928"/>
    <w:rsid w:val="000F1BC6"/>
    <w:rsid w:val="000F4A2E"/>
    <w:rsid w:val="000F62E1"/>
    <w:rsid w:val="000F73AB"/>
    <w:rsid w:val="000F782F"/>
    <w:rsid w:val="0010025C"/>
    <w:rsid w:val="001008C5"/>
    <w:rsid w:val="00100BAD"/>
    <w:rsid w:val="00102258"/>
    <w:rsid w:val="00102633"/>
    <w:rsid w:val="00102A2F"/>
    <w:rsid w:val="001046E9"/>
    <w:rsid w:val="00106879"/>
    <w:rsid w:val="001104AB"/>
    <w:rsid w:val="00110F32"/>
    <w:rsid w:val="00111475"/>
    <w:rsid w:val="00111A89"/>
    <w:rsid w:val="0011280B"/>
    <w:rsid w:val="0011569A"/>
    <w:rsid w:val="001162EB"/>
    <w:rsid w:val="001164C5"/>
    <w:rsid w:val="00116735"/>
    <w:rsid w:val="001171CF"/>
    <w:rsid w:val="001230BC"/>
    <w:rsid w:val="00124089"/>
    <w:rsid w:val="0012719A"/>
    <w:rsid w:val="00132925"/>
    <w:rsid w:val="001335A7"/>
    <w:rsid w:val="001337F5"/>
    <w:rsid w:val="00134C16"/>
    <w:rsid w:val="00134ED0"/>
    <w:rsid w:val="001350BB"/>
    <w:rsid w:val="001351A9"/>
    <w:rsid w:val="001370B9"/>
    <w:rsid w:val="00137789"/>
    <w:rsid w:val="00140015"/>
    <w:rsid w:val="00141116"/>
    <w:rsid w:val="001414F2"/>
    <w:rsid w:val="001422A8"/>
    <w:rsid w:val="0014314D"/>
    <w:rsid w:val="00143AC7"/>
    <w:rsid w:val="001444BE"/>
    <w:rsid w:val="00144788"/>
    <w:rsid w:val="00144BE8"/>
    <w:rsid w:val="001519B4"/>
    <w:rsid w:val="00152AA5"/>
    <w:rsid w:val="0015362C"/>
    <w:rsid w:val="001543EB"/>
    <w:rsid w:val="00156E33"/>
    <w:rsid w:val="0015742B"/>
    <w:rsid w:val="001579D9"/>
    <w:rsid w:val="00160FA5"/>
    <w:rsid w:val="0016211A"/>
    <w:rsid w:val="0016400C"/>
    <w:rsid w:val="00164137"/>
    <w:rsid w:val="00164E47"/>
    <w:rsid w:val="00166353"/>
    <w:rsid w:val="001665F2"/>
    <w:rsid w:val="00166E9C"/>
    <w:rsid w:val="0017017B"/>
    <w:rsid w:val="001709FC"/>
    <w:rsid w:val="00170B8B"/>
    <w:rsid w:val="00172F1A"/>
    <w:rsid w:val="00172FD5"/>
    <w:rsid w:val="0017406F"/>
    <w:rsid w:val="00175818"/>
    <w:rsid w:val="00180540"/>
    <w:rsid w:val="001816CA"/>
    <w:rsid w:val="00182C4D"/>
    <w:rsid w:val="00183369"/>
    <w:rsid w:val="001837B1"/>
    <w:rsid w:val="00187E05"/>
    <w:rsid w:val="00187EA3"/>
    <w:rsid w:val="00191115"/>
    <w:rsid w:val="00191170"/>
    <w:rsid w:val="00191FF5"/>
    <w:rsid w:val="00193622"/>
    <w:rsid w:val="00193A70"/>
    <w:rsid w:val="0019400C"/>
    <w:rsid w:val="00194C83"/>
    <w:rsid w:val="00194E19"/>
    <w:rsid w:val="00195267"/>
    <w:rsid w:val="00196C53"/>
    <w:rsid w:val="00196ED6"/>
    <w:rsid w:val="00197FDC"/>
    <w:rsid w:val="001A020A"/>
    <w:rsid w:val="001A10D8"/>
    <w:rsid w:val="001A123E"/>
    <w:rsid w:val="001A1B78"/>
    <w:rsid w:val="001A1E00"/>
    <w:rsid w:val="001A1FE3"/>
    <w:rsid w:val="001A2118"/>
    <w:rsid w:val="001A2493"/>
    <w:rsid w:val="001A2964"/>
    <w:rsid w:val="001A38F5"/>
    <w:rsid w:val="001A4091"/>
    <w:rsid w:val="001A53A9"/>
    <w:rsid w:val="001A687E"/>
    <w:rsid w:val="001A6B1F"/>
    <w:rsid w:val="001A76A9"/>
    <w:rsid w:val="001B091F"/>
    <w:rsid w:val="001B0BC4"/>
    <w:rsid w:val="001B1115"/>
    <w:rsid w:val="001B38EE"/>
    <w:rsid w:val="001B4295"/>
    <w:rsid w:val="001B5099"/>
    <w:rsid w:val="001B560F"/>
    <w:rsid w:val="001C00D7"/>
    <w:rsid w:val="001C037E"/>
    <w:rsid w:val="001C0C4E"/>
    <w:rsid w:val="001C0F5E"/>
    <w:rsid w:val="001C109D"/>
    <w:rsid w:val="001C20E8"/>
    <w:rsid w:val="001C2243"/>
    <w:rsid w:val="001C2C32"/>
    <w:rsid w:val="001C3555"/>
    <w:rsid w:val="001C51FA"/>
    <w:rsid w:val="001C57FC"/>
    <w:rsid w:val="001C593F"/>
    <w:rsid w:val="001C6935"/>
    <w:rsid w:val="001C6AA3"/>
    <w:rsid w:val="001C7AE4"/>
    <w:rsid w:val="001D0C60"/>
    <w:rsid w:val="001D1A4F"/>
    <w:rsid w:val="001D2AEB"/>
    <w:rsid w:val="001D34AF"/>
    <w:rsid w:val="001D3D33"/>
    <w:rsid w:val="001D3FD6"/>
    <w:rsid w:val="001D5367"/>
    <w:rsid w:val="001D58CF"/>
    <w:rsid w:val="001D59BA"/>
    <w:rsid w:val="001D6F38"/>
    <w:rsid w:val="001D7FBE"/>
    <w:rsid w:val="001E0CA5"/>
    <w:rsid w:val="001E0E78"/>
    <w:rsid w:val="001E114A"/>
    <w:rsid w:val="001E17CB"/>
    <w:rsid w:val="001E2922"/>
    <w:rsid w:val="001E297D"/>
    <w:rsid w:val="001E2CF9"/>
    <w:rsid w:val="001E2D9E"/>
    <w:rsid w:val="001E33CA"/>
    <w:rsid w:val="001E39ED"/>
    <w:rsid w:val="001E55A0"/>
    <w:rsid w:val="001E5C1D"/>
    <w:rsid w:val="001E6E34"/>
    <w:rsid w:val="001F2726"/>
    <w:rsid w:val="001F2C67"/>
    <w:rsid w:val="001F38EB"/>
    <w:rsid w:val="001F44F1"/>
    <w:rsid w:val="001F48C8"/>
    <w:rsid w:val="0020019E"/>
    <w:rsid w:val="00204629"/>
    <w:rsid w:val="00204766"/>
    <w:rsid w:val="00205F96"/>
    <w:rsid w:val="002077C4"/>
    <w:rsid w:val="002078F8"/>
    <w:rsid w:val="00207A75"/>
    <w:rsid w:val="00211AD1"/>
    <w:rsid w:val="00211C26"/>
    <w:rsid w:val="0021310E"/>
    <w:rsid w:val="002145E0"/>
    <w:rsid w:val="00215A9D"/>
    <w:rsid w:val="00216786"/>
    <w:rsid w:val="002203CA"/>
    <w:rsid w:val="00220D5B"/>
    <w:rsid w:val="002210BB"/>
    <w:rsid w:val="0022170C"/>
    <w:rsid w:val="002226ED"/>
    <w:rsid w:val="00222CFC"/>
    <w:rsid w:val="002267AF"/>
    <w:rsid w:val="00226E73"/>
    <w:rsid w:val="00227824"/>
    <w:rsid w:val="002278CF"/>
    <w:rsid w:val="00227C75"/>
    <w:rsid w:val="00227D08"/>
    <w:rsid w:val="00230D91"/>
    <w:rsid w:val="00230E4F"/>
    <w:rsid w:val="00230F9D"/>
    <w:rsid w:val="002328BC"/>
    <w:rsid w:val="00233197"/>
    <w:rsid w:val="00233471"/>
    <w:rsid w:val="00234DCA"/>
    <w:rsid w:val="00235A7E"/>
    <w:rsid w:val="00236F8D"/>
    <w:rsid w:val="002379B2"/>
    <w:rsid w:val="00240387"/>
    <w:rsid w:val="002403CA"/>
    <w:rsid w:val="002403E6"/>
    <w:rsid w:val="00240C64"/>
    <w:rsid w:val="002416A8"/>
    <w:rsid w:val="00246A04"/>
    <w:rsid w:val="00247492"/>
    <w:rsid w:val="00247D3C"/>
    <w:rsid w:val="00247DF2"/>
    <w:rsid w:val="00250207"/>
    <w:rsid w:val="00253604"/>
    <w:rsid w:val="002542FB"/>
    <w:rsid w:val="00254B72"/>
    <w:rsid w:val="00256C7C"/>
    <w:rsid w:val="00257BFD"/>
    <w:rsid w:val="002601AB"/>
    <w:rsid w:val="00260B56"/>
    <w:rsid w:val="0026266A"/>
    <w:rsid w:val="00264D2A"/>
    <w:rsid w:val="002651FC"/>
    <w:rsid w:val="002662C9"/>
    <w:rsid w:val="00267253"/>
    <w:rsid w:val="002675DC"/>
    <w:rsid w:val="00267F33"/>
    <w:rsid w:val="002700ED"/>
    <w:rsid w:val="00270192"/>
    <w:rsid w:val="002708A4"/>
    <w:rsid w:val="00271E9B"/>
    <w:rsid w:val="00272A21"/>
    <w:rsid w:val="00272AB0"/>
    <w:rsid w:val="0027390E"/>
    <w:rsid w:val="00274EC8"/>
    <w:rsid w:val="00275181"/>
    <w:rsid w:val="00276BA7"/>
    <w:rsid w:val="00276EBA"/>
    <w:rsid w:val="002809D2"/>
    <w:rsid w:val="00281394"/>
    <w:rsid w:val="00282942"/>
    <w:rsid w:val="00283036"/>
    <w:rsid w:val="00284313"/>
    <w:rsid w:val="00286BD4"/>
    <w:rsid w:val="00286BE3"/>
    <w:rsid w:val="00286F82"/>
    <w:rsid w:val="00287431"/>
    <w:rsid w:val="002874C8"/>
    <w:rsid w:val="0029016A"/>
    <w:rsid w:val="002903FC"/>
    <w:rsid w:val="002914D2"/>
    <w:rsid w:val="00292D5B"/>
    <w:rsid w:val="00293245"/>
    <w:rsid w:val="00293A35"/>
    <w:rsid w:val="00293DFC"/>
    <w:rsid w:val="00294A49"/>
    <w:rsid w:val="002953D4"/>
    <w:rsid w:val="00296496"/>
    <w:rsid w:val="0029669E"/>
    <w:rsid w:val="0029688E"/>
    <w:rsid w:val="002A0B30"/>
    <w:rsid w:val="002A1632"/>
    <w:rsid w:val="002A1D66"/>
    <w:rsid w:val="002A2095"/>
    <w:rsid w:val="002A2F6A"/>
    <w:rsid w:val="002A3B6B"/>
    <w:rsid w:val="002A3C21"/>
    <w:rsid w:val="002A3D88"/>
    <w:rsid w:val="002A470D"/>
    <w:rsid w:val="002A4A11"/>
    <w:rsid w:val="002A4D26"/>
    <w:rsid w:val="002A53B2"/>
    <w:rsid w:val="002A575B"/>
    <w:rsid w:val="002A6A86"/>
    <w:rsid w:val="002B0089"/>
    <w:rsid w:val="002B2787"/>
    <w:rsid w:val="002B2AF4"/>
    <w:rsid w:val="002B5402"/>
    <w:rsid w:val="002B5BF5"/>
    <w:rsid w:val="002B617B"/>
    <w:rsid w:val="002B7FB9"/>
    <w:rsid w:val="002C0C12"/>
    <w:rsid w:val="002C24F7"/>
    <w:rsid w:val="002C2705"/>
    <w:rsid w:val="002C37A9"/>
    <w:rsid w:val="002C4074"/>
    <w:rsid w:val="002C48F0"/>
    <w:rsid w:val="002C503C"/>
    <w:rsid w:val="002C6714"/>
    <w:rsid w:val="002C6F54"/>
    <w:rsid w:val="002C7D95"/>
    <w:rsid w:val="002D16EF"/>
    <w:rsid w:val="002D1EB9"/>
    <w:rsid w:val="002D59BD"/>
    <w:rsid w:val="002D5C05"/>
    <w:rsid w:val="002D5E7D"/>
    <w:rsid w:val="002D67CA"/>
    <w:rsid w:val="002D71A0"/>
    <w:rsid w:val="002D7364"/>
    <w:rsid w:val="002E081D"/>
    <w:rsid w:val="002E0CA9"/>
    <w:rsid w:val="002E0EFB"/>
    <w:rsid w:val="002E2D1D"/>
    <w:rsid w:val="002E2F71"/>
    <w:rsid w:val="002E3119"/>
    <w:rsid w:val="002F0B28"/>
    <w:rsid w:val="002F594D"/>
    <w:rsid w:val="002F6772"/>
    <w:rsid w:val="00300B11"/>
    <w:rsid w:val="003013D1"/>
    <w:rsid w:val="00301A96"/>
    <w:rsid w:val="003022B6"/>
    <w:rsid w:val="003025CD"/>
    <w:rsid w:val="003036EB"/>
    <w:rsid w:val="003037DC"/>
    <w:rsid w:val="00304176"/>
    <w:rsid w:val="00304796"/>
    <w:rsid w:val="00305D29"/>
    <w:rsid w:val="0030647C"/>
    <w:rsid w:val="00310F4A"/>
    <w:rsid w:val="003132E2"/>
    <w:rsid w:val="00313365"/>
    <w:rsid w:val="00313897"/>
    <w:rsid w:val="00313DF5"/>
    <w:rsid w:val="00314330"/>
    <w:rsid w:val="00314885"/>
    <w:rsid w:val="0031508F"/>
    <w:rsid w:val="00316808"/>
    <w:rsid w:val="003172AE"/>
    <w:rsid w:val="00317663"/>
    <w:rsid w:val="00317D41"/>
    <w:rsid w:val="00320BEF"/>
    <w:rsid w:val="00321819"/>
    <w:rsid w:val="00324914"/>
    <w:rsid w:val="00325192"/>
    <w:rsid w:val="00325274"/>
    <w:rsid w:val="00325915"/>
    <w:rsid w:val="00326501"/>
    <w:rsid w:val="00326C1F"/>
    <w:rsid w:val="003307F3"/>
    <w:rsid w:val="003319FC"/>
    <w:rsid w:val="00332229"/>
    <w:rsid w:val="00332316"/>
    <w:rsid w:val="00332A43"/>
    <w:rsid w:val="00335038"/>
    <w:rsid w:val="00336612"/>
    <w:rsid w:val="00340363"/>
    <w:rsid w:val="00341302"/>
    <w:rsid w:val="00341DA8"/>
    <w:rsid w:val="003428BA"/>
    <w:rsid w:val="00342A06"/>
    <w:rsid w:val="00342C42"/>
    <w:rsid w:val="003443EC"/>
    <w:rsid w:val="003444A5"/>
    <w:rsid w:val="00344839"/>
    <w:rsid w:val="003456C8"/>
    <w:rsid w:val="00345980"/>
    <w:rsid w:val="00346A3A"/>
    <w:rsid w:val="0034775D"/>
    <w:rsid w:val="00347C68"/>
    <w:rsid w:val="003503F0"/>
    <w:rsid w:val="00350AA9"/>
    <w:rsid w:val="00351404"/>
    <w:rsid w:val="00351620"/>
    <w:rsid w:val="00352B7D"/>
    <w:rsid w:val="0035632F"/>
    <w:rsid w:val="00360502"/>
    <w:rsid w:val="00361670"/>
    <w:rsid w:val="0036192E"/>
    <w:rsid w:val="00361ABB"/>
    <w:rsid w:val="0036254D"/>
    <w:rsid w:val="0036540D"/>
    <w:rsid w:val="003657EF"/>
    <w:rsid w:val="00366A3A"/>
    <w:rsid w:val="003677A8"/>
    <w:rsid w:val="003677AC"/>
    <w:rsid w:val="00367849"/>
    <w:rsid w:val="00370F49"/>
    <w:rsid w:val="003713EF"/>
    <w:rsid w:val="00371B7D"/>
    <w:rsid w:val="00373A2A"/>
    <w:rsid w:val="0037573D"/>
    <w:rsid w:val="00380202"/>
    <w:rsid w:val="003809DA"/>
    <w:rsid w:val="00381AC0"/>
    <w:rsid w:val="00385AD1"/>
    <w:rsid w:val="00386A20"/>
    <w:rsid w:val="00386E19"/>
    <w:rsid w:val="00387AA8"/>
    <w:rsid w:val="00391123"/>
    <w:rsid w:val="0039386B"/>
    <w:rsid w:val="0039482A"/>
    <w:rsid w:val="003950A5"/>
    <w:rsid w:val="00395D8A"/>
    <w:rsid w:val="00396A11"/>
    <w:rsid w:val="003A0624"/>
    <w:rsid w:val="003A2446"/>
    <w:rsid w:val="003A2E1E"/>
    <w:rsid w:val="003A2E32"/>
    <w:rsid w:val="003A2E74"/>
    <w:rsid w:val="003A3BF7"/>
    <w:rsid w:val="003A4D35"/>
    <w:rsid w:val="003A4EAB"/>
    <w:rsid w:val="003A5F18"/>
    <w:rsid w:val="003A6A98"/>
    <w:rsid w:val="003A733C"/>
    <w:rsid w:val="003B0DC2"/>
    <w:rsid w:val="003B1643"/>
    <w:rsid w:val="003B1D05"/>
    <w:rsid w:val="003B231C"/>
    <w:rsid w:val="003B2956"/>
    <w:rsid w:val="003B35C3"/>
    <w:rsid w:val="003B58D0"/>
    <w:rsid w:val="003B6137"/>
    <w:rsid w:val="003B614E"/>
    <w:rsid w:val="003B7353"/>
    <w:rsid w:val="003C025F"/>
    <w:rsid w:val="003C081A"/>
    <w:rsid w:val="003C14C6"/>
    <w:rsid w:val="003C2BC4"/>
    <w:rsid w:val="003C3BEC"/>
    <w:rsid w:val="003C6383"/>
    <w:rsid w:val="003D0686"/>
    <w:rsid w:val="003D2472"/>
    <w:rsid w:val="003D3BF0"/>
    <w:rsid w:val="003D5E40"/>
    <w:rsid w:val="003D64C7"/>
    <w:rsid w:val="003D7645"/>
    <w:rsid w:val="003D7EA2"/>
    <w:rsid w:val="003E0289"/>
    <w:rsid w:val="003E12D0"/>
    <w:rsid w:val="003E2BDC"/>
    <w:rsid w:val="003E44F5"/>
    <w:rsid w:val="003E470C"/>
    <w:rsid w:val="003E4879"/>
    <w:rsid w:val="003E5E42"/>
    <w:rsid w:val="003E5E85"/>
    <w:rsid w:val="003E67D1"/>
    <w:rsid w:val="003E6E66"/>
    <w:rsid w:val="003E7345"/>
    <w:rsid w:val="003F24B3"/>
    <w:rsid w:val="003F2549"/>
    <w:rsid w:val="003F33B0"/>
    <w:rsid w:val="003F6CC9"/>
    <w:rsid w:val="003F6F44"/>
    <w:rsid w:val="004021C7"/>
    <w:rsid w:val="004028A2"/>
    <w:rsid w:val="004039C9"/>
    <w:rsid w:val="00403B7C"/>
    <w:rsid w:val="00403E2F"/>
    <w:rsid w:val="00407208"/>
    <w:rsid w:val="0041131D"/>
    <w:rsid w:val="004131AC"/>
    <w:rsid w:val="00414475"/>
    <w:rsid w:val="00414749"/>
    <w:rsid w:val="004176FD"/>
    <w:rsid w:val="00417C26"/>
    <w:rsid w:val="00420CC1"/>
    <w:rsid w:val="00420DE5"/>
    <w:rsid w:val="0042168B"/>
    <w:rsid w:val="00422239"/>
    <w:rsid w:val="004226D7"/>
    <w:rsid w:val="00423B46"/>
    <w:rsid w:val="0042447C"/>
    <w:rsid w:val="0042469F"/>
    <w:rsid w:val="00426495"/>
    <w:rsid w:val="00427A76"/>
    <w:rsid w:val="00430201"/>
    <w:rsid w:val="00430427"/>
    <w:rsid w:val="00430FC2"/>
    <w:rsid w:val="00431CA5"/>
    <w:rsid w:val="00432159"/>
    <w:rsid w:val="0043276F"/>
    <w:rsid w:val="004339EC"/>
    <w:rsid w:val="00433AAA"/>
    <w:rsid w:val="004363CD"/>
    <w:rsid w:val="0043682A"/>
    <w:rsid w:val="00436980"/>
    <w:rsid w:val="004371B4"/>
    <w:rsid w:val="0043775D"/>
    <w:rsid w:val="0043790A"/>
    <w:rsid w:val="00441516"/>
    <w:rsid w:val="00442917"/>
    <w:rsid w:val="00443701"/>
    <w:rsid w:val="00443CDD"/>
    <w:rsid w:val="00444693"/>
    <w:rsid w:val="0044568C"/>
    <w:rsid w:val="004458E6"/>
    <w:rsid w:val="00446E29"/>
    <w:rsid w:val="00447A3E"/>
    <w:rsid w:val="00450A51"/>
    <w:rsid w:val="0045261B"/>
    <w:rsid w:val="00452886"/>
    <w:rsid w:val="0045301D"/>
    <w:rsid w:val="00453AD8"/>
    <w:rsid w:val="00453C4D"/>
    <w:rsid w:val="0045467A"/>
    <w:rsid w:val="004554DD"/>
    <w:rsid w:val="00456366"/>
    <w:rsid w:val="00456FA4"/>
    <w:rsid w:val="0046236B"/>
    <w:rsid w:val="004626FA"/>
    <w:rsid w:val="004652C0"/>
    <w:rsid w:val="004659F6"/>
    <w:rsid w:val="004660CE"/>
    <w:rsid w:val="00466288"/>
    <w:rsid w:val="00466347"/>
    <w:rsid w:val="00466E98"/>
    <w:rsid w:val="00467E9C"/>
    <w:rsid w:val="004701AA"/>
    <w:rsid w:val="00470452"/>
    <w:rsid w:val="004707DD"/>
    <w:rsid w:val="004708C3"/>
    <w:rsid w:val="00474678"/>
    <w:rsid w:val="00474983"/>
    <w:rsid w:val="004767DF"/>
    <w:rsid w:val="004807D2"/>
    <w:rsid w:val="00481347"/>
    <w:rsid w:val="00483774"/>
    <w:rsid w:val="00485724"/>
    <w:rsid w:val="0048575A"/>
    <w:rsid w:val="00485ADE"/>
    <w:rsid w:val="00486445"/>
    <w:rsid w:val="00486EF7"/>
    <w:rsid w:val="00490032"/>
    <w:rsid w:val="004907D3"/>
    <w:rsid w:val="004916B6"/>
    <w:rsid w:val="00491814"/>
    <w:rsid w:val="00491F7A"/>
    <w:rsid w:val="00492392"/>
    <w:rsid w:val="00492D25"/>
    <w:rsid w:val="00492E57"/>
    <w:rsid w:val="00496740"/>
    <w:rsid w:val="004967DB"/>
    <w:rsid w:val="00497D24"/>
    <w:rsid w:val="004A005B"/>
    <w:rsid w:val="004A0D0F"/>
    <w:rsid w:val="004A0D55"/>
    <w:rsid w:val="004A27BF"/>
    <w:rsid w:val="004A3676"/>
    <w:rsid w:val="004A45F3"/>
    <w:rsid w:val="004A4EBB"/>
    <w:rsid w:val="004A553C"/>
    <w:rsid w:val="004A5623"/>
    <w:rsid w:val="004A60C2"/>
    <w:rsid w:val="004A71FB"/>
    <w:rsid w:val="004A7B9B"/>
    <w:rsid w:val="004B013D"/>
    <w:rsid w:val="004B1D05"/>
    <w:rsid w:val="004B25CE"/>
    <w:rsid w:val="004B4322"/>
    <w:rsid w:val="004B4877"/>
    <w:rsid w:val="004B49D9"/>
    <w:rsid w:val="004B4E7B"/>
    <w:rsid w:val="004B4EFF"/>
    <w:rsid w:val="004B64FC"/>
    <w:rsid w:val="004B66DC"/>
    <w:rsid w:val="004C0020"/>
    <w:rsid w:val="004C0AF2"/>
    <w:rsid w:val="004C0EAD"/>
    <w:rsid w:val="004C139A"/>
    <w:rsid w:val="004C26FB"/>
    <w:rsid w:val="004C328F"/>
    <w:rsid w:val="004C42B5"/>
    <w:rsid w:val="004C4CEC"/>
    <w:rsid w:val="004C523D"/>
    <w:rsid w:val="004C532B"/>
    <w:rsid w:val="004C5C35"/>
    <w:rsid w:val="004C610E"/>
    <w:rsid w:val="004C75A9"/>
    <w:rsid w:val="004D1083"/>
    <w:rsid w:val="004D1CE9"/>
    <w:rsid w:val="004D2741"/>
    <w:rsid w:val="004D2A9E"/>
    <w:rsid w:val="004D38AA"/>
    <w:rsid w:val="004D4CEF"/>
    <w:rsid w:val="004D7094"/>
    <w:rsid w:val="004D7EFD"/>
    <w:rsid w:val="004E0490"/>
    <w:rsid w:val="004E16F7"/>
    <w:rsid w:val="004E1C64"/>
    <w:rsid w:val="004E1CA7"/>
    <w:rsid w:val="004E1D43"/>
    <w:rsid w:val="004E2181"/>
    <w:rsid w:val="004E2A72"/>
    <w:rsid w:val="004E45A4"/>
    <w:rsid w:val="004E465C"/>
    <w:rsid w:val="004E4EE9"/>
    <w:rsid w:val="004E5E18"/>
    <w:rsid w:val="004E6485"/>
    <w:rsid w:val="004E6B9E"/>
    <w:rsid w:val="004E7EF3"/>
    <w:rsid w:val="004F0504"/>
    <w:rsid w:val="004F0D3F"/>
    <w:rsid w:val="004F425B"/>
    <w:rsid w:val="004F5DAE"/>
    <w:rsid w:val="004F64CE"/>
    <w:rsid w:val="004F7490"/>
    <w:rsid w:val="004F7EFB"/>
    <w:rsid w:val="00500E80"/>
    <w:rsid w:val="0050233D"/>
    <w:rsid w:val="00502E5B"/>
    <w:rsid w:val="005057CC"/>
    <w:rsid w:val="00507F9C"/>
    <w:rsid w:val="0051058C"/>
    <w:rsid w:val="00512681"/>
    <w:rsid w:val="005145E0"/>
    <w:rsid w:val="00514BF2"/>
    <w:rsid w:val="00514DE7"/>
    <w:rsid w:val="005166B0"/>
    <w:rsid w:val="005168C9"/>
    <w:rsid w:val="00517A44"/>
    <w:rsid w:val="00520F65"/>
    <w:rsid w:val="005217DA"/>
    <w:rsid w:val="00521E97"/>
    <w:rsid w:val="00522070"/>
    <w:rsid w:val="0052209C"/>
    <w:rsid w:val="00525739"/>
    <w:rsid w:val="005258DB"/>
    <w:rsid w:val="00525D2A"/>
    <w:rsid w:val="00526843"/>
    <w:rsid w:val="0052698D"/>
    <w:rsid w:val="005274BA"/>
    <w:rsid w:val="00527BD2"/>
    <w:rsid w:val="00527D8D"/>
    <w:rsid w:val="005300F0"/>
    <w:rsid w:val="00530761"/>
    <w:rsid w:val="00530DAB"/>
    <w:rsid w:val="0053127E"/>
    <w:rsid w:val="0053176B"/>
    <w:rsid w:val="0053194C"/>
    <w:rsid w:val="0053271B"/>
    <w:rsid w:val="00532F04"/>
    <w:rsid w:val="00533E23"/>
    <w:rsid w:val="00534D54"/>
    <w:rsid w:val="00541625"/>
    <w:rsid w:val="00541889"/>
    <w:rsid w:val="005430F7"/>
    <w:rsid w:val="005436FB"/>
    <w:rsid w:val="00543CCD"/>
    <w:rsid w:val="00545567"/>
    <w:rsid w:val="00545984"/>
    <w:rsid w:val="00550103"/>
    <w:rsid w:val="00550314"/>
    <w:rsid w:val="0055149F"/>
    <w:rsid w:val="0055197C"/>
    <w:rsid w:val="00551CB9"/>
    <w:rsid w:val="005524F0"/>
    <w:rsid w:val="00552F3A"/>
    <w:rsid w:val="00553B88"/>
    <w:rsid w:val="00554325"/>
    <w:rsid w:val="00555880"/>
    <w:rsid w:val="005572D3"/>
    <w:rsid w:val="00557568"/>
    <w:rsid w:val="00560077"/>
    <w:rsid w:val="0056045E"/>
    <w:rsid w:val="005605D7"/>
    <w:rsid w:val="0056068D"/>
    <w:rsid w:val="00560E0E"/>
    <w:rsid w:val="00561B1D"/>
    <w:rsid w:val="005624E4"/>
    <w:rsid w:val="00563827"/>
    <w:rsid w:val="00563C60"/>
    <w:rsid w:val="005648BC"/>
    <w:rsid w:val="00564B02"/>
    <w:rsid w:val="00564EE7"/>
    <w:rsid w:val="00565A31"/>
    <w:rsid w:val="00566731"/>
    <w:rsid w:val="005669DA"/>
    <w:rsid w:val="00566EF5"/>
    <w:rsid w:val="005725F4"/>
    <w:rsid w:val="005731E1"/>
    <w:rsid w:val="005742AE"/>
    <w:rsid w:val="0057502F"/>
    <w:rsid w:val="00575276"/>
    <w:rsid w:val="00576105"/>
    <w:rsid w:val="005807C9"/>
    <w:rsid w:val="00580C0D"/>
    <w:rsid w:val="0058124F"/>
    <w:rsid w:val="00581DD7"/>
    <w:rsid w:val="005832A0"/>
    <w:rsid w:val="0058359C"/>
    <w:rsid w:val="00585428"/>
    <w:rsid w:val="005860CF"/>
    <w:rsid w:val="00591D90"/>
    <w:rsid w:val="005938E9"/>
    <w:rsid w:val="00593B15"/>
    <w:rsid w:val="005A0C28"/>
    <w:rsid w:val="005A159F"/>
    <w:rsid w:val="005A258D"/>
    <w:rsid w:val="005A3571"/>
    <w:rsid w:val="005A5163"/>
    <w:rsid w:val="005A5E94"/>
    <w:rsid w:val="005A6035"/>
    <w:rsid w:val="005A7527"/>
    <w:rsid w:val="005A75A7"/>
    <w:rsid w:val="005B0F61"/>
    <w:rsid w:val="005B13CD"/>
    <w:rsid w:val="005B2249"/>
    <w:rsid w:val="005B224E"/>
    <w:rsid w:val="005B2636"/>
    <w:rsid w:val="005B2F69"/>
    <w:rsid w:val="005B346B"/>
    <w:rsid w:val="005B39BE"/>
    <w:rsid w:val="005B410B"/>
    <w:rsid w:val="005B5C3C"/>
    <w:rsid w:val="005B6072"/>
    <w:rsid w:val="005B7989"/>
    <w:rsid w:val="005C03DD"/>
    <w:rsid w:val="005C04CA"/>
    <w:rsid w:val="005C130C"/>
    <w:rsid w:val="005C1E8C"/>
    <w:rsid w:val="005C2684"/>
    <w:rsid w:val="005C26DF"/>
    <w:rsid w:val="005C272C"/>
    <w:rsid w:val="005C2BAE"/>
    <w:rsid w:val="005C2F2E"/>
    <w:rsid w:val="005C4CA9"/>
    <w:rsid w:val="005D18F9"/>
    <w:rsid w:val="005D19D6"/>
    <w:rsid w:val="005D1A73"/>
    <w:rsid w:val="005D2220"/>
    <w:rsid w:val="005D2838"/>
    <w:rsid w:val="005D3582"/>
    <w:rsid w:val="005D398D"/>
    <w:rsid w:val="005D5398"/>
    <w:rsid w:val="005D64EB"/>
    <w:rsid w:val="005D7E14"/>
    <w:rsid w:val="005E0FCA"/>
    <w:rsid w:val="005E2390"/>
    <w:rsid w:val="005E4A9B"/>
    <w:rsid w:val="005E4E2C"/>
    <w:rsid w:val="005E4E88"/>
    <w:rsid w:val="005E5300"/>
    <w:rsid w:val="005E56D5"/>
    <w:rsid w:val="005E5C2B"/>
    <w:rsid w:val="005F092A"/>
    <w:rsid w:val="005F23B4"/>
    <w:rsid w:val="005F3B72"/>
    <w:rsid w:val="005F3C72"/>
    <w:rsid w:val="005F5D00"/>
    <w:rsid w:val="005F61E8"/>
    <w:rsid w:val="005F6236"/>
    <w:rsid w:val="005F6CA1"/>
    <w:rsid w:val="005F7F41"/>
    <w:rsid w:val="00600330"/>
    <w:rsid w:val="006008D1"/>
    <w:rsid w:val="0060146D"/>
    <w:rsid w:val="006017C3"/>
    <w:rsid w:val="00602138"/>
    <w:rsid w:val="006023CA"/>
    <w:rsid w:val="006043A1"/>
    <w:rsid w:val="006059E0"/>
    <w:rsid w:val="00607D1B"/>
    <w:rsid w:val="006112A7"/>
    <w:rsid w:val="00611856"/>
    <w:rsid w:val="00612ED2"/>
    <w:rsid w:val="00613D1C"/>
    <w:rsid w:val="006149A7"/>
    <w:rsid w:val="00614BAD"/>
    <w:rsid w:val="0062076D"/>
    <w:rsid w:val="00620AD1"/>
    <w:rsid w:val="006211ED"/>
    <w:rsid w:val="00621DE4"/>
    <w:rsid w:val="00623335"/>
    <w:rsid w:val="00623EBE"/>
    <w:rsid w:val="0062432C"/>
    <w:rsid w:val="00624D73"/>
    <w:rsid w:val="00627111"/>
    <w:rsid w:val="00627329"/>
    <w:rsid w:val="006276BC"/>
    <w:rsid w:val="00632A6C"/>
    <w:rsid w:val="00632C58"/>
    <w:rsid w:val="00633E0B"/>
    <w:rsid w:val="00634F37"/>
    <w:rsid w:val="00635EC2"/>
    <w:rsid w:val="00636203"/>
    <w:rsid w:val="00636B49"/>
    <w:rsid w:val="00636C34"/>
    <w:rsid w:val="00636D2B"/>
    <w:rsid w:val="00640B09"/>
    <w:rsid w:val="0064275D"/>
    <w:rsid w:val="00642D75"/>
    <w:rsid w:val="00642F7F"/>
    <w:rsid w:val="0064375C"/>
    <w:rsid w:val="00643E46"/>
    <w:rsid w:val="00644AB2"/>
    <w:rsid w:val="00644D73"/>
    <w:rsid w:val="00645309"/>
    <w:rsid w:val="006459EA"/>
    <w:rsid w:val="00646163"/>
    <w:rsid w:val="00647FB7"/>
    <w:rsid w:val="0065034E"/>
    <w:rsid w:val="00650AC7"/>
    <w:rsid w:val="00650E0B"/>
    <w:rsid w:val="00651840"/>
    <w:rsid w:val="00652864"/>
    <w:rsid w:val="00652B2D"/>
    <w:rsid w:val="006531E6"/>
    <w:rsid w:val="00656C6D"/>
    <w:rsid w:val="0065746F"/>
    <w:rsid w:val="006600A0"/>
    <w:rsid w:val="0066039C"/>
    <w:rsid w:val="006610E7"/>
    <w:rsid w:val="00661BFE"/>
    <w:rsid w:val="00661F63"/>
    <w:rsid w:val="006624DB"/>
    <w:rsid w:val="0066283A"/>
    <w:rsid w:val="006633C0"/>
    <w:rsid w:val="00663968"/>
    <w:rsid w:val="0066428A"/>
    <w:rsid w:val="0066459E"/>
    <w:rsid w:val="00664F14"/>
    <w:rsid w:val="00665BBE"/>
    <w:rsid w:val="00666A4F"/>
    <w:rsid w:val="00666F1D"/>
    <w:rsid w:val="0066721A"/>
    <w:rsid w:val="00670068"/>
    <w:rsid w:val="006705B1"/>
    <w:rsid w:val="00671864"/>
    <w:rsid w:val="00674698"/>
    <w:rsid w:val="00674BEC"/>
    <w:rsid w:val="0067511A"/>
    <w:rsid w:val="00675357"/>
    <w:rsid w:val="00675B76"/>
    <w:rsid w:val="00676090"/>
    <w:rsid w:val="00676C7C"/>
    <w:rsid w:val="00677333"/>
    <w:rsid w:val="006777E7"/>
    <w:rsid w:val="006804B1"/>
    <w:rsid w:val="00681512"/>
    <w:rsid w:val="00683F0E"/>
    <w:rsid w:val="006846AA"/>
    <w:rsid w:val="00684A4B"/>
    <w:rsid w:val="00686CCC"/>
    <w:rsid w:val="00686EE0"/>
    <w:rsid w:val="00690079"/>
    <w:rsid w:val="006921AE"/>
    <w:rsid w:val="006938CC"/>
    <w:rsid w:val="00693CC0"/>
    <w:rsid w:val="00694A6D"/>
    <w:rsid w:val="00695237"/>
    <w:rsid w:val="006955F9"/>
    <w:rsid w:val="00697D65"/>
    <w:rsid w:val="006A0F5C"/>
    <w:rsid w:val="006A120B"/>
    <w:rsid w:val="006A1A8A"/>
    <w:rsid w:val="006A3BA8"/>
    <w:rsid w:val="006A4E65"/>
    <w:rsid w:val="006A69E9"/>
    <w:rsid w:val="006A6F70"/>
    <w:rsid w:val="006B0E3B"/>
    <w:rsid w:val="006B156A"/>
    <w:rsid w:val="006B1EC4"/>
    <w:rsid w:val="006B29D3"/>
    <w:rsid w:val="006B2C9D"/>
    <w:rsid w:val="006B3781"/>
    <w:rsid w:val="006B3C33"/>
    <w:rsid w:val="006B45A7"/>
    <w:rsid w:val="006B570B"/>
    <w:rsid w:val="006C04F1"/>
    <w:rsid w:val="006C0891"/>
    <w:rsid w:val="006C1B60"/>
    <w:rsid w:val="006C2BE4"/>
    <w:rsid w:val="006C3130"/>
    <w:rsid w:val="006C3E8F"/>
    <w:rsid w:val="006C3F96"/>
    <w:rsid w:val="006C46F9"/>
    <w:rsid w:val="006C4770"/>
    <w:rsid w:val="006C6FB8"/>
    <w:rsid w:val="006C71DE"/>
    <w:rsid w:val="006C7526"/>
    <w:rsid w:val="006D04D9"/>
    <w:rsid w:val="006D0842"/>
    <w:rsid w:val="006D0B7F"/>
    <w:rsid w:val="006D1D41"/>
    <w:rsid w:val="006D2EEB"/>
    <w:rsid w:val="006D5163"/>
    <w:rsid w:val="006D5A50"/>
    <w:rsid w:val="006D61D3"/>
    <w:rsid w:val="006D740A"/>
    <w:rsid w:val="006D77FE"/>
    <w:rsid w:val="006D7BB7"/>
    <w:rsid w:val="006E0200"/>
    <w:rsid w:val="006E55E7"/>
    <w:rsid w:val="006E595B"/>
    <w:rsid w:val="006E5B9B"/>
    <w:rsid w:val="006E60AA"/>
    <w:rsid w:val="006E62F7"/>
    <w:rsid w:val="006E63E3"/>
    <w:rsid w:val="006E65F6"/>
    <w:rsid w:val="006F047F"/>
    <w:rsid w:val="006F051F"/>
    <w:rsid w:val="006F0768"/>
    <w:rsid w:val="006F12B6"/>
    <w:rsid w:val="006F2A1B"/>
    <w:rsid w:val="006F35BF"/>
    <w:rsid w:val="006F3AF3"/>
    <w:rsid w:val="006F403F"/>
    <w:rsid w:val="006F4940"/>
    <w:rsid w:val="007008A5"/>
    <w:rsid w:val="00701BA3"/>
    <w:rsid w:val="00702214"/>
    <w:rsid w:val="0070312B"/>
    <w:rsid w:val="00704097"/>
    <w:rsid w:val="00704A18"/>
    <w:rsid w:val="00704F9D"/>
    <w:rsid w:val="0070521D"/>
    <w:rsid w:val="0070619A"/>
    <w:rsid w:val="007062CC"/>
    <w:rsid w:val="0070637F"/>
    <w:rsid w:val="00706628"/>
    <w:rsid w:val="00706EDC"/>
    <w:rsid w:val="00706EFB"/>
    <w:rsid w:val="00707DE9"/>
    <w:rsid w:val="00710D6A"/>
    <w:rsid w:val="00713464"/>
    <w:rsid w:val="00714131"/>
    <w:rsid w:val="00715CA1"/>
    <w:rsid w:val="00715F8D"/>
    <w:rsid w:val="00716206"/>
    <w:rsid w:val="00716772"/>
    <w:rsid w:val="007167A2"/>
    <w:rsid w:val="00721634"/>
    <w:rsid w:val="0072332E"/>
    <w:rsid w:val="00724D08"/>
    <w:rsid w:val="0072652B"/>
    <w:rsid w:val="00726C08"/>
    <w:rsid w:val="00727BC9"/>
    <w:rsid w:val="007306BD"/>
    <w:rsid w:val="007313D8"/>
    <w:rsid w:val="00731A7A"/>
    <w:rsid w:val="00734217"/>
    <w:rsid w:val="0073498C"/>
    <w:rsid w:val="00734A70"/>
    <w:rsid w:val="0073555F"/>
    <w:rsid w:val="00735F1C"/>
    <w:rsid w:val="0073727A"/>
    <w:rsid w:val="00740095"/>
    <w:rsid w:val="00740183"/>
    <w:rsid w:val="007406C2"/>
    <w:rsid w:val="00741EE2"/>
    <w:rsid w:val="00742336"/>
    <w:rsid w:val="00742A09"/>
    <w:rsid w:val="00742DF6"/>
    <w:rsid w:val="00743EFF"/>
    <w:rsid w:val="007450EC"/>
    <w:rsid w:val="0074679D"/>
    <w:rsid w:val="00747778"/>
    <w:rsid w:val="007477D9"/>
    <w:rsid w:val="00747930"/>
    <w:rsid w:val="00750B32"/>
    <w:rsid w:val="00751415"/>
    <w:rsid w:val="00752334"/>
    <w:rsid w:val="007526FC"/>
    <w:rsid w:val="00752DEB"/>
    <w:rsid w:val="0075313B"/>
    <w:rsid w:val="00753A2B"/>
    <w:rsid w:val="00753AA5"/>
    <w:rsid w:val="00753C92"/>
    <w:rsid w:val="00755BF4"/>
    <w:rsid w:val="00756EB2"/>
    <w:rsid w:val="00760FBD"/>
    <w:rsid w:val="00761E1B"/>
    <w:rsid w:val="00761F8E"/>
    <w:rsid w:val="00762250"/>
    <w:rsid w:val="007628BF"/>
    <w:rsid w:val="00763376"/>
    <w:rsid w:val="00763670"/>
    <w:rsid w:val="0076378F"/>
    <w:rsid w:val="00764B86"/>
    <w:rsid w:val="00765313"/>
    <w:rsid w:val="00765470"/>
    <w:rsid w:val="0076623B"/>
    <w:rsid w:val="007679B8"/>
    <w:rsid w:val="00771B0E"/>
    <w:rsid w:val="00771BB2"/>
    <w:rsid w:val="0077260C"/>
    <w:rsid w:val="00774E0D"/>
    <w:rsid w:val="007772A7"/>
    <w:rsid w:val="007778A4"/>
    <w:rsid w:val="00780929"/>
    <w:rsid w:val="007825F7"/>
    <w:rsid w:val="0078539A"/>
    <w:rsid w:val="00785E98"/>
    <w:rsid w:val="00786047"/>
    <w:rsid w:val="007877BC"/>
    <w:rsid w:val="007908B5"/>
    <w:rsid w:val="007910C1"/>
    <w:rsid w:val="00791D7F"/>
    <w:rsid w:val="00792EB0"/>
    <w:rsid w:val="00793523"/>
    <w:rsid w:val="00793F4A"/>
    <w:rsid w:val="00793FF8"/>
    <w:rsid w:val="007979F8"/>
    <w:rsid w:val="00797CF5"/>
    <w:rsid w:val="007A1274"/>
    <w:rsid w:val="007A135C"/>
    <w:rsid w:val="007A1E04"/>
    <w:rsid w:val="007A32D3"/>
    <w:rsid w:val="007A4164"/>
    <w:rsid w:val="007A4259"/>
    <w:rsid w:val="007A487C"/>
    <w:rsid w:val="007A5420"/>
    <w:rsid w:val="007A5AAE"/>
    <w:rsid w:val="007A5BCC"/>
    <w:rsid w:val="007A71E4"/>
    <w:rsid w:val="007A7235"/>
    <w:rsid w:val="007B0555"/>
    <w:rsid w:val="007B0FC1"/>
    <w:rsid w:val="007B2085"/>
    <w:rsid w:val="007B23C3"/>
    <w:rsid w:val="007B3370"/>
    <w:rsid w:val="007B3B2C"/>
    <w:rsid w:val="007B6887"/>
    <w:rsid w:val="007C030A"/>
    <w:rsid w:val="007C32D9"/>
    <w:rsid w:val="007C4427"/>
    <w:rsid w:val="007C5310"/>
    <w:rsid w:val="007C60FC"/>
    <w:rsid w:val="007C6735"/>
    <w:rsid w:val="007C69E1"/>
    <w:rsid w:val="007C7909"/>
    <w:rsid w:val="007D02D0"/>
    <w:rsid w:val="007D0E9A"/>
    <w:rsid w:val="007D1042"/>
    <w:rsid w:val="007D1E3B"/>
    <w:rsid w:val="007D49E1"/>
    <w:rsid w:val="007D4F05"/>
    <w:rsid w:val="007D7826"/>
    <w:rsid w:val="007D7AB5"/>
    <w:rsid w:val="007D7B54"/>
    <w:rsid w:val="007E085F"/>
    <w:rsid w:val="007E0B2F"/>
    <w:rsid w:val="007E1AB9"/>
    <w:rsid w:val="007E240B"/>
    <w:rsid w:val="007E5333"/>
    <w:rsid w:val="007E737D"/>
    <w:rsid w:val="007F0D5B"/>
    <w:rsid w:val="007F1747"/>
    <w:rsid w:val="007F1C8B"/>
    <w:rsid w:val="007F1E43"/>
    <w:rsid w:val="007F22E4"/>
    <w:rsid w:val="007F27B1"/>
    <w:rsid w:val="007F3364"/>
    <w:rsid w:val="007F40AF"/>
    <w:rsid w:val="007F40E0"/>
    <w:rsid w:val="007F4A03"/>
    <w:rsid w:val="007F64CA"/>
    <w:rsid w:val="007F7F37"/>
    <w:rsid w:val="00802769"/>
    <w:rsid w:val="00802D6A"/>
    <w:rsid w:val="00803D40"/>
    <w:rsid w:val="00804196"/>
    <w:rsid w:val="008051B1"/>
    <w:rsid w:val="00805BC7"/>
    <w:rsid w:val="008066BA"/>
    <w:rsid w:val="00807C8B"/>
    <w:rsid w:val="00810B94"/>
    <w:rsid w:val="00810BA2"/>
    <w:rsid w:val="00810BE8"/>
    <w:rsid w:val="00812EE6"/>
    <w:rsid w:val="0081367A"/>
    <w:rsid w:val="0081376C"/>
    <w:rsid w:val="00814224"/>
    <w:rsid w:val="008144EE"/>
    <w:rsid w:val="00815CFE"/>
    <w:rsid w:val="008163CC"/>
    <w:rsid w:val="00816A3A"/>
    <w:rsid w:val="00817728"/>
    <w:rsid w:val="00820DEB"/>
    <w:rsid w:val="008210C2"/>
    <w:rsid w:val="008216ED"/>
    <w:rsid w:val="00821E76"/>
    <w:rsid w:val="00822AED"/>
    <w:rsid w:val="008236D9"/>
    <w:rsid w:val="0082389E"/>
    <w:rsid w:val="00823A55"/>
    <w:rsid w:val="00823C12"/>
    <w:rsid w:val="00823F0C"/>
    <w:rsid w:val="008243CF"/>
    <w:rsid w:val="0082447B"/>
    <w:rsid w:val="0082450C"/>
    <w:rsid w:val="0082495D"/>
    <w:rsid w:val="008249E5"/>
    <w:rsid w:val="00824F24"/>
    <w:rsid w:val="00824F75"/>
    <w:rsid w:val="00826314"/>
    <w:rsid w:val="00827AB6"/>
    <w:rsid w:val="008302DA"/>
    <w:rsid w:val="00830CE6"/>
    <w:rsid w:val="00836259"/>
    <w:rsid w:val="008408DB"/>
    <w:rsid w:val="00840B86"/>
    <w:rsid w:val="008427B1"/>
    <w:rsid w:val="00843354"/>
    <w:rsid w:val="00843A55"/>
    <w:rsid w:val="00844510"/>
    <w:rsid w:val="00844511"/>
    <w:rsid w:val="00845329"/>
    <w:rsid w:val="0084588C"/>
    <w:rsid w:val="00846C34"/>
    <w:rsid w:val="008509AF"/>
    <w:rsid w:val="00852405"/>
    <w:rsid w:val="008531C6"/>
    <w:rsid w:val="0085328B"/>
    <w:rsid w:val="00853C7B"/>
    <w:rsid w:val="008541D3"/>
    <w:rsid w:val="0085479D"/>
    <w:rsid w:val="00854FAB"/>
    <w:rsid w:val="00855271"/>
    <w:rsid w:val="00856395"/>
    <w:rsid w:val="00856BAB"/>
    <w:rsid w:val="00856F9D"/>
    <w:rsid w:val="008572BC"/>
    <w:rsid w:val="00860383"/>
    <w:rsid w:val="00860D73"/>
    <w:rsid w:val="00862758"/>
    <w:rsid w:val="0086314F"/>
    <w:rsid w:val="00864612"/>
    <w:rsid w:val="00864C76"/>
    <w:rsid w:val="0086619B"/>
    <w:rsid w:val="00866351"/>
    <w:rsid w:val="00867047"/>
    <w:rsid w:val="00867F23"/>
    <w:rsid w:val="008733AC"/>
    <w:rsid w:val="00873484"/>
    <w:rsid w:val="00875646"/>
    <w:rsid w:val="008756AB"/>
    <w:rsid w:val="00875BDD"/>
    <w:rsid w:val="0087623F"/>
    <w:rsid w:val="00876345"/>
    <w:rsid w:val="0087729B"/>
    <w:rsid w:val="00877623"/>
    <w:rsid w:val="00880E34"/>
    <w:rsid w:val="00881015"/>
    <w:rsid w:val="0088132A"/>
    <w:rsid w:val="0088136D"/>
    <w:rsid w:val="00882BAA"/>
    <w:rsid w:val="00883ED2"/>
    <w:rsid w:val="00884AA4"/>
    <w:rsid w:val="00884CD6"/>
    <w:rsid w:val="008862E4"/>
    <w:rsid w:val="00886B55"/>
    <w:rsid w:val="00886F96"/>
    <w:rsid w:val="008874A4"/>
    <w:rsid w:val="00887A52"/>
    <w:rsid w:val="008909A5"/>
    <w:rsid w:val="0089199A"/>
    <w:rsid w:val="00891D9A"/>
    <w:rsid w:val="008941D5"/>
    <w:rsid w:val="00896739"/>
    <w:rsid w:val="00897592"/>
    <w:rsid w:val="00897788"/>
    <w:rsid w:val="00897851"/>
    <w:rsid w:val="00897944"/>
    <w:rsid w:val="008A03B2"/>
    <w:rsid w:val="008A1A44"/>
    <w:rsid w:val="008A2EBD"/>
    <w:rsid w:val="008A3024"/>
    <w:rsid w:val="008A34FA"/>
    <w:rsid w:val="008A3F57"/>
    <w:rsid w:val="008A4390"/>
    <w:rsid w:val="008A524A"/>
    <w:rsid w:val="008A5E82"/>
    <w:rsid w:val="008A69CC"/>
    <w:rsid w:val="008B0522"/>
    <w:rsid w:val="008B056F"/>
    <w:rsid w:val="008B107B"/>
    <w:rsid w:val="008B2AE6"/>
    <w:rsid w:val="008B356A"/>
    <w:rsid w:val="008B37A1"/>
    <w:rsid w:val="008B4CB6"/>
    <w:rsid w:val="008B6896"/>
    <w:rsid w:val="008B6D2C"/>
    <w:rsid w:val="008B70CA"/>
    <w:rsid w:val="008C05DA"/>
    <w:rsid w:val="008C14E7"/>
    <w:rsid w:val="008C1BCE"/>
    <w:rsid w:val="008C410A"/>
    <w:rsid w:val="008C414A"/>
    <w:rsid w:val="008C47CC"/>
    <w:rsid w:val="008C6EDA"/>
    <w:rsid w:val="008C7C80"/>
    <w:rsid w:val="008D04ED"/>
    <w:rsid w:val="008D0BE5"/>
    <w:rsid w:val="008D17B3"/>
    <w:rsid w:val="008D2F24"/>
    <w:rsid w:val="008D3E3F"/>
    <w:rsid w:val="008D3E6D"/>
    <w:rsid w:val="008D6E25"/>
    <w:rsid w:val="008D6EA8"/>
    <w:rsid w:val="008D7181"/>
    <w:rsid w:val="008D71E2"/>
    <w:rsid w:val="008D7249"/>
    <w:rsid w:val="008D799F"/>
    <w:rsid w:val="008E0522"/>
    <w:rsid w:val="008E126F"/>
    <w:rsid w:val="008E1311"/>
    <w:rsid w:val="008E182D"/>
    <w:rsid w:val="008E2CAB"/>
    <w:rsid w:val="008E3091"/>
    <w:rsid w:val="008E47C8"/>
    <w:rsid w:val="008E4EF2"/>
    <w:rsid w:val="008E5851"/>
    <w:rsid w:val="008E650A"/>
    <w:rsid w:val="008E6C38"/>
    <w:rsid w:val="008E73B8"/>
    <w:rsid w:val="008F1206"/>
    <w:rsid w:val="008F1863"/>
    <w:rsid w:val="008F1C52"/>
    <w:rsid w:val="008F48DE"/>
    <w:rsid w:val="008F501C"/>
    <w:rsid w:val="008F7A5A"/>
    <w:rsid w:val="008F7CB2"/>
    <w:rsid w:val="00900783"/>
    <w:rsid w:val="00900DBC"/>
    <w:rsid w:val="00901074"/>
    <w:rsid w:val="00901083"/>
    <w:rsid w:val="00901473"/>
    <w:rsid w:val="009016FA"/>
    <w:rsid w:val="00902584"/>
    <w:rsid w:val="0090340A"/>
    <w:rsid w:val="0090503C"/>
    <w:rsid w:val="009067C1"/>
    <w:rsid w:val="009071AF"/>
    <w:rsid w:val="00907336"/>
    <w:rsid w:val="009131A8"/>
    <w:rsid w:val="00913D7A"/>
    <w:rsid w:val="0091459F"/>
    <w:rsid w:val="00917B47"/>
    <w:rsid w:val="00917B75"/>
    <w:rsid w:val="00921151"/>
    <w:rsid w:val="00921957"/>
    <w:rsid w:val="00921B1D"/>
    <w:rsid w:val="00921DB9"/>
    <w:rsid w:val="00926523"/>
    <w:rsid w:val="00926813"/>
    <w:rsid w:val="009271A2"/>
    <w:rsid w:val="00930596"/>
    <w:rsid w:val="009313F8"/>
    <w:rsid w:val="00932161"/>
    <w:rsid w:val="009330A0"/>
    <w:rsid w:val="009333FF"/>
    <w:rsid w:val="00935E9A"/>
    <w:rsid w:val="00936E3C"/>
    <w:rsid w:val="0093767D"/>
    <w:rsid w:val="009400B6"/>
    <w:rsid w:val="0094015B"/>
    <w:rsid w:val="009415C4"/>
    <w:rsid w:val="0094179C"/>
    <w:rsid w:val="00941959"/>
    <w:rsid w:val="00944D35"/>
    <w:rsid w:val="00944FF4"/>
    <w:rsid w:val="009475B8"/>
    <w:rsid w:val="00947D4E"/>
    <w:rsid w:val="00951266"/>
    <w:rsid w:val="009534A7"/>
    <w:rsid w:val="0095356F"/>
    <w:rsid w:val="00953751"/>
    <w:rsid w:val="009538A4"/>
    <w:rsid w:val="00953B58"/>
    <w:rsid w:val="009559D5"/>
    <w:rsid w:val="00955E9F"/>
    <w:rsid w:val="00955FC0"/>
    <w:rsid w:val="00956899"/>
    <w:rsid w:val="009569B2"/>
    <w:rsid w:val="00956F97"/>
    <w:rsid w:val="0096028E"/>
    <w:rsid w:val="009614C1"/>
    <w:rsid w:val="00961F55"/>
    <w:rsid w:val="00963785"/>
    <w:rsid w:val="009640FF"/>
    <w:rsid w:val="009662D1"/>
    <w:rsid w:val="0097073D"/>
    <w:rsid w:val="009714B3"/>
    <w:rsid w:val="0097332E"/>
    <w:rsid w:val="009736EC"/>
    <w:rsid w:val="00973915"/>
    <w:rsid w:val="00975D16"/>
    <w:rsid w:val="00976003"/>
    <w:rsid w:val="009773A5"/>
    <w:rsid w:val="00977D29"/>
    <w:rsid w:val="00980303"/>
    <w:rsid w:val="0098123F"/>
    <w:rsid w:val="009822FC"/>
    <w:rsid w:val="00982453"/>
    <w:rsid w:val="0098289B"/>
    <w:rsid w:val="009831D9"/>
    <w:rsid w:val="009858D0"/>
    <w:rsid w:val="009878AF"/>
    <w:rsid w:val="00990033"/>
    <w:rsid w:val="00990E43"/>
    <w:rsid w:val="009912BE"/>
    <w:rsid w:val="00991DC8"/>
    <w:rsid w:val="00991EDC"/>
    <w:rsid w:val="00991FF5"/>
    <w:rsid w:val="00992B08"/>
    <w:rsid w:val="00994CA7"/>
    <w:rsid w:val="00994D7D"/>
    <w:rsid w:val="00995164"/>
    <w:rsid w:val="00996E55"/>
    <w:rsid w:val="009974A5"/>
    <w:rsid w:val="009A0349"/>
    <w:rsid w:val="009A25BD"/>
    <w:rsid w:val="009A25DD"/>
    <w:rsid w:val="009A3AF7"/>
    <w:rsid w:val="009A5BBE"/>
    <w:rsid w:val="009A685E"/>
    <w:rsid w:val="009A6FE6"/>
    <w:rsid w:val="009A7235"/>
    <w:rsid w:val="009A7842"/>
    <w:rsid w:val="009A7A4D"/>
    <w:rsid w:val="009B055D"/>
    <w:rsid w:val="009B06CD"/>
    <w:rsid w:val="009B122E"/>
    <w:rsid w:val="009B1BD0"/>
    <w:rsid w:val="009B2665"/>
    <w:rsid w:val="009B2A1D"/>
    <w:rsid w:val="009B3892"/>
    <w:rsid w:val="009B46EF"/>
    <w:rsid w:val="009B642B"/>
    <w:rsid w:val="009B7082"/>
    <w:rsid w:val="009C0322"/>
    <w:rsid w:val="009C368B"/>
    <w:rsid w:val="009C3738"/>
    <w:rsid w:val="009C3853"/>
    <w:rsid w:val="009C7A14"/>
    <w:rsid w:val="009D135F"/>
    <w:rsid w:val="009D16FD"/>
    <w:rsid w:val="009D61AE"/>
    <w:rsid w:val="009D7A6F"/>
    <w:rsid w:val="009D7F68"/>
    <w:rsid w:val="009E0C4E"/>
    <w:rsid w:val="009E1228"/>
    <w:rsid w:val="009E15CB"/>
    <w:rsid w:val="009E2C6B"/>
    <w:rsid w:val="009E380C"/>
    <w:rsid w:val="009E3BF1"/>
    <w:rsid w:val="009E3C7B"/>
    <w:rsid w:val="009E4197"/>
    <w:rsid w:val="009E67AA"/>
    <w:rsid w:val="009E6DD4"/>
    <w:rsid w:val="009E7891"/>
    <w:rsid w:val="009F0A56"/>
    <w:rsid w:val="009F1063"/>
    <w:rsid w:val="009F16B0"/>
    <w:rsid w:val="009F171C"/>
    <w:rsid w:val="009F1DB9"/>
    <w:rsid w:val="009F2A15"/>
    <w:rsid w:val="009F3027"/>
    <w:rsid w:val="009F4EE1"/>
    <w:rsid w:val="009F54B1"/>
    <w:rsid w:val="009F5AFB"/>
    <w:rsid w:val="009F5B4E"/>
    <w:rsid w:val="009F5BCF"/>
    <w:rsid w:val="009F7202"/>
    <w:rsid w:val="009F7D54"/>
    <w:rsid w:val="009F7E1A"/>
    <w:rsid w:val="00A00FC4"/>
    <w:rsid w:val="00A01609"/>
    <w:rsid w:val="00A02096"/>
    <w:rsid w:val="00A0332C"/>
    <w:rsid w:val="00A03428"/>
    <w:rsid w:val="00A034EB"/>
    <w:rsid w:val="00A0728F"/>
    <w:rsid w:val="00A07B9C"/>
    <w:rsid w:val="00A10147"/>
    <w:rsid w:val="00A10C14"/>
    <w:rsid w:val="00A1120C"/>
    <w:rsid w:val="00A11658"/>
    <w:rsid w:val="00A128A9"/>
    <w:rsid w:val="00A12A6A"/>
    <w:rsid w:val="00A149F6"/>
    <w:rsid w:val="00A17276"/>
    <w:rsid w:val="00A20550"/>
    <w:rsid w:val="00A22BBE"/>
    <w:rsid w:val="00A23D19"/>
    <w:rsid w:val="00A23D68"/>
    <w:rsid w:val="00A258C4"/>
    <w:rsid w:val="00A26C6E"/>
    <w:rsid w:val="00A26D5C"/>
    <w:rsid w:val="00A27458"/>
    <w:rsid w:val="00A2750B"/>
    <w:rsid w:val="00A30653"/>
    <w:rsid w:val="00A315D9"/>
    <w:rsid w:val="00A31EF5"/>
    <w:rsid w:val="00A35271"/>
    <w:rsid w:val="00A40F6E"/>
    <w:rsid w:val="00A413F5"/>
    <w:rsid w:val="00A41BD4"/>
    <w:rsid w:val="00A4210E"/>
    <w:rsid w:val="00A42708"/>
    <w:rsid w:val="00A4271E"/>
    <w:rsid w:val="00A42F1C"/>
    <w:rsid w:val="00A43779"/>
    <w:rsid w:val="00A43BE1"/>
    <w:rsid w:val="00A45A5A"/>
    <w:rsid w:val="00A476F7"/>
    <w:rsid w:val="00A501DB"/>
    <w:rsid w:val="00A519D6"/>
    <w:rsid w:val="00A52B51"/>
    <w:rsid w:val="00A52BE2"/>
    <w:rsid w:val="00A52C08"/>
    <w:rsid w:val="00A52DAB"/>
    <w:rsid w:val="00A52E19"/>
    <w:rsid w:val="00A5331C"/>
    <w:rsid w:val="00A533DC"/>
    <w:rsid w:val="00A53510"/>
    <w:rsid w:val="00A535DA"/>
    <w:rsid w:val="00A53722"/>
    <w:rsid w:val="00A53D6C"/>
    <w:rsid w:val="00A53ED7"/>
    <w:rsid w:val="00A549FE"/>
    <w:rsid w:val="00A54FEF"/>
    <w:rsid w:val="00A558B4"/>
    <w:rsid w:val="00A57417"/>
    <w:rsid w:val="00A57E46"/>
    <w:rsid w:val="00A57FBF"/>
    <w:rsid w:val="00A627FB"/>
    <w:rsid w:val="00A62AC9"/>
    <w:rsid w:val="00A64B24"/>
    <w:rsid w:val="00A64F6B"/>
    <w:rsid w:val="00A65AE8"/>
    <w:rsid w:val="00A67045"/>
    <w:rsid w:val="00A670A3"/>
    <w:rsid w:val="00A67276"/>
    <w:rsid w:val="00A678BC"/>
    <w:rsid w:val="00A67BA4"/>
    <w:rsid w:val="00A70D35"/>
    <w:rsid w:val="00A727DE"/>
    <w:rsid w:val="00A731D5"/>
    <w:rsid w:val="00A734C2"/>
    <w:rsid w:val="00A74913"/>
    <w:rsid w:val="00A75A1C"/>
    <w:rsid w:val="00A760AE"/>
    <w:rsid w:val="00A8097A"/>
    <w:rsid w:val="00A810D5"/>
    <w:rsid w:val="00A824C2"/>
    <w:rsid w:val="00A82A00"/>
    <w:rsid w:val="00A82BCA"/>
    <w:rsid w:val="00A8350D"/>
    <w:rsid w:val="00A83B5C"/>
    <w:rsid w:val="00A85A10"/>
    <w:rsid w:val="00A85DBD"/>
    <w:rsid w:val="00A85DF4"/>
    <w:rsid w:val="00A8608F"/>
    <w:rsid w:val="00A87BB2"/>
    <w:rsid w:val="00A904EF"/>
    <w:rsid w:val="00A90EA0"/>
    <w:rsid w:val="00A92019"/>
    <w:rsid w:val="00A928F2"/>
    <w:rsid w:val="00A94701"/>
    <w:rsid w:val="00A97464"/>
    <w:rsid w:val="00A97930"/>
    <w:rsid w:val="00A97B02"/>
    <w:rsid w:val="00AA136A"/>
    <w:rsid w:val="00AA38B8"/>
    <w:rsid w:val="00AA3A02"/>
    <w:rsid w:val="00AA42CE"/>
    <w:rsid w:val="00AA44C1"/>
    <w:rsid w:val="00AA4EC5"/>
    <w:rsid w:val="00AA68A9"/>
    <w:rsid w:val="00AA70ED"/>
    <w:rsid w:val="00AB04B9"/>
    <w:rsid w:val="00AB2148"/>
    <w:rsid w:val="00AB302E"/>
    <w:rsid w:val="00AB3AC2"/>
    <w:rsid w:val="00AB46A3"/>
    <w:rsid w:val="00AB7968"/>
    <w:rsid w:val="00AB7B84"/>
    <w:rsid w:val="00AC0438"/>
    <w:rsid w:val="00AC1FD5"/>
    <w:rsid w:val="00AC3328"/>
    <w:rsid w:val="00AC530E"/>
    <w:rsid w:val="00AC68DD"/>
    <w:rsid w:val="00AD0C68"/>
    <w:rsid w:val="00AD1286"/>
    <w:rsid w:val="00AD3688"/>
    <w:rsid w:val="00AD4EA1"/>
    <w:rsid w:val="00AD541E"/>
    <w:rsid w:val="00AD5C36"/>
    <w:rsid w:val="00AD5D99"/>
    <w:rsid w:val="00AD5FB1"/>
    <w:rsid w:val="00AD5FF3"/>
    <w:rsid w:val="00AD5FFD"/>
    <w:rsid w:val="00AD6201"/>
    <w:rsid w:val="00AD69E9"/>
    <w:rsid w:val="00AD6C55"/>
    <w:rsid w:val="00AE0FB5"/>
    <w:rsid w:val="00AE1BF3"/>
    <w:rsid w:val="00AE1D89"/>
    <w:rsid w:val="00AE23F9"/>
    <w:rsid w:val="00AE39B7"/>
    <w:rsid w:val="00AE425E"/>
    <w:rsid w:val="00AE4737"/>
    <w:rsid w:val="00AE5BB9"/>
    <w:rsid w:val="00AE7408"/>
    <w:rsid w:val="00AE7460"/>
    <w:rsid w:val="00AF0330"/>
    <w:rsid w:val="00AF0CA9"/>
    <w:rsid w:val="00AF1898"/>
    <w:rsid w:val="00AF1C0F"/>
    <w:rsid w:val="00AF1C31"/>
    <w:rsid w:val="00AF20C9"/>
    <w:rsid w:val="00AF2FF3"/>
    <w:rsid w:val="00AF545D"/>
    <w:rsid w:val="00AF56C2"/>
    <w:rsid w:val="00AF6ABF"/>
    <w:rsid w:val="00B00DF8"/>
    <w:rsid w:val="00B02BE3"/>
    <w:rsid w:val="00B02EA3"/>
    <w:rsid w:val="00B04DBC"/>
    <w:rsid w:val="00B051EE"/>
    <w:rsid w:val="00B06291"/>
    <w:rsid w:val="00B0635F"/>
    <w:rsid w:val="00B0677D"/>
    <w:rsid w:val="00B06EB2"/>
    <w:rsid w:val="00B07299"/>
    <w:rsid w:val="00B076D1"/>
    <w:rsid w:val="00B10E17"/>
    <w:rsid w:val="00B1227E"/>
    <w:rsid w:val="00B143EB"/>
    <w:rsid w:val="00B151D1"/>
    <w:rsid w:val="00B16A19"/>
    <w:rsid w:val="00B1726A"/>
    <w:rsid w:val="00B2259F"/>
    <w:rsid w:val="00B24BA4"/>
    <w:rsid w:val="00B24E7B"/>
    <w:rsid w:val="00B25400"/>
    <w:rsid w:val="00B25482"/>
    <w:rsid w:val="00B262D0"/>
    <w:rsid w:val="00B26BF0"/>
    <w:rsid w:val="00B26C88"/>
    <w:rsid w:val="00B271F4"/>
    <w:rsid w:val="00B27A3F"/>
    <w:rsid w:val="00B30B50"/>
    <w:rsid w:val="00B31561"/>
    <w:rsid w:val="00B3216C"/>
    <w:rsid w:val="00B325C7"/>
    <w:rsid w:val="00B34351"/>
    <w:rsid w:val="00B34E54"/>
    <w:rsid w:val="00B3516F"/>
    <w:rsid w:val="00B35B98"/>
    <w:rsid w:val="00B379D2"/>
    <w:rsid w:val="00B40092"/>
    <w:rsid w:val="00B4015F"/>
    <w:rsid w:val="00B41B92"/>
    <w:rsid w:val="00B438B7"/>
    <w:rsid w:val="00B43C26"/>
    <w:rsid w:val="00B46ED4"/>
    <w:rsid w:val="00B50B96"/>
    <w:rsid w:val="00B51A46"/>
    <w:rsid w:val="00B51E1A"/>
    <w:rsid w:val="00B5347F"/>
    <w:rsid w:val="00B534CA"/>
    <w:rsid w:val="00B53D65"/>
    <w:rsid w:val="00B53E36"/>
    <w:rsid w:val="00B567D0"/>
    <w:rsid w:val="00B6044B"/>
    <w:rsid w:val="00B609E4"/>
    <w:rsid w:val="00B60A24"/>
    <w:rsid w:val="00B648E2"/>
    <w:rsid w:val="00B65D94"/>
    <w:rsid w:val="00B6754A"/>
    <w:rsid w:val="00B679CB"/>
    <w:rsid w:val="00B70DD4"/>
    <w:rsid w:val="00B72DDB"/>
    <w:rsid w:val="00B72F97"/>
    <w:rsid w:val="00B74B5E"/>
    <w:rsid w:val="00B75746"/>
    <w:rsid w:val="00B75CEB"/>
    <w:rsid w:val="00B76758"/>
    <w:rsid w:val="00B76D69"/>
    <w:rsid w:val="00B80276"/>
    <w:rsid w:val="00B82126"/>
    <w:rsid w:val="00B83A39"/>
    <w:rsid w:val="00B8494A"/>
    <w:rsid w:val="00B84A07"/>
    <w:rsid w:val="00B84D99"/>
    <w:rsid w:val="00B85BD8"/>
    <w:rsid w:val="00B85FA1"/>
    <w:rsid w:val="00B8621F"/>
    <w:rsid w:val="00B87451"/>
    <w:rsid w:val="00B87572"/>
    <w:rsid w:val="00B90082"/>
    <w:rsid w:val="00B916E7"/>
    <w:rsid w:val="00B92F83"/>
    <w:rsid w:val="00B9337A"/>
    <w:rsid w:val="00B93E5F"/>
    <w:rsid w:val="00B95059"/>
    <w:rsid w:val="00B96882"/>
    <w:rsid w:val="00B9736B"/>
    <w:rsid w:val="00B977A2"/>
    <w:rsid w:val="00B97D0A"/>
    <w:rsid w:val="00BA32B4"/>
    <w:rsid w:val="00BA38BB"/>
    <w:rsid w:val="00BA3DFD"/>
    <w:rsid w:val="00BA3EE5"/>
    <w:rsid w:val="00BA3F0D"/>
    <w:rsid w:val="00BA5A3C"/>
    <w:rsid w:val="00BA5FDA"/>
    <w:rsid w:val="00BA7624"/>
    <w:rsid w:val="00BA7683"/>
    <w:rsid w:val="00BA784E"/>
    <w:rsid w:val="00BB02B7"/>
    <w:rsid w:val="00BB10A1"/>
    <w:rsid w:val="00BB16E4"/>
    <w:rsid w:val="00BB175A"/>
    <w:rsid w:val="00BB3065"/>
    <w:rsid w:val="00BB458D"/>
    <w:rsid w:val="00BB74FF"/>
    <w:rsid w:val="00BB7B72"/>
    <w:rsid w:val="00BC1725"/>
    <w:rsid w:val="00BC2A70"/>
    <w:rsid w:val="00BC3E00"/>
    <w:rsid w:val="00BC56A3"/>
    <w:rsid w:val="00BD01E1"/>
    <w:rsid w:val="00BD06EC"/>
    <w:rsid w:val="00BD0C2A"/>
    <w:rsid w:val="00BD1055"/>
    <w:rsid w:val="00BD1D02"/>
    <w:rsid w:val="00BD229C"/>
    <w:rsid w:val="00BD2AA6"/>
    <w:rsid w:val="00BD5015"/>
    <w:rsid w:val="00BD586D"/>
    <w:rsid w:val="00BD6398"/>
    <w:rsid w:val="00BD6E1B"/>
    <w:rsid w:val="00BD772F"/>
    <w:rsid w:val="00BD7806"/>
    <w:rsid w:val="00BE0CEC"/>
    <w:rsid w:val="00BE37D3"/>
    <w:rsid w:val="00BE4D98"/>
    <w:rsid w:val="00BE54C7"/>
    <w:rsid w:val="00BE6966"/>
    <w:rsid w:val="00BF02D2"/>
    <w:rsid w:val="00BF0CBF"/>
    <w:rsid w:val="00BF1A7B"/>
    <w:rsid w:val="00BF1FD1"/>
    <w:rsid w:val="00BF232C"/>
    <w:rsid w:val="00BF3208"/>
    <w:rsid w:val="00BF373F"/>
    <w:rsid w:val="00BF4A0E"/>
    <w:rsid w:val="00BF58A7"/>
    <w:rsid w:val="00BF5B36"/>
    <w:rsid w:val="00BF72CD"/>
    <w:rsid w:val="00BF7CB1"/>
    <w:rsid w:val="00C000CE"/>
    <w:rsid w:val="00C00F24"/>
    <w:rsid w:val="00C01D48"/>
    <w:rsid w:val="00C0408E"/>
    <w:rsid w:val="00C07979"/>
    <w:rsid w:val="00C07981"/>
    <w:rsid w:val="00C10023"/>
    <w:rsid w:val="00C13795"/>
    <w:rsid w:val="00C13B6B"/>
    <w:rsid w:val="00C14093"/>
    <w:rsid w:val="00C146F4"/>
    <w:rsid w:val="00C15710"/>
    <w:rsid w:val="00C16F8E"/>
    <w:rsid w:val="00C17821"/>
    <w:rsid w:val="00C17EA5"/>
    <w:rsid w:val="00C217D7"/>
    <w:rsid w:val="00C227BE"/>
    <w:rsid w:val="00C22A8E"/>
    <w:rsid w:val="00C246A5"/>
    <w:rsid w:val="00C2682E"/>
    <w:rsid w:val="00C2742F"/>
    <w:rsid w:val="00C27D09"/>
    <w:rsid w:val="00C30080"/>
    <w:rsid w:val="00C31001"/>
    <w:rsid w:val="00C31BFA"/>
    <w:rsid w:val="00C344A1"/>
    <w:rsid w:val="00C34F69"/>
    <w:rsid w:val="00C354A9"/>
    <w:rsid w:val="00C36508"/>
    <w:rsid w:val="00C36728"/>
    <w:rsid w:val="00C36D3D"/>
    <w:rsid w:val="00C36ECE"/>
    <w:rsid w:val="00C419A3"/>
    <w:rsid w:val="00C42B20"/>
    <w:rsid w:val="00C43587"/>
    <w:rsid w:val="00C44AFF"/>
    <w:rsid w:val="00C45348"/>
    <w:rsid w:val="00C460E2"/>
    <w:rsid w:val="00C50FDC"/>
    <w:rsid w:val="00C52C23"/>
    <w:rsid w:val="00C53CAE"/>
    <w:rsid w:val="00C55345"/>
    <w:rsid w:val="00C554D7"/>
    <w:rsid w:val="00C561F2"/>
    <w:rsid w:val="00C5629D"/>
    <w:rsid w:val="00C565DD"/>
    <w:rsid w:val="00C6044E"/>
    <w:rsid w:val="00C62742"/>
    <w:rsid w:val="00C64E1E"/>
    <w:rsid w:val="00C659A0"/>
    <w:rsid w:val="00C66B29"/>
    <w:rsid w:val="00C67C80"/>
    <w:rsid w:val="00C7013D"/>
    <w:rsid w:val="00C70FF6"/>
    <w:rsid w:val="00C71331"/>
    <w:rsid w:val="00C71E9D"/>
    <w:rsid w:val="00C73274"/>
    <w:rsid w:val="00C74E96"/>
    <w:rsid w:val="00C750C8"/>
    <w:rsid w:val="00C7530C"/>
    <w:rsid w:val="00C8013D"/>
    <w:rsid w:val="00C803EA"/>
    <w:rsid w:val="00C80C4B"/>
    <w:rsid w:val="00C80CC0"/>
    <w:rsid w:val="00C8162C"/>
    <w:rsid w:val="00C825FB"/>
    <w:rsid w:val="00C82BFD"/>
    <w:rsid w:val="00C83BD7"/>
    <w:rsid w:val="00C83E6E"/>
    <w:rsid w:val="00C84767"/>
    <w:rsid w:val="00C859B0"/>
    <w:rsid w:val="00C85AC8"/>
    <w:rsid w:val="00C85D7C"/>
    <w:rsid w:val="00C85ED9"/>
    <w:rsid w:val="00C866CA"/>
    <w:rsid w:val="00C90BED"/>
    <w:rsid w:val="00C912C1"/>
    <w:rsid w:val="00C927C6"/>
    <w:rsid w:val="00C9385D"/>
    <w:rsid w:val="00C93C0B"/>
    <w:rsid w:val="00C94087"/>
    <w:rsid w:val="00C966C7"/>
    <w:rsid w:val="00C967A9"/>
    <w:rsid w:val="00C97259"/>
    <w:rsid w:val="00CA087F"/>
    <w:rsid w:val="00CA39D8"/>
    <w:rsid w:val="00CA3D5A"/>
    <w:rsid w:val="00CA3E9B"/>
    <w:rsid w:val="00CA6196"/>
    <w:rsid w:val="00CA685D"/>
    <w:rsid w:val="00CA6C61"/>
    <w:rsid w:val="00CB02F1"/>
    <w:rsid w:val="00CB635B"/>
    <w:rsid w:val="00CB6E0A"/>
    <w:rsid w:val="00CB785E"/>
    <w:rsid w:val="00CC07C1"/>
    <w:rsid w:val="00CC233D"/>
    <w:rsid w:val="00CC2567"/>
    <w:rsid w:val="00CC2F16"/>
    <w:rsid w:val="00CC310F"/>
    <w:rsid w:val="00CC4539"/>
    <w:rsid w:val="00CC5092"/>
    <w:rsid w:val="00CC5DEF"/>
    <w:rsid w:val="00CD06DD"/>
    <w:rsid w:val="00CD0E40"/>
    <w:rsid w:val="00CD13D6"/>
    <w:rsid w:val="00CD245B"/>
    <w:rsid w:val="00CD2F19"/>
    <w:rsid w:val="00CD31DF"/>
    <w:rsid w:val="00CD3272"/>
    <w:rsid w:val="00CD32E5"/>
    <w:rsid w:val="00CD3D32"/>
    <w:rsid w:val="00CD4CB9"/>
    <w:rsid w:val="00CD4E2F"/>
    <w:rsid w:val="00CD5B96"/>
    <w:rsid w:val="00CD660D"/>
    <w:rsid w:val="00CD6CA2"/>
    <w:rsid w:val="00CD72A3"/>
    <w:rsid w:val="00CD7390"/>
    <w:rsid w:val="00CD75D9"/>
    <w:rsid w:val="00CE0483"/>
    <w:rsid w:val="00CE0D33"/>
    <w:rsid w:val="00CE2795"/>
    <w:rsid w:val="00CE290A"/>
    <w:rsid w:val="00CE39CC"/>
    <w:rsid w:val="00CE5977"/>
    <w:rsid w:val="00CE60E8"/>
    <w:rsid w:val="00CE72A7"/>
    <w:rsid w:val="00CE7316"/>
    <w:rsid w:val="00CF0AB9"/>
    <w:rsid w:val="00CF118F"/>
    <w:rsid w:val="00CF21B2"/>
    <w:rsid w:val="00CF2999"/>
    <w:rsid w:val="00CF3159"/>
    <w:rsid w:val="00CF37E2"/>
    <w:rsid w:val="00CF404E"/>
    <w:rsid w:val="00CF4438"/>
    <w:rsid w:val="00CF4F09"/>
    <w:rsid w:val="00CF5623"/>
    <w:rsid w:val="00CF61D7"/>
    <w:rsid w:val="00CF6307"/>
    <w:rsid w:val="00CF662F"/>
    <w:rsid w:val="00CF6B10"/>
    <w:rsid w:val="00D01593"/>
    <w:rsid w:val="00D0265C"/>
    <w:rsid w:val="00D032BA"/>
    <w:rsid w:val="00D03817"/>
    <w:rsid w:val="00D04A72"/>
    <w:rsid w:val="00D0754B"/>
    <w:rsid w:val="00D07D15"/>
    <w:rsid w:val="00D07D59"/>
    <w:rsid w:val="00D10A8D"/>
    <w:rsid w:val="00D115DE"/>
    <w:rsid w:val="00D15412"/>
    <w:rsid w:val="00D16C3F"/>
    <w:rsid w:val="00D1704C"/>
    <w:rsid w:val="00D20908"/>
    <w:rsid w:val="00D215DF"/>
    <w:rsid w:val="00D22762"/>
    <w:rsid w:val="00D23C4C"/>
    <w:rsid w:val="00D261D6"/>
    <w:rsid w:val="00D268A9"/>
    <w:rsid w:val="00D27581"/>
    <w:rsid w:val="00D27798"/>
    <w:rsid w:val="00D27D27"/>
    <w:rsid w:val="00D27E1D"/>
    <w:rsid w:val="00D337FD"/>
    <w:rsid w:val="00D34082"/>
    <w:rsid w:val="00D3497F"/>
    <w:rsid w:val="00D3522C"/>
    <w:rsid w:val="00D36F6C"/>
    <w:rsid w:val="00D37A0E"/>
    <w:rsid w:val="00D37B5D"/>
    <w:rsid w:val="00D41418"/>
    <w:rsid w:val="00D415A7"/>
    <w:rsid w:val="00D42794"/>
    <w:rsid w:val="00D44565"/>
    <w:rsid w:val="00D44652"/>
    <w:rsid w:val="00D44926"/>
    <w:rsid w:val="00D45E4B"/>
    <w:rsid w:val="00D4650D"/>
    <w:rsid w:val="00D506C6"/>
    <w:rsid w:val="00D51388"/>
    <w:rsid w:val="00D51E78"/>
    <w:rsid w:val="00D5215F"/>
    <w:rsid w:val="00D53684"/>
    <w:rsid w:val="00D546C9"/>
    <w:rsid w:val="00D54779"/>
    <w:rsid w:val="00D568CF"/>
    <w:rsid w:val="00D5785E"/>
    <w:rsid w:val="00D606BE"/>
    <w:rsid w:val="00D60B74"/>
    <w:rsid w:val="00D62421"/>
    <w:rsid w:val="00D63834"/>
    <w:rsid w:val="00D63914"/>
    <w:rsid w:val="00D64941"/>
    <w:rsid w:val="00D6631A"/>
    <w:rsid w:val="00D66C6A"/>
    <w:rsid w:val="00D673BC"/>
    <w:rsid w:val="00D70C38"/>
    <w:rsid w:val="00D73190"/>
    <w:rsid w:val="00D73598"/>
    <w:rsid w:val="00D73B89"/>
    <w:rsid w:val="00D746A8"/>
    <w:rsid w:val="00D7475D"/>
    <w:rsid w:val="00D75A6F"/>
    <w:rsid w:val="00D76553"/>
    <w:rsid w:val="00D81600"/>
    <w:rsid w:val="00D817C6"/>
    <w:rsid w:val="00D82B60"/>
    <w:rsid w:val="00D83659"/>
    <w:rsid w:val="00D83A6C"/>
    <w:rsid w:val="00D86456"/>
    <w:rsid w:val="00D866C5"/>
    <w:rsid w:val="00D878F0"/>
    <w:rsid w:val="00D87F03"/>
    <w:rsid w:val="00D90813"/>
    <w:rsid w:val="00D9172E"/>
    <w:rsid w:val="00D91D51"/>
    <w:rsid w:val="00D94B49"/>
    <w:rsid w:val="00D9550B"/>
    <w:rsid w:val="00D95F59"/>
    <w:rsid w:val="00D964E3"/>
    <w:rsid w:val="00D96739"/>
    <w:rsid w:val="00D96F3D"/>
    <w:rsid w:val="00D97516"/>
    <w:rsid w:val="00DA0ADA"/>
    <w:rsid w:val="00DA20BC"/>
    <w:rsid w:val="00DA37F5"/>
    <w:rsid w:val="00DA3DDC"/>
    <w:rsid w:val="00DA439E"/>
    <w:rsid w:val="00DA5B33"/>
    <w:rsid w:val="00DA753D"/>
    <w:rsid w:val="00DA78B0"/>
    <w:rsid w:val="00DA7FA9"/>
    <w:rsid w:val="00DB08ED"/>
    <w:rsid w:val="00DB3478"/>
    <w:rsid w:val="00DB38C1"/>
    <w:rsid w:val="00DB42EA"/>
    <w:rsid w:val="00DB43BA"/>
    <w:rsid w:val="00DB4700"/>
    <w:rsid w:val="00DB4A3E"/>
    <w:rsid w:val="00DB7DA2"/>
    <w:rsid w:val="00DC0BCD"/>
    <w:rsid w:val="00DC0EC1"/>
    <w:rsid w:val="00DC146B"/>
    <w:rsid w:val="00DC1E54"/>
    <w:rsid w:val="00DC42BE"/>
    <w:rsid w:val="00DC48D6"/>
    <w:rsid w:val="00DC5B67"/>
    <w:rsid w:val="00DC5C20"/>
    <w:rsid w:val="00DC63F2"/>
    <w:rsid w:val="00DC76D6"/>
    <w:rsid w:val="00DC7BA4"/>
    <w:rsid w:val="00DD0DDC"/>
    <w:rsid w:val="00DD2B10"/>
    <w:rsid w:val="00DD4EB2"/>
    <w:rsid w:val="00DD55E6"/>
    <w:rsid w:val="00DD593D"/>
    <w:rsid w:val="00DD6B4C"/>
    <w:rsid w:val="00DD7332"/>
    <w:rsid w:val="00DE2CAD"/>
    <w:rsid w:val="00DE3098"/>
    <w:rsid w:val="00DE4290"/>
    <w:rsid w:val="00DE7E85"/>
    <w:rsid w:val="00DF01B8"/>
    <w:rsid w:val="00DF0D81"/>
    <w:rsid w:val="00DF15B5"/>
    <w:rsid w:val="00DF38AC"/>
    <w:rsid w:val="00DF3945"/>
    <w:rsid w:val="00DF40D7"/>
    <w:rsid w:val="00DF43D2"/>
    <w:rsid w:val="00DF548B"/>
    <w:rsid w:val="00DF733F"/>
    <w:rsid w:val="00DF796E"/>
    <w:rsid w:val="00DF7DBE"/>
    <w:rsid w:val="00E011A3"/>
    <w:rsid w:val="00E014ED"/>
    <w:rsid w:val="00E03421"/>
    <w:rsid w:val="00E047CE"/>
    <w:rsid w:val="00E060FA"/>
    <w:rsid w:val="00E06735"/>
    <w:rsid w:val="00E06EB8"/>
    <w:rsid w:val="00E071C9"/>
    <w:rsid w:val="00E10A22"/>
    <w:rsid w:val="00E1342A"/>
    <w:rsid w:val="00E1417E"/>
    <w:rsid w:val="00E1456D"/>
    <w:rsid w:val="00E14644"/>
    <w:rsid w:val="00E14662"/>
    <w:rsid w:val="00E155C3"/>
    <w:rsid w:val="00E16105"/>
    <w:rsid w:val="00E1616F"/>
    <w:rsid w:val="00E16237"/>
    <w:rsid w:val="00E1790F"/>
    <w:rsid w:val="00E214B6"/>
    <w:rsid w:val="00E21DB5"/>
    <w:rsid w:val="00E236A5"/>
    <w:rsid w:val="00E24B92"/>
    <w:rsid w:val="00E27D95"/>
    <w:rsid w:val="00E304B9"/>
    <w:rsid w:val="00E31197"/>
    <w:rsid w:val="00E31706"/>
    <w:rsid w:val="00E31A14"/>
    <w:rsid w:val="00E324AC"/>
    <w:rsid w:val="00E332AD"/>
    <w:rsid w:val="00E35248"/>
    <w:rsid w:val="00E35A16"/>
    <w:rsid w:val="00E365EC"/>
    <w:rsid w:val="00E36813"/>
    <w:rsid w:val="00E40B3E"/>
    <w:rsid w:val="00E40F34"/>
    <w:rsid w:val="00E42B30"/>
    <w:rsid w:val="00E440D4"/>
    <w:rsid w:val="00E445C0"/>
    <w:rsid w:val="00E47C99"/>
    <w:rsid w:val="00E50C53"/>
    <w:rsid w:val="00E5151C"/>
    <w:rsid w:val="00E51E85"/>
    <w:rsid w:val="00E525B9"/>
    <w:rsid w:val="00E531AF"/>
    <w:rsid w:val="00E53D53"/>
    <w:rsid w:val="00E54DC7"/>
    <w:rsid w:val="00E54E8F"/>
    <w:rsid w:val="00E563CD"/>
    <w:rsid w:val="00E575FC"/>
    <w:rsid w:val="00E60BCA"/>
    <w:rsid w:val="00E613CF"/>
    <w:rsid w:val="00E61E4F"/>
    <w:rsid w:val="00E62A9E"/>
    <w:rsid w:val="00E62AE8"/>
    <w:rsid w:val="00E62D1B"/>
    <w:rsid w:val="00E62F5C"/>
    <w:rsid w:val="00E64073"/>
    <w:rsid w:val="00E6591D"/>
    <w:rsid w:val="00E66406"/>
    <w:rsid w:val="00E66491"/>
    <w:rsid w:val="00E67334"/>
    <w:rsid w:val="00E67415"/>
    <w:rsid w:val="00E67A85"/>
    <w:rsid w:val="00E70914"/>
    <w:rsid w:val="00E721FA"/>
    <w:rsid w:val="00E72A3A"/>
    <w:rsid w:val="00E73498"/>
    <w:rsid w:val="00E73FA7"/>
    <w:rsid w:val="00E75456"/>
    <w:rsid w:val="00E7600A"/>
    <w:rsid w:val="00E80FD0"/>
    <w:rsid w:val="00E814AF"/>
    <w:rsid w:val="00E822DF"/>
    <w:rsid w:val="00E83402"/>
    <w:rsid w:val="00E84813"/>
    <w:rsid w:val="00E8584D"/>
    <w:rsid w:val="00E90DC3"/>
    <w:rsid w:val="00E910B7"/>
    <w:rsid w:val="00E93A34"/>
    <w:rsid w:val="00E93E38"/>
    <w:rsid w:val="00E93EC8"/>
    <w:rsid w:val="00E949E8"/>
    <w:rsid w:val="00E95B99"/>
    <w:rsid w:val="00E97386"/>
    <w:rsid w:val="00EA06A1"/>
    <w:rsid w:val="00EA23B2"/>
    <w:rsid w:val="00EA54B6"/>
    <w:rsid w:val="00EA721C"/>
    <w:rsid w:val="00EB01D2"/>
    <w:rsid w:val="00EB2AE7"/>
    <w:rsid w:val="00EB2F05"/>
    <w:rsid w:val="00EB2FCA"/>
    <w:rsid w:val="00EB5E20"/>
    <w:rsid w:val="00EB7C9C"/>
    <w:rsid w:val="00EC13D7"/>
    <w:rsid w:val="00EC1483"/>
    <w:rsid w:val="00EC29A1"/>
    <w:rsid w:val="00EC3423"/>
    <w:rsid w:val="00EC4333"/>
    <w:rsid w:val="00EC543C"/>
    <w:rsid w:val="00EC546B"/>
    <w:rsid w:val="00EC704D"/>
    <w:rsid w:val="00EC7378"/>
    <w:rsid w:val="00ED06E5"/>
    <w:rsid w:val="00ED081E"/>
    <w:rsid w:val="00ED0EC4"/>
    <w:rsid w:val="00ED2957"/>
    <w:rsid w:val="00ED35D0"/>
    <w:rsid w:val="00ED3901"/>
    <w:rsid w:val="00ED5344"/>
    <w:rsid w:val="00ED620C"/>
    <w:rsid w:val="00ED648D"/>
    <w:rsid w:val="00ED65B1"/>
    <w:rsid w:val="00ED6686"/>
    <w:rsid w:val="00EE14B5"/>
    <w:rsid w:val="00EE154D"/>
    <w:rsid w:val="00EE1DF2"/>
    <w:rsid w:val="00EE210B"/>
    <w:rsid w:val="00EE2C3D"/>
    <w:rsid w:val="00EE2E72"/>
    <w:rsid w:val="00EE3973"/>
    <w:rsid w:val="00EE3EFB"/>
    <w:rsid w:val="00EE49D0"/>
    <w:rsid w:val="00EE53F5"/>
    <w:rsid w:val="00EE7B14"/>
    <w:rsid w:val="00EE7CB8"/>
    <w:rsid w:val="00EF112A"/>
    <w:rsid w:val="00EF12A2"/>
    <w:rsid w:val="00EF385A"/>
    <w:rsid w:val="00EF4F2E"/>
    <w:rsid w:val="00EF5E91"/>
    <w:rsid w:val="00EF6FA7"/>
    <w:rsid w:val="00EF7D6D"/>
    <w:rsid w:val="00F03501"/>
    <w:rsid w:val="00F03D0E"/>
    <w:rsid w:val="00F03F01"/>
    <w:rsid w:val="00F0417E"/>
    <w:rsid w:val="00F06439"/>
    <w:rsid w:val="00F07EA8"/>
    <w:rsid w:val="00F108A9"/>
    <w:rsid w:val="00F12426"/>
    <w:rsid w:val="00F13D98"/>
    <w:rsid w:val="00F15037"/>
    <w:rsid w:val="00F15AB1"/>
    <w:rsid w:val="00F167F3"/>
    <w:rsid w:val="00F17366"/>
    <w:rsid w:val="00F17462"/>
    <w:rsid w:val="00F178DF"/>
    <w:rsid w:val="00F2052E"/>
    <w:rsid w:val="00F205CB"/>
    <w:rsid w:val="00F20648"/>
    <w:rsid w:val="00F211DB"/>
    <w:rsid w:val="00F22531"/>
    <w:rsid w:val="00F25917"/>
    <w:rsid w:val="00F25EC6"/>
    <w:rsid w:val="00F26638"/>
    <w:rsid w:val="00F26D49"/>
    <w:rsid w:val="00F27358"/>
    <w:rsid w:val="00F27FCC"/>
    <w:rsid w:val="00F3044D"/>
    <w:rsid w:val="00F30605"/>
    <w:rsid w:val="00F306C3"/>
    <w:rsid w:val="00F3080E"/>
    <w:rsid w:val="00F30C09"/>
    <w:rsid w:val="00F336F9"/>
    <w:rsid w:val="00F3456F"/>
    <w:rsid w:val="00F35E29"/>
    <w:rsid w:val="00F3652E"/>
    <w:rsid w:val="00F37314"/>
    <w:rsid w:val="00F37F20"/>
    <w:rsid w:val="00F4005D"/>
    <w:rsid w:val="00F410E1"/>
    <w:rsid w:val="00F432EE"/>
    <w:rsid w:val="00F43D3E"/>
    <w:rsid w:val="00F43F60"/>
    <w:rsid w:val="00F442AA"/>
    <w:rsid w:val="00F45454"/>
    <w:rsid w:val="00F45CF0"/>
    <w:rsid w:val="00F45F58"/>
    <w:rsid w:val="00F470A2"/>
    <w:rsid w:val="00F501ED"/>
    <w:rsid w:val="00F50FC6"/>
    <w:rsid w:val="00F544B3"/>
    <w:rsid w:val="00F564CC"/>
    <w:rsid w:val="00F57179"/>
    <w:rsid w:val="00F57546"/>
    <w:rsid w:val="00F602E7"/>
    <w:rsid w:val="00F606C2"/>
    <w:rsid w:val="00F60754"/>
    <w:rsid w:val="00F60EB4"/>
    <w:rsid w:val="00F61419"/>
    <w:rsid w:val="00F62125"/>
    <w:rsid w:val="00F62CD6"/>
    <w:rsid w:val="00F631FA"/>
    <w:rsid w:val="00F65343"/>
    <w:rsid w:val="00F653AC"/>
    <w:rsid w:val="00F6625C"/>
    <w:rsid w:val="00F6695E"/>
    <w:rsid w:val="00F672F0"/>
    <w:rsid w:val="00F67B03"/>
    <w:rsid w:val="00F67CBF"/>
    <w:rsid w:val="00F70902"/>
    <w:rsid w:val="00F74F0B"/>
    <w:rsid w:val="00F76ECA"/>
    <w:rsid w:val="00F771DA"/>
    <w:rsid w:val="00F772D9"/>
    <w:rsid w:val="00F77823"/>
    <w:rsid w:val="00F80CFA"/>
    <w:rsid w:val="00F81492"/>
    <w:rsid w:val="00F82C66"/>
    <w:rsid w:val="00F85778"/>
    <w:rsid w:val="00F8690D"/>
    <w:rsid w:val="00F86946"/>
    <w:rsid w:val="00F911B9"/>
    <w:rsid w:val="00F92976"/>
    <w:rsid w:val="00F94FF6"/>
    <w:rsid w:val="00F9604C"/>
    <w:rsid w:val="00F97D24"/>
    <w:rsid w:val="00FA042F"/>
    <w:rsid w:val="00FA05CC"/>
    <w:rsid w:val="00FA191E"/>
    <w:rsid w:val="00FA2EA9"/>
    <w:rsid w:val="00FA3089"/>
    <w:rsid w:val="00FA3898"/>
    <w:rsid w:val="00FA5120"/>
    <w:rsid w:val="00FA6FAA"/>
    <w:rsid w:val="00FA7FDF"/>
    <w:rsid w:val="00FB068C"/>
    <w:rsid w:val="00FB088A"/>
    <w:rsid w:val="00FB1B5B"/>
    <w:rsid w:val="00FB23CA"/>
    <w:rsid w:val="00FB35CE"/>
    <w:rsid w:val="00FB3963"/>
    <w:rsid w:val="00FB4ED3"/>
    <w:rsid w:val="00FB6BD4"/>
    <w:rsid w:val="00FC0B3A"/>
    <w:rsid w:val="00FC0FD1"/>
    <w:rsid w:val="00FC2733"/>
    <w:rsid w:val="00FC2CDF"/>
    <w:rsid w:val="00FC53A9"/>
    <w:rsid w:val="00FC5BBB"/>
    <w:rsid w:val="00FC621B"/>
    <w:rsid w:val="00FC6A7B"/>
    <w:rsid w:val="00FC7CE1"/>
    <w:rsid w:val="00FD05C1"/>
    <w:rsid w:val="00FD07F4"/>
    <w:rsid w:val="00FD1D59"/>
    <w:rsid w:val="00FD1F5F"/>
    <w:rsid w:val="00FD20F7"/>
    <w:rsid w:val="00FD22B4"/>
    <w:rsid w:val="00FD47D7"/>
    <w:rsid w:val="00FD5287"/>
    <w:rsid w:val="00FD5985"/>
    <w:rsid w:val="00FD6545"/>
    <w:rsid w:val="00FD6641"/>
    <w:rsid w:val="00FE079E"/>
    <w:rsid w:val="00FE17A3"/>
    <w:rsid w:val="00FE3B04"/>
    <w:rsid w:val="00FE4E2B"/>
    <w:rsid w:val="00FE5AFB"/>
    <w:rsid w:val="00FE5FA1"/>
    <w:rsid w:val="00FE60F4"/>
    <w:rsid w:val="00FE6277"/>
    <w:rsid w:val="00FE746F"/>
    <w:rsid w:val="00FF03A6"/>
    <w:rsid w:val="00FF093F"/>
    <w:rsid w:val="00FF20D3"/>
    <w:rsid w:val="00FF2892"/>
    <w:rsid w:val="00FF42BD"/>
    <w:rsid w:val="00FF4C59"/>
    <w:rsid w:val="00FF53F2"/>
    <w:rsid w:val="00FF7A69"/>
    <w:rsid w:val="571278F6"/>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oNotEmbedSmartTags/>
  <w:decimalSymbol w:val="."/>
  <w:listSeparator w:val=","/>
  <w14:docId w14:val="1C32A796"/>
  <w15:docId w15:val="{81ED5B33-6D55-4AB2-93D2-00AADFB7FF9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EastAsia" w:cstheme="minorBidi"/>
        <w:lang w:val="en-GB" w:eastAsia="ja-JP"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qFormat="1"/>
    <w:lsdException w:name="toc 2" w:uiPriority="39" w:semiHidden="1" w:unhideWhenUsed="1" w:qFormat="1"/>
    <w:lsdException w:name="toc 3" w:uiPriority="39" w:semiHidden="1" w:unhideWhenUsed="1" w:qFormat="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64"/>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E1364"/>
    <w:rPr>
      <w:sz w:val="24"/>
      <w:lang w:val="en-US"/>
    </w:rPr>
  </w:style>
  <w:style w:type="paragraph" w:styleId="Heading1">
    <w:name w:val="heading 1"/>
    <w:aliases w:val="MCheading1"/>
    <w:basedOn w:val="DHChapterHead"/>
    <w:next w:val="Normal"/>
    <w:link w:val="Heading1Char"/>
    <w:uiPriority w:val="9"/>
    <w:qFormat/>
    <w:rsid w:val="001D1A4F"/>
    <w:pPr>
      <w:jc w:val="center"/>
      <w:outlineLvl w:val="0"/>
    </w:pPr>
    <w:rPr>
      <w:b/>
      <w:color w:val="auto"/>
      <w:sz w:val="28"/>
      <w:szCs w:val="28"/>
    </w:rPr>
  </w:style>
  <w:style w:type="paragraph" w:styleId="Heading2">
    <w:name w:val="heading 2"/>
    <w:basedOn w:val="Normal"/>
    <w:next w:val="Normal"/>
    <w:link w:val="Heading2Char"/>
    <w:uiPriority w:val="9"/>
    <w:unhideWhenUsed/>
    <w:qFormat/>
    <w:rsid w:val="00530761"/>
    <w:pPr>
      <w:keepNext/>
      <w:keepLines/>
      <w:spacing w:before="200" w:after="0"/>
      <w:outlineLvl w:val="1"/>
    </w:pPr>
    <w:rPr>
      <w:rFonts w:asciiTheme="majorHAnsi" w:hAnsiTheme="majorHAnsi" w:eastAsiaTheme="majorEastAsia" w:cstheme="majorBidi"/>
      <w:b/>
      <w:bCs/>
      <w:color w:val="4F81BD" w:themeColor="accent1"/>
      <w:sz w:val="26"/>
      <w:szCs w:val="26"/>
      <w:lang w:val="en-GB" w:eastAsia="en-GB"/>
    </w:rPr>
  </w:style>
  <w:style w:type="paragraph" w:styleId="Heading3">
    <w:name w:val="heading 3"/>
    <w:basedOn w:val="Normal"/>
    <w:next w:val="Normal"/>
    <w:link w:val="Heading3Char"/>
    <w:uiPriority w:val="9"/>
    <w:semiHidden/>
    <w:unhideWhenUsed/>
    <w:qFormat/>
    <w:rsid w:val="00313DF5"/>
    <w:pPr>
      <w:keepNext/>
      <w:keepLines/>
      <w:spacing w:before="40" w:after="0"/>
      <w:outlineLvl w:val="2"/>
    </w:pPr>
    <w:rPr>
      <w:rFonts w:asciiTheme="majorHAnsi" w:hAnsiTheme="majorHAnsi" w:eastAsiaTheme="majorEastAsia" w:cstheme="majorBidi"/>
      <w:color w:val="243F60" w:themeColor="accent1" w:themeShade="7F"/>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DHChapterHead" w:customStyle="1">
    <w:name w:val="DH Chapter Head"/>
    <w:basedOn w:val="DHTitle"/>
    <w:rsid w:val="00532F04"/>
    <w:rPr>
      <w:b w:val="0"/>
    </w:rPr>
  </w:style>
  <w:style w:type="paragraph" w:styleId="DHTitle" w:customStyle="1">
    <w:name w:val="DH Title"/>
    <w:basedOn w:val="Normal"/>
    <w:link w:val="DHTitleChar"/>
    <w:rsid w:val="00532F04"/>
    <w:pPr>
      <w:spacing w:after="0" w:line="660" w:lineRule="exact"/>
    </w:pPr>
    <w:rPr>
      <w:rFonts w:ascii="Arial" w:hAnsi="Arial" w:cs="Arial"/>
      <w:b/>
      <w:color w:val="009966"/>
      <w:sz w:val="60"/>
      <w:lang w:val="en-GB" w:eastAsia="en-US"/>
    </w:rPr>
  </w:style>
  <w:style w:type="character" w:styleId="DHTitleChar" w:customStyle="1">
    <w:name w:val="DH Title Char"/>
    <w:link w:val="DHTitle"/>
    <w:locked/>
    <w:rsid w:val="00532F04"/>
    <w:rPr>
      <w:rFonts w:ascii="Arial" w:hAnsi="Arial" w:cs="Arial"/>
      <w:b/>
      <w:color w:val="009966"/>
      <w:sz w:val="60"/>
      <w:lang w:eastAsia="en-US"/>
    </w:rPr>
  </w:style>
  <w:style w:type="character" w:styleId="Heading1Char" w:customStyle="1">
    <w:name w:val="Heading 1 Char"/>
    <w:aliases w:val="MCheading1 Char"/>
    <w:basedOn w:val="DefaultParagraphFont"/>
    <w:link w:val="Heading1"/>
    <w:uiPriority w:val="9"/>
    <w:rsid w:val="001D1A4F"/>
    <w:rPr>
      <w:rFonts w:ascii="Arial" w:hAnsi="Arial" w:cs="Arial"/>
      <w:b/>
      <w:sz w:val="28"/>
      <w:szCs w:val="28"/>
      <w:lang w:eastAsia="en-US"/>
    </w:rPr>
  </w:style>
  <w:style w:type="character" w:styleId="Heading2Char" w:customStyle="1">
    <w:name w:val="Heading 2 Char"/>
    <w:basedOn w:val="DefaultParagraphFont"/>
    <w:link w:val="Heading2"/>
    <w:uiPriority w:val="9"/>
    <w:semiHidden/>
    <w:rsid w:val="00530761"/>
    <w:rPr>
      <w:rFonts w:asciiTheme="majorHAnsi" w:hAnsiTheme="majorHAnsi" w:eastAsiaTheme="majorEastAsia" w:cstheme="majorBidi"/>
      <w:b/>
      <w:bCs/>
      <w:color w:val="4F81BD" w:themeColor="accent1"/>
      <w:sz w:val="26"/>
      <w:szCs w:val="26"/>
      <w:lang w:eastAsia="en-GB"/>
    </w:rPr>
  </w:style>
  <w:style w:type="paragraph" w:styleId="BalloonText">
    <w:name w:val="Balloon Text"/>
    <w:basedOn w:val="Normal"/>
    <w:link w:val="BalloonTextChar"/>
    <w:uiPriority w:val="99"/>
    <w:semiHidden/>
    <w:unhideWhenUsed/>
    <w:rsid w:val="004708C3"/>
    <w:pPr>
      <w:spacing w:after="0"/>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4708C3"/>
    <w:rPr>
      <w:rFonts w:ascii="Lucida Grande" w:hAnsi="Lucida Grande" w:cs="Lucida Grande"/>
      <w:sz w:val="18"/>
      <w:szCs w:val="18"/>
      <w:lang w:val="en-US"/>
    </w:rPr>
  </w:style>
  <w:style w:type="character" w:styleId="Hyperlink">
    <w:name w:val="Hyperlink"/>
    <w:uiPriority w:val="99"/>
    <w:unhideWhenUsed/>
    <w:rsid w:val="00532F04"/>
    <w:rPr>
      <w:color w:val="0000FF"/>
      <w:u w:val="single"/>
    </w:rPr>
  </w:style>
  <w:style w:type="paragraph" w:styleId="TOC1">
    <w:name w:val="toc 1"/>
    <w:basedOn w:val="Normal"/>
    <w:next w:val="Normal"/>
    <w:autoRedefine/>
    <w:uiPriority w:val="39"/>
    <w:unhideWhenUsed/>
    <w:qFormat/>
    <w:rsid w:val="00532F04"/>
    <w:pPr>
      <w:spacing w:after="0"/>
    </w:pPr>
    <w:rPr>
      <w:rFonts w:ascii="Arial" w:hAnsi="Arial" w:eastAsia="Times New Roman" w:cs="Arial"/>
      <w:lang w:val="en-GB" w:eastAsia="en-US"/>
    </w:rPr>
  </w:style>
  <w:style w:type="paragraph" w:styleId="DHBodycopy" w:customStyle="1">
    <w:name w:val="DH Body copy"/>
    <w:basedOn w:val="Normal"/>
    <w:rsid w:val="00532F04"/>
    <w:pPr>
      <w:spacing w:after="0" w:line="320" w:lineRule="exact"/>
    </w:pPr>
    <w:rPr>
      <w:rFonts w:ascii="Arial" w:hAnsi="Arial" w:eastAsia="Times New Roman" w:cs="Times New Roman"/>
      <w:lang w:val="en-GB" w:eastAsia="en-US"/>
    </w:rPr>
  </w:style>
  <w:style w:type="paragraph" w:styleId="DHtitlepagetext" w:customStyle="1">
    <w:name w:val="DH title page text"/>
    <w:basedOn w:val="DHTitle"/>
    <w:rsid w:val="00532F04"/>
    <w:rPr>
      <w:color w:val="auto"/>
      <w:sz w:val="24"/>
    </w:rPr>
  </w:style>
  <w:style w:type="paragraph" w:styleId="DHBulletlist" w:customStyle="1">
    <w:name w:val="DH Bullet list"/>
    <w:basedOn w:val="Normal"/>
    <w:rsid w:val="00532F04"/>
    <w:pPr>
      <w:tabs>
        <w:tab w:val="num" w:pos="360"/>
      </w:tabs>
      <w:spacing w:after="0" w:line="320" w:lineRule="exact"/>
    </w:pPr>
    <w:rPr>
      <w:rFonts w:ascii="Arial" w:hAnsi="Arial" w:eastAsia="Times New Roman" w:cs="Times New Roman"/>
      <w:lang w:val="en-GB" w:eastAsia="en-US"/>
    </w:rPr>
  </w:style>
  <w:style w:type="paragraph" w:styleId="DHSubtitle" w:customStyle="1">
    <w:name w:val="DH Subtitle"/>
    <w:basedOn w:val="Normal"/>
    <w:rsid w:val="00532F04"/>
    <w:pPr>
      <w:spacing w:after="0" w:line="500" w:lineRule="exact"/>
    </w:pPr>
    <w:rPr>
      <w:rFonts w:ascii="Times New Roman" w:hAnsi="Times New Roman" w:eastAsia="Times New Roman" w:cs="Times New Roman"/>
      <w:i/>
      <w:sz w:val="46"/>
      <w:lang w:val="en-GB" w:eastAsia="en-US"/>
    </w:rPr>
  </w:style>
  <w:style w:type="paragraph" w:styleId="DHSecondaryHeadingOne" w:customStyle="1">
    <w:name w:val="DH Secondary Heading One"/>
    <w:basedOn w:val="DHTitle"/>
    <w:rsid w:val="00532F04"/>
    <w:pPr>
      <w:numPr>
        <w:numId w:val="1"/>
      </w:numPr>
      <w:spacing w:line="360" w:lineRule="exact"/>
      <w:ind w:left="0" w:firstLine="0"/>
    </w:pPr>
    <w:rPr>
      <w:b w:val="0"/>
      <w:sz w:val="28"/>
    </w:rPr>
  </w:style>
  <w:style w:type="paragraph" w:styleId="TOCHeading">
    <w:name w:val="TOC Heading"/>
    <w:basedOn w:val="Heading1"/>
    <w:next w:val="Normal"/>
    <w:uiPriority w:val="39"/>
    <w:semiHidden/>
    <w:unhideWhenUsed/>
    <w:qFormat/>
    <w:rsid w:val="00530761"/>
    <w:pPr>
      <w:keepNext/>
      <w:keepLines/>
      <w:spacing w:before="480" w:line="240" w:lineRule="auto"/>
      <w:outlineLvl w:val="9"/>
    </w:pPr>
    <w:rPr>
      <w:rFonts w:asciiTheme="majorHAnsi" w:hAnsiTheme="majorHAnsi" w:eastAsiaTheme="majorEastAsia" w:cstheme="majorBidi"/>
      <w:bCs/>
      <w:color w:val="365F91" w:themeColor="accent1" w:themeShade="BF"/>
      <w:lang w:val="en-US" w:eastAsia="ja-JP"/>
    </w:rPr>
  </w:style>
  <w:style w:type="paragraph" w:styleId="TOC2">
    <w:name w:val="toc 2"/>
    <w:basedOn w:val="Normal"/>
    <w:next w:val="Normal"/>
    <w:autoRedefine/>
    <w:uiPriority w:val="39"/>
    <w:unhideWhenUsed/>
    <w:qFormat/>
    <w:rsid w:val="007306BD"/>
    <w:pPr>
      <w:tabs>
        <w:tab w:val="left" w:pos="880"/>
        <w:tab w:val="right" w:leader="dot" w:pos="8302"/>
      </w:tabs>
      <w:spacing w:after="100"/>
      <w:ind w:left="240" w:right="338"/>
    </w:pPr>
    <w:rPr>
      <w:rFonts w:ascii="Arial" w:hAnsi="Arial" w:cs="Arial"/>
      <w:noProof/>
    </w:rPr>
  </w:style>
  <w:style w:type="paragraph" w:styleId="Style2" w:customStyle="1">
    <w:name w:val="Style2"/>
    <w:basedOn w:val="Normal"/>
    <w:qFormat/>
    <w:rsid w:val="00530761"/>
    <w:pPr>
      <w:spacing w:after="0"/>
    </w:pPr>
    <w:rPr>
      <w:rFonts w:ascii="Times New Roman" w:hAnsi="Times New Roman" w:eastAsia="Times New Roman" w:cs="Times New Roman"/>
      <w:szCs w:val="24"/>
      <w:lang w:val="en-GB" w:eastAsia="en-GB"/>
    </w:rPr>
  </w:style>
  <w:style w:type="paragraph" w:styleId="TitleV5" w:customStyle="1">
    <w:name w:val="Title V5"/>
    <w:basedOn w:val="Normal"/>
    <w:next w:val="Normal"/>
    <w:qFormat/>
    <w:rsid w:val="00530761"/>
    <w:pPr>
      <w:numPr>
        <w:ilvl w:val="1"/>
        <w:numId w:val="2"/>
      </w:numPr>
      <w:spacing w:after="0"/>
      <w:jc w:val="both"/>
    </w:pPr>
    <w:rPr>
      <w:rFonts w:ascii="Arial" w:hAnsi="Arial" w:eastAsia="Times New Roman" w:cs="Arial"/>
      <w:sz w:val="20"/>
      <w:lang w:val="en-GB" w:eastAsia="en-GB"/>
    </w:rPr>
  </w:style>
  <w:style w:type="paragraph" w:styleId="Header">
    <w:name w:val="header"/>
    <w:basedOn w:val="Normal"/>
    <w:link w:val="HeaderChar"/>
    <w:uiPriority w:val="99"/>
    <w:unhideWhenUsed/>
    <w:rsid w:val="00530761"/>
    <w:pPr>
      <w:tabs>
        <w:tab w:val="center" w:pos="4513"/>
        <w:tab w:val="right" w:pos="9026"/>
      </w:tabs>
      <w:spacing w:after="0"/>
    </w:pPr>
    <w:rPr>
      <w:rFonts w:ascii="Times New Roman" w:hAnsi="Times New Roman" w:eastAsia="Times New Roman" w:cs="Times New Roman"/>
      <w:szCs w:val="24"/>
      <w:lang w:val="en-GB" w:eastAsia="en-GB"/>
    </w:rPr>
  </w:style>
  <w:style w:type="character" w:styleId="HeaderChar" w:customStyle="1">
    <w:name w:val="Header Char"/>
    <w:basedOn w:val="DefaultParagraphFont"/>
    <w:link w:val="Header"/>
    <w:uiPriority w:val="99"/>
    <w:rsid w:val="00530761"/>
    <w:rPr>
      <w:rFonts w:ascii="Times New Roman" w:hAnsi="Times New Roman" w:eastAsia="Times New Roman" w:cs="Times New Roman"/>
      <w:sz w:val="24"/>
      <w:szCs w:val="24"/>
      <w:lang w:eastAsia="en-GB"/>
    </w:rPr>
  </w:style>
  <w:style w:type="paragraph" w:styleId="Footer">
    <w:name w:val="footer"/>
    <w:basedOn w:val="Normal"/>
    <w:link w:val="FooterChar"/>
    <w:unhideWhenUsed/>
    <w:rsid w:val="00530761"/>
    <w:pPr>
      <w:tabs>
        <w:tab w:val="center" w:pos="4513"/>
        <w:tab w:val="right" w:pos="9026"/>
      </w:tabs>
      <w:spacing w:after="0"/>
    </w:pPr>
    <w:rPr>
      <w:rFonts w:ascii="Times New Roman" w:hAnsi="Times New Roman" w:eastAsia="Times New Roman" w:cs="Times New Roman"/>
      <w:szCs w:val="24"/>
      <w:lang w:val="en-GB" w:eastAsia="en-GB"/>
    </w:rPr>
  </w:style>
  <w:style w:type="character" w:styleId="FooterChar" w:customStyle="1">
    <w:name w:val="Footer Char"/>
    <w:basedOn w:val="DefaultParagraphFont"/>
    <w:link w:val="Footer"/>
    <w:rsid w:val="00530761"/>
    <w:rPr>
      <w:rFonts w:ascii="Times New Roman" w:hAnsi="Times New Roman" w:eastAsia="Times New Roman" w:cs="Times New Roman"/>
      <w:sz w:val="24"/>
      <w:szCs w:val="24"/>
      <w:lang w:eastAsia="en-GB"/>
    </w:rPr>
  </w:style>
  <w:style w:type="table" w:styleId="TableGrid">
    <w:name w:val="Table Grid"/>
    <w:basedOn w:val="TableNormal"/>
    <w:uiPriority w:val="59"/>
    <w:rsid w:val="00530761"/>
    <w:pPr>
      <w:spacing w:after="0"/>
    </w:pPr>
    <w:rPr>
      <w:rFonts w:ascii="Times New Roman" w:hAnsi="Times New Roman" w:eastAsia="Times New Roman" w:cs="Times New Roman"/>
      <w:lang w:eastAsia="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530761"/>
    <w:pPr>
      <w:spacing w:after="0"/>
      <w:ind w:left="720"/>
    </w:pPr>
    <w:rPr>
      <w:rFonts w:ascii="Times New Roman" w:hAnsi="Times New Roman" w:eastAsia="Times New Roman" w:cs="Times New Roman"/>
      <w:szCs w:val="24"/>
      <w:lang w:val="en-GB" w:eastAsia="en-GB"/>
    </w:rPr>
  </w:style>
  <w:style w:type="character" w:styleId="FootnoteTextChar" w:customStyle="1">
    <w:name w:val="Footnote Text Char"/>
    <w:basedOn w:val="DefaultParagraphFont"/>
    <w:link w:val="FootnoteText"/>
    <w:uiPriority w:val="99"/>
    <w:rsid w:val="00530761"/>
    <w:rPr>
      <w:rFonts w:ascii="Times New Roman" w:hAnsi="Times New Roman" w:eastAsia="Times New Roman" w:cs="Times New Roman"/>
      <w:sz w:val="24"/>
      <w:szCs w:val="24"/>
      <w:lang w:eastAsia="en-US"/>
    </w:rPr>
  </w:style>
  <w:style w:type="paragraph" w:styleId="FootnoteText">
    <w:name w:val="footnote text"/>
    <w:basedOn w:val="Normal"/>
    <w:link w:val="FootnoteTextChar"/>
    <w:uiPriority w:val="99"/>
    <w:rsid w:val="00530761"/>
    <w:pPr>
      <w:spacing w:after="0"/>
    </w:pPr>
    <w:rPr>
      <w:rFonts w:ascii="Times New Roman" w:hAnsi="Times New Roman" w:eastAsia="Times New Roman" w:cs="Times New Roman"/>
      <w:szCs w:val="24"/>
      <w:lang w:val="en-GB" w:eastAsia="en-US"/>
    </w:rPr>
  </w:style>
  <w:style w:type="paragraph" w:styleId="nonumbering" w:customStyle="1">
    <w:name w:val="no numbering"/>
    <w:rsid w:val="00530761"/>
    <w:pPr>
      <w:tabs>
        <w:tab w:val="left" w:pos="720"/>
      </w:tabs>
      <w:spacing w:before="120" w:after="120"/>
      <w:ind w:left="680"/>
      <w:jc w:val="both"/>
    </w:pPr>
    <w:rPr>
      <w:rFonts w:ascii="Arial" w:hAnsi="Arial" w:eastAsia="Times New Roman" w:cs="Arial"/>
      <w:lang w:eastAsia="en-US"/>
    </w:rPr>
  </w:style>
  <w:style w:type="paragraph" w:styleId="00-Normal-BB" w:customStyle="1">
    <w:name w:val="00-Normal-BB"/>
    <w:rsid w:val="00530761"/>
    <w:pPr>
      <w:spacing w:after="0"/>
      <w:jc w:val="both"/>
    </w:pPr>
    <w:rPr>
      <w:rFonts w:ascii="Arial" w:hAnsi="Arial" w:eastAsia="Times New Roman" w:cs="Times New Roman"/>
      <w:sz w:val="22"/>
      <w:lang w:eastAsia="en-US"/>
    </w:rPr>
  </w:style>
  <w:style w:type="paragraph" w:styleId="Default" w:customStyle="1">
    <w:name w:val="Default"/>
    <w:rsid w:val="00530761"/>
    <w:pPr>
      <w:autoSpaceDE w:val="0"/>
      <w:autoSpaceDN w:val="0"/>
      <w:adjustRightInd w:val="0"/>
      <w:spacing w:after="0"/>
    </w:pPr>
    <w:rPr>
      <w:rFonts w:ascii="Syntax" w:hAnsi="Syntax" w:eastAsia="MS ??" w:cs="Syntax"/>
      <w:color w:val="000000"/>
      <w:sz w:val="24"/>
      <w:szCs w:val="24"/>
      <w:lang w:eastAsia="en-GB"/>
    </w:rPr>
  </w:style>
  <w:style w:type="paragraph" w:styleId="Part" w:customStyle="1">
    <w:name w:val="Part"/>
    <w:link w:val="PartChar"/>
    <w:uiPriority w:val="99"/>
    <w:rsid w:val="00530761"/>
    <w:pPr>
      <w:widowControl w:val="0"/>
      <w:spacing w:after="0"/>
    </w:pPr>
    <w:rPr>
      <w:rFonts w:ascii="Arial" w:hAnsi="Arial" w:eastAsia="Times New Roman" w:cs="Arial"/>
      <w:b/>
      <w:bCs/>
      <w:sz w:val="24"/>
      <w:szCs w:val="24"/>
      <w:lang w:eastAsia="en-GB"/>
    </w:rPr>
  </w:style>
  <w:style w:type="character" w:styleId="PartChar" w:customStyle="1">
    <w:name w:val="Part Char"/>
    <w:link w:val="Part"/>
    <w:uiPriority w:val="99"/>
    <w:rsid w:val="00530761"/>
    <w:rPr>
      <w:rFonts w:ascii="Arial" w:hAnsi="Arial" w:eastAsia="Times New Roman" w:cs="Arial"/>
      <w:b/>
      <w:bCs/>
      <w:sz w:val="24"/>
      <w:szCs w:val="24"/>
      <w:lang w:eastAsia="en-GB"/>
    </w:rPr>
  </w:style>
  <w:style w:type="character" w:styleId="Emphasis">
    <w:name w:val="Emphasis"/>
    <w:basedOn w:val="DefaultParagraphFont"/>
    <w:uiPriority w:val="20"/>
    <w:qFormat/>
    <w:rsid w:val="00961F55"/>
    <w:rPr>
      <w:i/>
      <w:iCs/>
    </w:rPr>
  </w:style>
  <w:style w:type="character" w:styleId="CommentReference">
    <w:name w:val="annotation reference"/>
    <w:basedOn w:val="DefaultParagraphFont"/>
    <w:uiPriority w:val="99"/>
    <w:unhideWhenUsed/>
    <w:rsid w:val="00D62421"/>
    <w:rPr>
      <w:sz w:val="16"/>
      <w:szCs w:val="16"/>
    </w:rPr>
  </w:style>
  <w:style w:type="paragraph" w:styleId="CommentText">
    <w:name w:val="annotation text"/>
    <w:basedOn w:val="Normal"/>
    <w:link w:val="CommentTextChar"/>
    <w:uiPriority w:val="99"/>
    <w:unhideWhenUsed/>
    <w:rsid w:val="009330A0"/>
    <w:rPr>
      <w:sz w:val="20"/>
    </w:rPr>
  </w:style>
  <w:style w:type="character" w:styleId="CommentTextChar" w:customStyle="1">
    <w:name w:val="Comment Text Char"/>
    <w:basedOn w:val="DefaultParagraphFont"/>
    <w:link w:val="CommentText"/>
    <w:uiPriority w:val="99"/>
    <w:rsid w:val="00D62421"/>
    <w:rPr>
      <w:lang w:val="en-US"/>
    </w:rPr>
  </w:style>
  <w:style w:type="paragraph" w:styleId="CommentSubject">
    <w:name w:val="annotation subject"/>
    <w:basedOn w:val="CommentText"/>
    <w:next w:val="CommentText"/>
    <w:link w:val="CommentSubjectChar"/>
    <w:uiPriority w:val="99"/>
    <w:semiHidden/>
    <w:unhideWhenUsed/>
    <w:rsid w:val="00D62421"/>
    <w:rPr>
      <w:b/>
      <w:bCs/>
    </w:rPr>
  </w:style>
  <w:style w:type="character" w:styleId="CommentSubjectChar" w:customStyle="1">
    <w:name w:val="Comment Subject Char"/>
    <w:basedOn w:val="CommentTextChar"/>
    <w:link w:val="CommentSubject"/>
    <w:uiPriority w:val="99"/>
    <w:semiHidden/>
    <w:rsid w:val="00D62421"/>
    <w:rPr>
      <w:b/>
      <w:bCs/>
      <w:lang w:val="en-US"/>
    </w:rPr>
  </w:style>
  <w:style w:type="paragraph" w:styleId="Title">
    <w:name w:val="Title"/>
    <w:basedOn w:val="Normal"/>
    <w:next w:val="Normal"/>
    <w:link w:val="TitleChar"/>
    <w:uiPriority w:val="10"/>
    <w:qFormat/>
    <w:rsid w:val="00A23D68"/>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1">
    <w:name w:val="Title Char"/>
    <w:basedOn w:val="DefaultParagraphFont"/>
    <w:link w:val="Title"/>
    <w:uiPriority w:val="10"/>
    <w:rsid w:val="00A23D68"/>
    <w:rPr>
      <w:rFonts w:asciiTheme="majorHAnsi" w:hAnsiTheme="majorHAnsi" w:eastAsiaTheme="majorEastAsia" w:cstheme="majorBidi"/>
      <w:color w:val="17365D" w:themeColor="text2" w:themeShade="BF"/>
      <w:spacing w:val="5"/>
      <w:kern w:val="28"/>
      <w:sz w:val="52"/>
      <w:szCs w:val="52"/>
      <w:lang w:val="en-US"/>
    </w:rPr>
  </w:style>
  <w:style w:type="paragraph" w:styleId="Revision">
    <w:name w:val="Revision"/>
    <w:hidden/>
    <w:uiPriority w:val="99"/>
    <w:semiHidden/>
    <w:rsid w:val="00432159"/>
    <w:pPr>
      <w:spacing w:after="0"/>
    </w:pPr>
    <w:rPr>
      <w:sz w:val="24"/>
      <w:lang w:val="en-US"/>
    </w:rPr>
  </w:style>
  <w:style w:type="paragraph" w:styleId="NoSpacing">
    <w:name w:val="No Spacing"/>
    <w:link w:val="NoSpacingChar"/>
    <w:uiPriority w:val="1"/>
    <w:qFormat/>
    <w:rsid w:val="00620AD1"/>
    <w:pPr>
      <w:spacing w:after="0"/>
    </w:pPr>
    <w:rPr>
      <w:sz w:val="24"/>
      <w:lang w:val="en-US"/>
    </w:rPr>
  </w:style>
  <w:style w:type="character" w:styleId="FollowedHyperlink">
    <w:name w:val="FollowedHyperlink"/>
    <w:basedOn w:val="DefaultParagraphFont"/>
    <w:uiPriority w:val="99"/>
    <w:semiHidden/>
    <w:unhideWhenUsed/>
    <w:rsid w:val="00CD06DD"/>
    <w:rPr>
      <w:color w:val="800080" w:themeColor="followedHyperlink"/>
      <w:u w:val="single"/>
    </w:rPr>
  </w:style>
  <w:style w:type="character" w:styleId="ListParagraphChar" w:customStyle="1">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rsid w:val="00140015"/>
    <w:rPr>
      <w:rFonts w:ascii="Times New Roman" w:hAnsi="Times New Roman" w:eastAsia="Times New Roman" w:cs="Times New Roman"/>
      <w:sz w:val="24"/>
      <w:szCs w:val="24"/>
      <w:lang w:eastAsia="en-GB"/>
    </w:rPr>
  </w:style>
  <w:style w:type="paragraph" w:styleId="TOC4">
    <w:name w:val="toc 4"/>
    <w:basedOn w:val="Normal"/>
    <w:next w:val="Normal"/>
    <w:autoRedefine/>
    <w:uiPriority w:val="39"/>
    <w:unhideWhenUsed/>
    <w:rsid w:val="0086314F"/>
    <w:pPr>
      <w:spacing w:after="100"/>
      <w:ind w:left="720"/>
    </w:pPr>
  </w:style>
  <w:style w:type="table" w:styleId="TableGrid1" w:customStyle="1">
    <w:name w:val="Table Grid1"/>
    <w:basedOn w:val="TableNormal"/>
    <w:next w:val="TableGrid"/>
    <w:uiPriority w:val="59"/>
    <w:rsid w:val="0086314F"/>
    <w:pPr>
      <w:spacing w:after="0"/>
    </w:pPr>
    <w:rPr>
      <w:rFonts w:ascii="Times New Roman" w:hAnsi="Times New Roman" w:eastAsia="Times New Roman" w:cs="Times New Roman"/>
      <w:lang w:eastAsia="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UnresolvedMention1" w:customStyle="1">
    <w:name w:val="Unresolved Mention1"/>
    <w:basedOn w:val="DefaultParagraphFont"/>
    <w:uiPriority w:val="99"/>
    <w:semiHidden/>
    <w:unhideWhenUsed/>
    <w:rsid w:val="009E3BF1"/>
    <w:rPr>
      <w:color w:val="808080"/>
      <w:shd w:val="clear" w:color="auto" w:fill="E6E6E6"/>
    </w:rPr>
  </w:style>
  <w:style w:type="character" w:styleId="UnresolvedMention2" w:customStyle="1">
    <w:name w:val="Unresolved Mention2"/>
    <w:basedOn w:val="DefaultParagraphFont"/>
    <w:uiPriority w:val="99"/>
    <w:semiHidden/>
    <w:unhideWhenUsed/>
    <w:rsid w:val="00FF093F"/>
    <w:rPr>
      <w:color w:val="808080"/>
      <w:shd w:val="clear" w:color="auto" w:fill="E6E6E6"/>
    </w:rPr>
  </w:style>
  <w:style w:type="character" w:styleId="UnresolvedMention3" w:customStyle="1">
    <w:name w:val="Unresolved Mention3"/>
    <w:basedOn w:val="DefaultParagraphFont"/>
    <w:uiPriority w:val="99"/>
    <w:semiHidden/>
    <w:unhideWhenUsed/>
    <w:rsid w:val="003C14C6"/>
    <w:rPr>
      <w:color w:val="808080"/>
      <w:shd w:val="clear" w:color="auto" w:fill="E6E6E6"/>
    </w:rPr>
  </w:style>
  <w:style w:type="character" w:styleId="FootnoteReference">
    <w:name w:val="footnote reference"/>
    <w:basedOn w:val="DefaultParagraphFont"/>
    <w:uiPriority w:val="99"/>
    <w:unhideWhenUsed/>
    <w:rsid w:val="00076944"/>
    <w:rPr>
      <w:vertAlign w:val="superscript"/>
    </w:rPr>
  </w:style>
  <w:style w:type="table" w:styleId="TableGrid2" w:customStyle="1">
    <w:name w:val="Table Grid2"/>
    <w:basedOn w:val="TableNormal"/>
    <w:next w:val="TableGrid"/>
    <w:uiPriority w:val="59"/>
    <w:rsid w:val="00EE1DF2"/>
    <w:pPr>
      <w:spacing w:after="0"/>
    </w:pPr>
    <w:rPr>
      <w:rFonts w:ascii="Times New Roman" w:hAnsi="Times New Roman" w:eastAsia="Times New Roman" w:cs="Times New Roman"/>
      <w:lang w:eastAsia="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UnresolvedMention4" w:customStyle="1">
    <w:name w:val="Unresolved Mention4"/>
    <w:basedOn w:val="DefaultParagraphFont"/>
    <w:uiPriority w:val="99"/>
    <w:semiHidden/>
    <w:unhideWhenUsed/>
    <w:rsid w:val="003B1D05"/>
    <w:rPr>
      <w:color w:val="605E5C"/>
      <w:shd w:val="clear" w:color="auto" w:fill="E1DFDD"/>
    </w:rPr>
  </w:style>
  <w:style w:type="paragraph" w:styleId="TableParagraph" w:customStyle="1">
    <w:name w:val="Table Paragraph"/>
    <w:basedOn w:val="Normal"/>
    <w:uiPriority w:val="99"/>
    <w:qFormat/>
    <w:rsid w:val="009475B8"/>
    <w:pPr>
      <w:widowControl w:val="0"/>
      <w:autoSpaceDE w:val="0"/>
      <w:autoSpaceDN w:val="0"/>
      <w:spacing w:after="0"/>
    </w:pPr>
    <w:rPr>
      <w:rFonts w:ascii="Arial" w:hAnsi="Arial" w:eastAsia="Arial" w:cs="Arial"/>
      <w:sz w:val="22"/>
      <w:szCs w:val="22"/>
      <w:lang w:eastAsia="en-US"/>
    </w:rPr>
  </w:style>
  <w:style w:type="table" w:styleId="LightList-Accent1">
    <w:name w:val="Light List Accent 1"/>
    <w:basedOn w:val="TableNormal"/>
    <w:uiPriority w:val="61"/>
    <w:rsid w:val="00442917"/>
    <w:pPr>
      <w:spacing w:after="0"/>
    </w:pPr>
    <w:rPr>
      <w:rFonts w:ascii="Arial" w:hAnsi="Arial" w:eastAsiaTheme="minorHAnsi"/>
      <w:sz w:val="22"/>
      <w:szCs w:val="22"/>
      <w:lang w:eastAsia="en-US"/>
    </w:r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StylePr>
    <w:tblStylePr w:type="lastCol">
      <w:rPr>
        <w:b/>
        <w:bCs/>
      </w:r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paragraph" w:styleId="NormalWeb">
    <w:name w:val="Normal (Web)"/>
    <w:basedOn w:val="Normal"/>
    <w:uiPriority w:val="99"/>
    <w:unhideWhenUsed/>
    <w:rsid w:val="004652C0"/>
    <w:pPr>
      <w:spacing w:before="100" w:beforeAutospacing="1" w:after="100" w:afterAutospacing="1"/>
    </w:pPr>
    <w:rPr>
      <w:rFonts w:ascii="Times New Roman" w:hAnsi="Times New Roman" w:eastAsia="Times New Roman" w:cs="Times New Roman"/>
      <w:szCs w:val="24"/>
      <w:lang w:val="en-GB" w:eastAsia="en-GB"/>
    </w:rPr>
  </w:style>
  <w:style w:type="character" w:styleId="Heading3Char" w:customStyle="1">
    <w:name w:val="Heading 3 Char"/>
    <w:basedOn w:val="DefaultParagraphFont"/>
    <w:link w:val="Heading3"/>
    <w:uiPriority w:val="9"/>
    <w:semiHidden/>
    <w:rsid w:val="00313DF5"/>
    <w:rPr>
      <w:rFonts w:asciiTheme="majorHAnsi" w:hAnsiTheme="majorHAnsi" w:eastAsiaTheme="majorEastAsia" w:cstheme="majorBidi"/>
      <w:color w:val="243F60" w:themeColor="accent1" w:themeShade="7F"/>
      <w:sz w:val="24"/>
      <w:szCs w:val="24"/>
      <w:lang w:val="en-US"/>
    </w:rPr>
  </w:style>
  <w:style w:type="character" w:styleId="UnresolvedMention40" w:customStyle="1">
    <w:name w:val="Unresolved Mention40"/>
    <w:basedOn w:val="DefaultParagraphFont"/>
    <w:uiPriority w:val="99"/>
    <w:semiHidden/>
    <w:unhideWhenUsed/>
    <w:rsid w:val="00313DF5"/>
    <w:rPr>
      <w:color w:val="605E5C"/>
      <w:shd w:val="clear" w:color="auto" w:fill="E1DFDD"/>
    </w:rPr>
  </w:style>
  <w:style w:type="character" w:styleId="apple-converted-space" w:customStyle="1">
    <w:name w:val="apple-converted-space"/>
    <w:rsid w:val="00313DF5"/>
  </w:style>
  <w:style w:type="table" w:styleId="ColorfulGrid-Accent2">
    <w:name w:val="Colorful Grid Accent 2"/>
    <w:basedOn w:val="TableNormal"/>
    <w:uiPriority w:val="64"/>
    <w:rsid w:val="00C73274"/>
    <w:pPr>
      <w:spacing w:after="0"/>
    </w:pPr>
    <w:rPr>
      <w:rFonts w:ascii="Cambria" w:hAnsi="Cambria" w:eastAsia="MS Mincho" w:cs="Times New Roman"/>
      <w:lang w:eastAsia="en-GB"/>
    </w:r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rPr>
      <w:tblPr/>
      <w:tcPr>
        <w:tcBorders>
          <w:top w:val="single" w:color="auto" w:sz="18" w:space="0"/>
          <w:left w:val="nil"/>
          <w:bottom w:val="single" w:color="auto" w:sz="18" w:space="0"/>
          <w:right w:val="nil"/>
          <w:insideH w:val="nil"/>
          <w:insideV w:val="nil"/>
        </w:tcBorders>
        <w:shd w:val="clear" w:color="auto" w:fill="C0504D"/>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cPr>
    </w:tblStylePr>
    <w:tblStylePr w:type="firstCol">
      <w:rPr>
        <w:b/>
        <w:bCs/>
        <w:color w:val="FFFFFF"/>
      </w:rPr>
      <w:tblPr/>
      <w:tcPr>
        <w:tcBorders>
          <w:top w:val="nil"/>
          <w:left w:val="nil"/>
          <w:bottom w:val="single" w:color="auto" w:sz="18" w:space="0"/>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rPr>
      <w:tblPr/>
      <w:tcPr>
        <w:tcBorders>
          <w:top w:val="single" w:color="auto" w:sz="18" w:space="0"/>
          <w:left w:val="nil"/>
          <w:bottom w:val="single" w:color="auto" w:sz="18" w:space="0"/>
          <w:right w:val="nil"/>
          <w:insideH w:val="nil"/>
          <w:insideV w:val="nil"/>
        </w:tcBorders>
      </w:tcPr>
    </w:tblStylePr>
  </w:style>
  <w:style w:type="paragraph" w:styleId="BodyText">
    <w:name w:val="Body Text"/>
    <w:basedOn w:val="Normal"/>
    <w:link w:val="BodyTextChar"/>
    <w:uiPriority w:val="99"/>
    <w:unhideWhenUsed/>
    <w:rsid w:val="00C73274"/>
    <w:pPr>
      <w:spacing w:after="120" w:line="276" w:lineRule="auto"/>
    </w:pPr>
    <w:rPr>
      <w:rFonts w:ascii="Calibri" w:hAnsi="Calibri" w:eastAsia="Calibri" w:cs="Times New Roman"/>
      <w:sz w:val="22"/>
      <w:szCs w:val="22"/>
      <w:lang w:val="en-GB" w:eastAsia="en-US"/>
    </w:rPr>
  </w:style>
  <w:style w:type="character" w:styleId="BodyTextChar" w:customStyle="1">
    <w:name w:val="Body Text Char"/>
    <w:basedOn w:val="DefaultParagraphFont"/>
    <w:link w:val="BodyText"/>
    <w:uiPriority w:val="99"/>
    <w:rsid w:val="00C73274"/>
    <w:rPr>
      <w:rFonts w:ascii="Calibri" w:hAnsi="Calibri" w:eastAsia="Calibri" w:cs="Times New Roman"/>
      <w:sz w:val="22"/>
      <w:szCs w:val="22"/>
      <w:lang w:eastAsia="en-US"/>
    </w:rPr>
  </w:style>
  <w:style w:type="paragraph" w:styleId="ColorfulShading-Accent11" w:customStyle="1">
    <w:name w:val="Colorful Shading - Accent 11"/>
    <w:hidden/>
    <w:uiPriority w:val="71"/>
    <w:rsid w:val="00C73274"/>
    <w:pPr>
      <w:spacing w:after="0"/>
    </w:pPr>
    <w:rPr>
      <w:rFonts w:ascii="Cambria" w:hAnsi="Cambria" w:eastAsia="MS Mincho" w:cs="Times New Roman"/>
      <w:sz w:val="24"/>
      <w:lang w:val="en-US"/>
    </w:rPr>
  </w:style>
  <w:style w:type="character" w:styleId="Strong">
    <w:name w:val="Strong"/>
    <w:uiPriority w:val="22"/>
    <w:qFormat/>
    <w:rsid w:val="00C73274"/>
    <w:rPr>
      <w:b/>
      <w:bCs/>
    </w:rPr>
  </w:style>
  <w:style w:type="character" w:styleId="UnresolvedMention">
    <w:name w:val="Unresolved Mention"/>
    <w:basedOn w:val="DefaultParagraphFont"/>
    <w:uiPriority w:val="99"/>
    <w:semiHidden/>
    <w:unhideWhenUsed/>
    <w:rsid w:val="00670068"/>
    <w:rPr>
      <w:color w:val="605E5C"/>
      <w:shd w:val="clear" w:color="auto" w:fill="E1DFDD"/>
    </w:rPr>
  </w:style>
  <w:style w:type="paragraph" w:styleId="TOC3">
    <w:name w:val="toc 3"/>
    <w:basedOn w:val="Normal"/>
    <w:next w:val="Normal"/>
    <w:autoRedefine/>
    <w:uiPriority w:val="39"/>
    <w:unhideWhenUsed/>
    <w:rsid w:val="008B6D2C"/>
    <w:pPr>
      <w:spacing w:after="100" w:line="259" w:lineRule="auto"/>
      <w:ind w:left="440"/>
    </w:pPr>
    <w:rPr>
      <w:sz w:val="22"/>
      <w:szCs w:val="22"/>
      <w:lang w:val="en-GB" w:eastAsia="en-GB"/>
    </w:rPr>
  </w:style>
  <w:style w:type="paragraph" w:styleId="TOC5">
    <w:name w:val="toc 5"/>
    <w:basedOn w:val="Normal"/>
    <w:next w:val="Normal"/>
    <w:autoRedefine/>
    <w:uiPriority w:val="39"/>
    <w:unhideWhenUsed/>
    <w:rsid w:val="008B6D2C"/>
    <w:pPr>
      <w:spacing w:after="100" w:line="259" w:lineRule="auto"/>
      <w:ind w:left="880"/>
    </w:pPr>
    <w:rPr>
      <w:sz w:val="22"/>
      <w:szCs w:val="22"/>
      <w:lang w:val="en-GB" w:eastAsia="en-GB"/>
    </w:rPr>
  </w:style>
  <w:style w:type="paragraph" w:styleId="TOC6">
    <w:name w:val="toc 6"/>
    <w:basedOn w:val="Normal"/>
    <w:next w:val="Normal"/>
    <w:autoRedefine/>
    <w:uiPriority w:val="39"/>
    <w:unhideWhenUsed/>
    <w:rsid w:val="008B6D2C"/>
    <w:pPr>
      <w:spacing w:after="100" w:line="259" w:lineRule="auto"/>
      <w:ind w:left="1100"/>
    </w:pPr>
    <w:rPr>
      <w:sz w:val="22"/>
      <w:szCs w:val="22"/>
      <w:lang w:val="en-GB" w:eastAsia="en-GB"/>
    </w:rPr>
  </w:style>
  <w:style w:type="paragraph" w:styleId="TOC7">
    <w:name w:val="toc 7"/>
    <w:basedOn w:val="Normal"/>
    <w:next w:val="Normal"/>
    <w:autoRedefine/>
    <w:uiPriority w:val="39"/>
    <w:unhideWhenUsed/>
    <w:rsid w:val="008B6D2C"/>
    <w:pPr>
      <w:spacing w:after="100" w:line="259" w:lineRule="auto"/>
      <w:ind w:left="1320"/>
    </w:pPr>
    <w:rPr>
      <w:sz w:val="22"/>
      <w:szCs w:val="22"/>
      <w:lang w:val="en-GB" w:eastAsia="en-GB"/>
    </w:rPr>
  </w:style>
  <w:style w:type="paragraph" w:styleId="TOC8">
    <w:name w:val="toc 8"/>
    <w:basedOn w:val="Normal"/>
    <w:next w:val="Normal"/>
    <w:autoRedefine/>
    <w:uiPriority w:val="39"/>
    <w:unhideWhenUsed/>
    <w:rsid w:val="008B6D2C"/>
    <w:pPr>
      <w:spacing w:after="100" w:line="259" w:lineRule="auto"/>
      <w:ind w:left="1540"/>
    </w:pPr>
    <w:rPr>
      <w:sz w:val="22"/>
      <w:szCs w:val="22"/>
      <w:lang w:val="en-GB" w:eastAsia="en-GB"/>
    </w:rPr>
  </w:style>
  <w:style w:type="paragraph" w:styleId="TOC9">
    <w:name w:val="toc 9"/>
    <w:basedOn w:val="Normal"/>
    <w:next w:val="Normal"/>
    <w:autoRedefine/>
    <w:uiPriority w:val="39"/>
    <w:unhideWhenUsed/>
    <w:rsid w:val="008B6D2C"/>
    <w:pPr>
      <w:spacing w:after="100" w:line="259" w:lineRule="auto"/>
      <w:ind w:left="1760"/>
    </w:pPr>
    <w:rPr>
      <w:sz w:val="22"/>
      <w:szCs w:val="22"/>
      <w:lang w:val="en-GB" w:eastAsia="en-GB"/>
    </w:rPr>
  </w:style>
  <w:style w:type="character" w:styleId="NoSpacingChar" w:customStyle="1">
    <w:name w:val="No Spacing Char"/>
    <w:basedOn w:val="DefaultParagraphFont"/>
    <w:link w:val="NoSpacing"/>
    <w:uiPriority w:val="1"/>
    <w:rsid w:val="00551CB9"/>
    <w:rPr>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0881">
      <w:bodyDiv w:val="1"/>
      <w:marLeft w:val="0"/>
      <w:marRight w:val="0"/>
      <w:marTop w:val="0"/>
      <w:marBottom w:val="0"/>
      <w:divBdr>
        <w:top w:val="none" w:sz="0" w:space="0" w:color="auto"/>
        <w:left w:val="none" w:sz="0" w:space="0" w:color="auto"/>
        <w:bottom w:val="none" w:sz="0" w:space="0" w:color="auto"/>
        <w:right w:val="none" w:sz="0" w:space="0" w:color="auto"/>
      </w:divBdr>
    </w:div>
    <w:div w:id="2586059">
      <w:bodyDiv w:val="1"/>
      <w:marLeft w:val="0"/>
      <w:marRight w:val="0"/>
      <w:marTop w:val="0"/>
      <w:marBottom w:val="0"/>
      <w:divBdr>
        <w:top w:val="none" w:sz="0" w:space="0" w:color="auto"/>
        <w:left w:val="none" w:sz="0" w:space="0" w:color="auto"/>
        <w:bottom w:val="none" w:sz="0" w:space="0" w:color="auto"/>
        <w:right w:val="none" w:sz="0" w:space="0" w:color="auto"/>
      </w:divBdr>
    </w:div>
    <w:div w:id="3366160">
      <w:bodyDiv w:val="1"/>
      <w:marLeft w:val="0"/>
      <w:marRight w:val="0"/>
      <w:marTop w:val="0"/>
      <w:marBottom w:val="0"/>
      <w:divBdr>
        <w:top w:val="none" w:sz="0" w:space="0" w:color="auto"/>
        <w:left w:val="none" w:sz="0" w:space="0" w:color="auto"/>
        <w:bottom w:val="none" w:sz="0" w:space="0" w:color="auto"/>
        <w:right w:val="none" w:sz="0" w:space="0" w:color="auto"/>
      </w:divBdr>
    </w:div>
    <w:div w:id="33166577">
      <w:bodyDiv w:val="1"/>
      <w:marLeft w:val="0"/>
      <w:marRight w:val="0"/>
      <w:marTop w:val="0"/>
      <w:marBottom w:val="0"/>
      <w:divBdr>
        <w:top w:val="none" w:sz="0" w:space="0" w:color="auto"/>
        <w:left w:val="none" w:sz="0" w:space="0" w:color="auto"/>
        <w:bottom w:val="none" w:sz="0" w:space="0" w:color="auto"/>
        <w:right w:val="none" w:sz="0" w:space="0" w:color="auto"/>
      </w:divBdr>
    </w:div>
    <w:div w:id="41712549">
      <w:bodyDiv w:val="1"/>
      <w:marLeft w:val="0"/>
      <w:marRight w:val="0"/>
      <w:marTop w:val="0"/>
      <w:marBottom w:val="0"/>
      <w:divBdr>
        <w:top w:val="none" w:sz="0" w:space="0" w:color="auto"/>
        <w:left w:val="none" w:sz="0" w:space="0" w:color="auto"/>
        <w:bottom w:val="none" w:sz="0" w:space="0" w:color="auto"/>
        <w:right w:val="none" w:sz="0" w:space="0" w:color="auto"/>
      </w:divBdr>
    </w:div>
    <w:div w:id="63995243">
      <w:bodyDiv w:val="1"/>
      <w:marLeft w:val="0"/>
      <w:marRight w:val="0"/>
      <w:marTop w:val="0"/>
      <w:marBottom w:val="0"/>
      <w:divBdr>
        <w:top w:val="none" w:sz="0" w:space="0" w:color="auto"/>
        <w:left w:val="none" w:sz="0" w:space="0" w:color="auto"/>
        <w:bottom w:val="none" w:sz="0" w:space="0" w:color="auto"/>
        <w:right w:val="none" w:sz="0" w:space="0" w:color="auto"/>
      </w:divBdr>
    </w:div>
    <w:div w:id="71895554">
      <w:bodyDiv w:val="1"/>
      <w:marLeft w:val="0"/>
      <w:marRight w:val="0"/>
      <w:marTop w:val="0"/>
      <w:marBottom w:val="0"/>
      <w:divBdr>
        <w:top w:val="none" w:sz="0" w:space="0" w:color="auto"/>
        <w:left w:val="none" w:sz="0" w:space="0" w:color="auto"/>
        <w:bottom w:val="none" w:sz="0" w:space="0" w:color="auto"/>
        <w:right w:val="none" w:sz="0" w:space="0" w:color="auto"/>
      </w:divBdr>
    </w:div>
    <w:div w:id="84351227">
      <w:bodyDiv w:val="1"/>
      <w:marLeft w:val="0"/>
      <w:marRight w:val="0"/>
      <w:marTop w:val="0"/>
      <w:marBottom w:val="0"/>
      <w:divBdr>
        <w:top w:val="none" w:sz="0" w:space="0" w:color="auto"/>
        <w:left w:val="none" w:sz="0" w:space="0" w:color="auto"/>
        <w:bottom w:val="none" w:sz="0" w:space="0" w:color="auto"/>
        <w:right w:val="none" w:sz="0" w:space="0" w:color="auto"/>
      </w:divBdr>
    </w:div>
    <w:div w:id="91979063">
      <w:bodyDiv w:val="1"/>
      <w:marLeft w:val="0"/>
      <w:marRight w:val="0"/>
      <w:marTop w:val="0"/>
      <w:marBottom w:val="0"/>
      <w:divBdr>
        <w:top w:val="none" w:sz="0" w:space="0" w:color="auto"/>
        <w:left w:val="none" w:sz="0" w:space="0" w:color="auto"/>
        <w:bottom w:val="none" w:sz="0" w:space="0" w:color="auto"/>
        <w:right w:val="none" w:sz="0" w:space="0" w:color="auto"/>
      </w:divBdr>
    </w:div>
    <w:div w:id="111870712">
      <w:bodyDiv w:val="1"/>
      <w:marLeft w:val="0"/>
      <w:marRight w:val="0"/>
      <w:marTop w:val="0"/>
      <w:marBottom w:val="0"/>
      <w:divBdr>
        <w:top w:val="none" w:sz="0" w:space="0" w:color="auto"/>
        <w:left w:val="none" w:sz="0" w:space="0" w:color="auto"/>
        <w:bottom w:val="none" w:sz="0" w:space="0" w:color="auto"/>
        <w:right w:val="none" w:sz="0" w:space="0" w:color="auto"/>
      </w:divBdr>
    </w:div>
    <w:div w:id="143818300">
      <w:bodyDiv w:val="1"/>
      <w:marLeft w:val="0"/>
      <w:marRight w:val="0"/>
      <w:marTop w:val="0"/>
      <w:marBottom w:val="0"/>
      <w:divBdr>
        <w:top w:val="none" w:sz="0" w:space="0" w:color="auto"/>
        <w:left w:val="none" w:sz="0" w:space="0" w:color="auto"/>
        <w:bottom w:val="none" w:sz="0" w:space="0" w:color="auto"/>
        <w:right w:val="none" w:sz="0" w:space="0" w:color="auto"/>
      </w:divBdr>
    </w:div>
    <w:div w:id="192116636">
      <w:bodyDiv w:val="1"/>
      <w:marLeft w:val="0"/>
      <w:marRight w:val="0"/>
      <w:marTop w:val="0"/>
      <w:marBottom w:val="0"/>
      <w:divBdr>
        <w:top w:val="none" w:sz="0" w:space="0" w:color="auto"/>
        <w:left w:val="none" w:sz="0" w:space="0" w:color="auto"/>
        <w:bottom w:val="none" w:sz="0" w:space="0" w:color="auto"/>
        <w:right w:val="none" w:sz="0" w:space="0" w:color="auto"/>
      </w:divBdr>
    </w:div>
    <w:div w:id="240025031">
      <w:bodyDiv w:val="1"/>
      <w:marLeft w:val="0"/>
      <w:marRight w:val="0"/>
      <w:marTop w:val="0"/>
      <w:marBottom w:val="0"/>
      <w:divBdr>
        <w:top w:val="none" w:sz="0" w:space="0" w:color="auto"/>
        <w:left w:val="none" w:sz="0" w:space="0" w:color="auto"/>
        <w:bottom w:val="none" w:sz="0" w:space="0" w:color="auto"/>
        <w:right w:val="none" w:sz="0" w:space="0" w:color="auto"/>
      </w:divBdr>
    </w:div>
    <w:div w:id="245266289">
      <w:bodyDiv w:val="1"/>
      <w:marLeft w:val="0"/>
      <w:marRight w:val="0"/>
      <w:marTop w:val="0"/>
      <w:marBottom w:val="0"/>
      <w:divBdr>
        <w:top w:val="none" w:sz="0" w:space="0" w:color="auto"/>
        <w:left w:val="none" w:sz="0" w:space="0" w:color="auto"/>
        <w:bottom w:val="none" w:sz="0" w:space="0" w:color="auto"/>
        <w:right w:val="none" w:sz="0" w:space="0" w:color="auto"/>
      </w:divBdr>
    </w:div>
    <w:div w:id="252906537">
      <w:bodyDiv w:val="1"/>
      <w:marLeft w:val="0"/>
      <w:marRight w:val="0"/>
      <w:marTop w:val="0"/>
      <w:marBottom w:val="0"/>
      <w:divBdr>
        <w:top w:val="none" w:sz="0" w:space="0" w:color="auto"/>
        <w:left w:val="none" w:sz="0" w:space="0" w:color="auto"/>
        <w:bottom w:val="none" w:sz="0" w:space="0" w:color="auto"/>
        <w:right w:val="none" w:sz="0" w:space="0" w:color="auto"/>
      </w:divBdr>
    </w:div>
    <w:div w:id="265504133">
      <w:bodyDiv w:val="1"/>
      <w:marLeft w:val="0"/>
      <w:marRight w:val="0"/>
      <w:marTop w:val="0"/>
      <w:marBottom w:val="0"/>
      <w:divBdr>
        <w:top w:val="none" w:sz="0" w:space="0" w:color="auto"/>
        <w:left w:val="none" w:sz="0" w:space="0" w:color="auto"/>
        <w:bottom w:val="none" w:sz="0" w:space="0" w:color="auto"/>
        <w:right w:val="none" w:sz="0" w:space="0" w:color="auto"/>
      </w:divBdr>
    </w:div>
    <w:div w:id="307058870">
      <w:bodyDiv w:val="1"/>
      <w:marLeft w:val="0"/>
      <w:marRight w:val="0"/>
      <w:marTop w:val="0"/>
      <w:marBottom w:val="0"/>
      <w:divBdr>
        <w:top w:val="none" w:sz="0" w:space="0" w:color="auto"/>
        <w:left w:val="none" w:sz="0" w:space="0" w:color="auto"/>
        <w:bottom w:val="none" w:sz="0" w:space="0" w:color="auto"/>
        <w:right w:val="none" w:sz="0" w:space="0" w:color="auto"/>
      </w:divBdr>
    </w:div>
    <w:div w:id="319384339">
      <w:bodyDiv w:val="1"/>
      <w:marLeft w:val="0"/>
      <w:marRight w:val="0"/>
      <w:marTop w:val="0"/>
      <w:marBottom w:val="0"/>
      <w:divBdr>
        <w:top w:val="none" w:sz="0" w:space="0" w:color="auto"/>
        <w:left w:val="none" w:sz="0" w:space="0" w:color="auto"/>
        <w:bottom w:val="none" w:sz="0" w:space="0" w:color="auto"/>
        <w:right w:val="none" w:sz="0" w:space="0" w:color="auto"/>
      </w:divBdr>
    </w:div>
    <w:div w:id="336617525">
      <w:bodyDiv w:val="1"/>
      <w:marLeft w:val="0"/>
      <w:marRight w:val="0"/>
      <w:marTop w:val="0"/>
      <w:marBottom w:val="0"/>
      <w:divBdr>
        <w:top w:val="none" w:sz="0" w:space="0" w:color="auto"/>
        <w:left w:val="none" w:sz="0" w:space="0" w:color="auto"/>
        <w:bottom w:val="none" w:sz="0" w:space="0" w:color="auto"/>
        <w:right w:val="none" w:sz="0" w:space="0" w:color="auto"/>
      </w:divBdr>
    </w:div>
    <w:div w:id="341396066">
      <w:bodyDiv w:val="1"/>
      <w:marLeft w:val="0"/>
      <w:marRight w:val="0"/>
      <w:marTop w:val="0"/>
      <w:marBottom w:val="0"/>
      <w:divBdr>
        <w:top w:val="none" w:sz="0" w:space="0" w:color="auto"/>
        <w:left w:val="none" w:sz="0" w:space="0" w:color="auto"/>
        <w:bottom w:val="none" w:sz="0" w:space="0" w:color="auto"/>
        <w:right w:val="none" w:sz="0" w:space="0" w:color="auto"/>
      </w:divBdr>
    </w:div>
    <w:div w:id="427501954">
      <w:bodyDiv w:val="1"/>
      <w:marLeft w:val="0"/>
      <w:marRight w:val="0"/>
      <w:marTop w:val="0"/>
      <w:marBottom w:val="0"/>
      <w:divBdr>
        <w:top w:val="none" w:sz="0" w:space="0" w:color="auto"/>
        <w:left w:val="none" w:sz="0" w:space="0" w:color="auto"/>
        <w:bottom w:val="none" w:sz="0" w:space="0" w:color="auto"/>
        <w:right w:val="none" w:sz="0" w:space="0" w:color="auto"/>
      </w:divBdr>
    </w:div>
    <w:div w:id="430661140">
      <w:bodyDiv w:val="1"/>
      <w:marLeft w:val="0"/>
      <w:marRight w:val="0"/>
      <w:marTop w:val="0"/>
      <w:marBottom w:val="0"/>
      <w:divBdr>
        <w:top w:val="none" w:sz="0" w:space="0" w:color="auto"/>
        <w:left w:val="none" w:sz="0" w:space="0" w:color="auto"/>
        <w:bottom w:val="none" w:sz="0" w:space="0" w:color="auto"/>
        <w:right w:val="none" w:sz="0" w:space="0" w:color="auto"/>
      </w:divBdr>
    </w:div>
    <w:div w:id="445588650">
      <w:bodyDiv w:val="1"/>
      <w:marLeft w:val="0"/>
      <w:marRight w:val="0"/>
      <w:marTop w:val="0"/>
      <w:marBottom w:val="0"/>
      <w:divBdr>
        <w:top w:val="none" w:sz="0" w:space="0" w:color="auto"/>
        <w:left w:val="none" w:sz="0" w:space="0" w:color="auto"/>
        <w:bottom w:val="none" w:sz="0" w:space="0" w:color="auto"/>
        <w:right w:val="none" w:sz="0" w:space="0" w:color="auto"/>
      </w:divBdr>
    </w:div>
    <w:div w:id="447240709">
      <w:bodyDiv w:val="1"/>
      <w:marLeft w:val="0"/>
      <w:marRight w:val="0"/>
      <w:marTop w:val="0"/>
      <w:marBottom w:val="0"/>
      <w:divBdr>
        <w:top w:val="none" w:sz="0" w:space="0" w:color="auto"/>
        <w:left w:val="none" w:sz="0" w:space="0" w:color="auto"/>
        <w:bottom w:val="none" w:sz="0" w:space="0" w:color="auto"/>
        <w:right w:val="none" w:sz="0" w:space="0" w:color="auto"/>
      </w:divBdr>
    </w:div>
    <w:div w:id="452023527">
      <w:bodyDiv w:val="1"/>
      <w:marLeft w:val="0"/>
      <w:marRight w:val="0"/>
      <w:marTop w:val="0"/>
      <w:marBottom w:val="0"/>
      <w:divBdr>
        <w:top w:val="none" w:sz="0" w:space="0" w:color="auto"/>
        <w:left w:val="none" w:sz="0" w:space="0" w:color="auto"/>
        <w:bottom w:val="none" w:sz="0" w:space="0" w:color="auto"/>
        <w:right w:val="none" w:sz="0" w:space="0" w:color="auto"/>
      </w:divBdr>
    </w:div>
    <w:div w:id="482115386">
      <w:bodyDiv w:val="1"/>
      <w:marLeft w:val="0"/>
      <w:marRight w:val="0"/>
      <w:marTop w:val="0"/>
      <w:marBottom w:val="0"/>
      <w:divBdr>
        <w:top w:val="none" w:sz="0" w:space="0" w:color="auto"/>
        <w:left w:val="none" w:sz="0" w:space="0" w:color="auto"/>
        <w:bottom w:val="none" w:sz="0" w:space="0" w:color="auto"/>
        <w:right w:val="none" w:sz="0" w:space="0" w:color="auto"/>
      </w:divBdr>
    </w:div>
    <w:div w:id="487092882">
      <w:bodyDiv w:val="1"/>
      <w:marLeft w:val="0"/>
      <w:marRight w:val="0"/>
      <w:marTop w:val="0"/>
      <w:marBottom w:val="0"/>
      <w:divBdr>
        <w:top w:val="none" w:sz="0" w:space="0" w:color="auto"/>
        <w:left w:val="none" w:sz="0" w:space="0" w:color="auto"/>
        <w:bottom w:val="none" w:sz="0" w:space="0" w:color="auto"/>
        <w:right w:val="none" w:sz="0" w:space="0" w:color="auto"/>
      </w:divBdr>
    </w:div>
    <w:div w:id="498160405">
      <w:bodyDiv w:val="1"/>
      <w:marLeft w:val="0"/>
      <w:marRight w:val="0"/>
      <w:marTop w:val="0"/>
      <w:marBottom w:val="0"/>
      <w:divBdr>
        <w:top w:val="none" w:sz="0" w:space="0" w:color="auto"/>
        <w:left w:val="none" w:sz="0" w:space="0" w:color="auto"/>
        <w:bottom w:val="none" w:sz="0" w:space="0" w:color="auto"/>
        <w:right w:val="none" w:sz="0" w:space="0" w:color="auto"/>
      </w:divBdr>
    </w:div>
    <w:div w:id="501702005">
      <w:bodyDiv w:val="1"/>
      <w:marLeft w:val="0"/>
      <w:marRight w:val="0"/>
      <w:marTop w:val="0"/>
      <w:marBottom w:val="0"/>
      <w:divBdr>
        <w:top w:val="none" w:sz="0" w:space="0" w:color="auto"/>
        <w:left w:val="none" w:sz="0" w:space="0" w:color="auto"/>
        <w:bottom w:val="none" w:sz="0" w:space="0" w:color="auto"/>
        <w:right w:val="none" w:sz="0" w:space="0" w:color="auto"/>
      </w:divBdr>
    </w:div>
    <w:div w:id="553389534">
      <w:bodyDiv w:val="1"/>
      <w:marLeft w:val="0"/>
      <w:marRight w:val="0"/>
      <w:marTop w:val="0"/>
      <w:marBottom w:val="0"/>
      <w:divBdr>
        <w:top w:val="none" w:sz="0" w:space="0" w:color="auto"/>
        <w:left w:val="none" w:sz="0" w:space="0" w:color="auto"/>
        <w:bottom w:val="none" w:sz="0" w:space="0" w:color="auto"/>
        <w:right w:val="none" w:sz="0" w:space="0" w:color="auto"/>
      </w:divBdr>
    </w:div>
    <w:div w:id="555511813">
      <w:bodyDiv w:val="1"/>
      <w:marLeft w:val="0"/>
      <w:marRight w:val="0"/>
      <w:marTop w:val="0"/>
      <w:marBottom w:val="0"/>
      <w:divBdr>
        <w:top w:val="none" w:sz="0" w:space="0" w:color="auto"/>
        <w:left w:val="none" w:sz="0" w:space="0" w:color="auto"/>
        <w:bottom w:val="none" w:sz="0" w:space="0" w:color="auto"/>
        <w:right w:val="none" w:sz="0" w:space="0" w:color="auto"/>
      </w:divBdr>
    </w:div>
    <w:div w:id="602886456">
      <w:bodyDiv w:val="1"/>
      <w:marLeft w:val="0"/>
      <w:marRight w:val="0"/>
      <w:marTop w:val="0"/>
      <w:marBottom w:val="0"/>
      <w:divBdr>
        <w:top w:val="none" w:sz="0" w:space="0" w:color="auto"/>
        <w:left w:val="none" w:sz="0" w:space="0" w:color="auto"/>
        <w:bottom w:val="none" w:sz="0" w:space="0" w:color="auto"/>
        <w:right w:val="none" w:sz="0" w:space="0" w:color="auto"/>
      </w:divBdr>
    </w:div>
    <w:div w:id="658533733">
      <w:bodyDiv w:val="1"/>
      <w:marLeft w:val="0"/>
      <w:marRight w:val="0"/>
      <w:marTop w:val="0"/>
      <w:marBottom w:val="0"/>
      <w:divBdr>
        <w:top w:val="none" w:sz="0" w:space="0" w:color="auto"/>
        <w:left w:val="none" w:sz="0" w:space="0" w:color="auto"/>
        <w:bottom w:val="none" w:sz="0" w:space="0" w:color="auto"/>
        <w:right w:val="none" w:sz="0" w:space="0" w:color="auto"/>
      </w:divBdr>
    </w:div>
    <w:div w:id="700975525">
      <w:bodyDiv w:val="1"/>
      <w:marLeft w:val="0"/>
      <w:marRight w:val="0"/>
      <w:marTop w:val="0"/>
      <w:marBottom w:val="0"/>
      <w:divBdr>
        <w:top w:val="none" w:sz="0" w:space="0" w:color="auto"/>
        <w:left w:val="none" w:sz="0" w:space="0" w:color="auto"/>
        <w:bottom w:val="none" w:sz="0" w:space="0" w:color="auto"/>
        <w:right w:val="none" w:sz="0" w:space="0" w:color="auto"/>
      </w:divBdr>
    </w:div>
    <w:div w:id="787047812">
      <w:bodyDiv w:val="1"/>
      <w:marLeft w:val="0"/>
      <w:marRight w:val="0"/>
      <w:marTop w:val="0"/>
      <w:marBottom w:val="0"/>
      <w:divBdr>
        <w:top w:val="none" w:sz="0" w:space="0" w:color="auto"/>
        <w:left w:val="none" w:sz="0" w:space="0" w:color="auto"/>
        <w:bottom w:val="none" w:sz="0" w:space="0" w:color="auto"/>
        <w:right w:val="none" w:sz="0" w:space="0" w:color="auto"/>
      </w:divBdr>
    </w:div>
    <w:div w:id="832335916">
      <w:bodyDiv w:val="1"/>
      <w:marLeft w:val="0"/>
      <w:marRight w:val="0"/>
      <w:marTop w:val="0"/>
      <w:marBottom w:val="0"/>
      <w:divBdr>
        <w:top w:val="none" w:sz="0" w:space="0" w:color="auto"/>
        <w:left w:val="none" w:sz="0" w:space="0" w:color="auto"/>
        <w:bottom w:val="none" w:sz="0" w:space="0" w:color="auto"/>
        <w:right w:val="none" w:sz="0" w:space="0" w:color="auto"/>
      </w:divBdr>
    </w:div>
    <w:div w:id="902838956">
      <w:bodyDiv w:val="1"/>
      <w:marLeft w:val="0"/>
      <w:marRight w:val="0"/>
      <w:marTop w:val="0"/>
      <w:marBottom w:val="0"/>
      <w:divBdr>
        <w:top w:val="none" w:sz="0" w:space="0" w:color="auto"/>
        <w:left w:val="none" w:sz="0" w:space="0" w:color="auto"/>
        <w:bottom w:val="none" w:sz="0" w:space="0" w:color="auto"/>
        <w:right w:val="none" w:sz="0" w:space="0" w:color="auto"/>
      </w:divBdr>
    </w:div>
    <w:div w:id="916549067">
      <w:bodyDiv w:val="1"/>
      <w:marLeft w:val="0"/>
      <w:marRight w:val="0"/>
      <w:marTop w:val="0"/>
      <w:marBottom w:val="0"/>
      <w:divBdr>
        <w:top w:val="none" w:sz="0" w:space="0" w:color="auto"/>
        <w:left w:val="none" w:sz="0" w:space="0" w:color="auto"/>
        <w:bottom w:val="none" w:sz="0" w:space="0" w:color="auto"/>
        <w:right w:val="none" w:sz="0" w:space="0" w:color="auto"/>
      </w:divBdr>
    </w:div>
    <w:div w:id="925724328">
      <w:bodyDiv w:val="1"/>
      <w:marLeft w:val="0"/>
      <w:marRight w:val="0"/>
      <w:marTop w:val="0"/>
      <w:marBottom w:val="0"/>
      <w:divBdr>
        <w:top w:val="none" w:sz="0" w:space="0" w:color="auto"/>
        <w:left w:val="none" w:sz="0" w:space="0" w:color="auto"/>
        <w:bottom w:val="none" w:sz="0" w:space="0" w:color="auto"/>
        <w:right w:val="none" w:sz="0" w:space="0" w:color="auto"/>
      </w:divBdr>
    </w:div>
    <w:div w:id="970594172">
      <w:bodyDiv w:val="1"/>
      <w:marLeft w:val="0"/>
      <w:marRight w:val="0"/>
      <w:marTop w:val="0"/>
      <w:marBottom w:val="0"/>
      <w:divBdr>
        <w:top w:val="none" w:sz="0" w:space="0" w:color="auto"/>
        <w:left w:val="none" w:sz="0" w:space="0" w:color="auto"/>
        <w:bottom w:val="none" w:sz="0" w:space="0" w:color="auto"/>
        <w:right w:val="none" w:sz="0" w:space="0" w:color="auto"/>
      </w:divBdr>
    </w:div>
    <w:div w:id="1016612180">
      <w:bodyDiv w:val="1"/>
      <w:marLeft w:val="0"/>
      <w:marRight w:val="0"/>
      <w:marTop w:val="0"/>
      <w:marBottom w:val="0"/>
      <w:divBdr>
        <w:top w:val="none" w:sz="0" w:space="0" w:color="auto"/>
        <w:left w:val="none" w:sz="0" w:space="0" w:color="auto"/>
        <w:bottom w:val="none" w:sz="0" w:space="0" w:color="auto"/>
        <w:right w:val="none" w:sz="0" w:space="0" w:color="auto"/>
      </w:divBdr>
    </w:div>
    <w:div w:id="1115293698">
      <w:bodyDiv w:val="1"/>
      <w:marLeft w:val="0"/>
      <w:marRight w:val="0"/>
      <w:marTop w:val="0"/>
      <w:marBottom w:val="0"/>
      <w:divBdr>
        <w:top w:val="none" w:sz="0" w:space="0" w:color="auto"/>
        <w:left w:val="none" w:sz="0" w:space="0" w:color="auto"/>
        <w:bottom w:val="none" w:sz="0" w:space="0" w:color="auto"/>
        <w:right w:val="none" w:sz="0" w:space="0" w:color="auto"/>
      </w:divBdr>
    </w:div>
    <w:div w:id="1244997547">
      <w:bodyDiv w:val="1"/>
      <w:marLeft w:val="0"/>
      <w:marRight w:val="0"/>
      <w:marTop w:val="0"/>
      <w:marBottom w:val="0"/>
      <w:divBdr>
        <w:top w:val="none" w:sz="0" w:space="0" w:color="auto"/>
        <w:left w:val="none" w:sz="0" w:space="0" w:color="auto"/>
        <w:bottom w:val="none" w:sz="0" w:space="0" w:color="auto"/>
        <w:right w:val="none" w:sz="0" w:space="0" w:color="auto"/>
      </w:divBdr>
    </w:div>
    <w:div w:id="1251936382">
      <w:bodyDiv w:val="1"/>
      <w:marLeft w:val="0"/>
      <w:marRight w:val="0"/>
      <w:marTop w:val="0"/>
      <w:marBottom w:val="0"/>
      <w:divBdr>
        <w:top w:val="none" w:sz="0" w:space="0" w:color="auto"/>
        <w:left w:val="none" w:sz="0" w:space="0" w:color="auto"/>
        <w:bottom w:val="none" w:sz="0" w:space="0" w:color="auto"/>
        <w:right w:val="none" w:sz="0" w:space="0" w:color="auto"/>
      </w:divBdr>
    </w:div>
    <w:div w:id="1252467461">
      <w:bodyDiv w:val="1"/>
      <w:marLeft w:val="0"/>
      <w:marRight w:val="0"/>
      <w:marTop w:val="0"/>
      <w:marBottom w:val="0"/>
      <w:divBdr>
        <w:top w:val="none" w:sz="0" w:space="0" w:color="auto"/>
        <w:left w:val="none" w:sz="0" w:space="0" w:color="auto"/>
        <w:bottom w:val="none" w:sz="0" w:space="0" w:color="auto"/>
        <w:right w:val="none" w:sz="0" w:space="0" w:color="auto"/>
      </w:divBdr>
    </w:div>
    <w:div w:id="1272398854">
      <w:bodyDiv w:val="1"/>
      <w:marLeft w:val="0"/>
      <w:marRight w:val="0"/>
      <w:marTop w:val="0"/>
      <w:marBottom w:val="0"/>
      <w:divBdr>
        <w:top w:val="none" w:sz="0" w:space="0" w:color="auto"/>
        <w:left w:val="none" w:sz="0" w:space="0" w:color="auto"/>
        <w:bottom w:val="none" w:sz="0" w:space="0" w:color="auto"/>
        <w:right w:val="none" w:sz="0" w:space="0" w:color="auto"/>
      </w:divBdr>
    </w:div>
    <w:div w:id="1331059946">
      <w:bodyDiv w:val="1"/>
      <w:marLeft w:val="0"/>
      <w:marRight w:val="0"/>
      <w:marTop w:val="0"/>
      <w:marBottom w:val="0"/>
      <w:divBdr>
        <w:top w:val="none" w:sz="0" w:space="0" w:color="auto"/>
        <w:left w:val="none" w:sz="0" w:space="0" w:color="auto"/>
        <w:bottom w:val="none" w:sz="0" w:space="0" w:color="auto"/>
        <w:right w:val="none" w:sz="0" w:space="0" w:color="auto"/>
      </w:divBdr>
    </w:div>
    <w:div w:id="1337610767">
      <w:bodyDiv w:val="1"/>
      <w:marLeft w:val="0"/>
      <w:marRight w:val="0"/>
      <w:marTop w:val="0"/>
      <w:marBottom w:val="0"/>
      <w:divBdr>
        <w:top w:val="none" w:sz="0" w:space="0" w:color="auto"/>
        <w:left w:val="none" w:sz="0" w:space="0" w:color="auto"/>
        <w:bottom w:val="none" w:sz="0" w:space="0" w:color="auto"/>
        <w:right w:val="none" w:sz="0" w:space="0" w:color="auto"/>
      </w:divBdr>
    </w:div>
    <w:div w:id="1350794720">
      <w:bodyDiv w:val="1"/>
      <w:marLeft w:val="0"/>
      <w:marRight w:val="0"/>
      <w:marTop w:val="0"/>
      <w:marBottom w:val="0"/>
      <w:divBdr>
        <w:top w:val="none" w:sz="0" w:space="0" w:color="auto"/>
        <w:left w:val="none" w:sz="0" w:space="0" w:color="auto"/>
        <w:bottom w:val="none" w:sz="0" w:space="0" w:color="auto"/>
        <w:right w:val="none" w:sz="0" w:space="0" w:color="auto"/>
      </w:divBdr>
    </w:div>
    <w:div w:id="1362978740">
      <w:bodyDiv w:val="1"/>
      <w:marLeft w:val="0"/>
      <w:marRight w:val="0"/>
      <w:marTop w:val="0"/>
      <w:marBottom w:val="0"/>
      <w:divBdr>
        <w:top w:val="none" w:sz="0" w:space="0" w:color="auto"/>
        <w:left w:val="none" w:sz="0" w:space="0" w:color="auto"/>
        <w:bottom w:val="none" w:sz="0" w:space="0" w:color="auto"/>
        <w:right w:val="none" w:sz="0" w:space="0" w:color="auto"/>
      </w:divBdr>
    </w:div>
    <w:div w:id="1378551723">
      <w:bodyDiv w:val="1"/>
      <w:marLeft w:val="0"/>
      <w:marRight w:val="0"/>
      <w:marTop w:val="0"/>
      <w:marBottom w:val="0"/>
      <w:divBdr>
        <w:top w:val="none" w:sz="0" w:space="0" w:color="auto"/>
        <w:left w:val="none" w:sz="0" w:space="0" w:color="auto"/>
        <w:bottom w:val="none" w:sz="0" w:space="0" w:color="auto"/>
        <w:right w:val="none" w:sz="0" w:space="0" w:color="auto"/>
      </w:divBdr>
    </w:div>
    <w:div w:id="1414008406">
      <w:bodyDiv w:val="1"/>
      <w:marLeft w:val="0"/>
      <w:marRight w:val="0"/>
      <w:marTop w:val="0"/>
      <w:marBottom w:val="0"/>
      <w:divBdr>
        <w:top w:val="none" w:sz="0" w:space="0" w:color="auto"/>
        <w:left w:val="none" w:sz="0" w:space="0" w:color="auto"/>
        <w:bottom w:val="none" w:sz="0" w:space="0" w:color="auto"/>
        <w:right w:val="none" w:sz="0" w:space="0" w:color="auto"/>
      </w:divBdr>
    </w:div>
    <w:div w:id="1415395286">
      <w:bodyDiv w:val="1"/>
      <w:marLeft w:val="0"/>
      <w:marRight w:val="0"/>
      <w:marTop w:val="0"/>
      <w:marBottom w:val="0"/>
      <w:divBdr>
        <w:top w:val="none" w:sz="0" w:space="0" w:color="auto"/>
        <w:left w:val="none" w:sz="0" w:space="0" w:color="auto"/>
        <w:bottom w:val="none" w:sz="0" w:space="0" w:color="auto"/>
        <w:right w:val="none" w:sz="0" w:space="0" w:color="auto"/>
      </w:divBdr>
    </w:div>
    <w:div w:id="1444418991">
      <w:bodyDiv w:val="1"/>
      <w:marLeft w:val="0"/>
      <w:marRight w:val="0"/>
      <w:marTop w:val="0"/>
      <w:marBottom w:val="0"/>
      <w:divBdr>
        <w:top w:val="none" w:sz="0" w:space="0" w:color="auto"/>
        <w:left w:val="none" w:sz="0" w:space="0" w:color="auto"/>
        <w:bottom w:val="none" w:sz="0" w:space="0" w:color="auto"/>
        <w:right w:val="none" w:sz="0" w:space="0" w:color="auto"/>
      </w:divBdr>
    </w:div>
    <w:div w:id="1507013849">
      <w:bodyDiv w:val="1"/>
      <w:marLeft w:val="0"/>
      <w:marRight w:val="0"/>
      <w:marTop w:val="0"/>
      <w:marBottom w:val="0"/>
      <w:divBdr>
        <w:top w:val="none" w:sz="0" w:space="0" w:color="auto"/>
        <w:left w:val="none" w:sz="0" w:space="0" w:color="auto"/>
        <w:bottom w:val="none" w:sz="0" w:space="0" w:color="auto"/>
        <w:right w:val="none" w:sz="0" w:space="0" w:color="auto"/>
      </w:divBdr>
    </w:div>
    <w:div w:id="1517114734">
      <w:bodyDiv w:val="1"/>
      <w:marLeft w:val="0"/>
      <w:marRight w:val="0"/>
      <w:marTop w:val="0"/>
      <w:marBottom w:val="0"/>
      <w:divBdr>
        <w:top w:val="none" w:sz="0" w:space="0" w:color="auto"/>
        <w:left w:val="none" w:sz="0" w:space="0" w:color="auto"/>
        <w:bottom w:val="none" w:sz="0" w:space="0" w:color="auto"/>
        <w:right w:val="none" w:sz="0" w:space="0" w:color="auto"/>
      </w:divBdr>
    </w:div>
    <w:div w:id="1668626790">
      <w:bodyDiv w:val="1"/>
      <w:marLeft w:val="0"/>
      <w:marRight w:val="0"/>
      <w:marTop w:val="0"/>
      <w:marBottom w:val="0"/>
      <w:divBdr>
        <w:top w:val="none" w:sz="0" w:space="0" w:color="auto"/>
        <w:left w:val="none" w:sz="0" w:space="0" w:color="auto"/>
        <w:bottom w:val="none" w:sz="0" w:space="0" w:color="auto"/>
        <w:right w:val="none" w:sz="0" w:space="0" w:color="auto"/>
      </w:divBdr>
    </w:div>
    <w:div w:id="1671442534">
      <w:bodyDiv w:val="1"/>
      <w:marLeft w:val="0"/>
      <w:marRight w:val="0"/>
      <w:marTop w:val="0"/>
      <w:marBottom w:val="0"/>
      <w:divBdr>
        <w:top w:val="none" w:sz="0" w:space="0" w:color="auto"/>
        <w:left w:val="none" w:sz="0" w:space="0" w:color="auto"/>
        <w:bottom w:val="none" w:sz="0" w:space="0" w:color="auto"/>
        <w:right w:val="none" w:sz="0" w:space="0" w:color="auto"/>
      </w:divBdr>
    </w:div>
    <w:div w:id="1678147085">
      <w:bodyDiv w:val="1"/>
      <w:marLeft w:val="0"/>
      <w:marRight w:val="0"/>
      <w:marTop w:val="0"/>
      <w:marBottom w:val="0"/>
      <w:divBdr>
        <w:top w:val="none" w:sz="0" w:space="0" w:color="auto"/>
        <w:left w:val="none" w:sz="0" w:space="0" w:color="auto"/>
        <w:bottom w:val="none" w:sz="0" w:space="0" w:color="auto"/>
        <w:right w:val="none" w:sz="0" w:space="0" w:color="auto"/>
      </w:divBdr>
    </w:div>
    <w:div w:id="1698895665">
      <w:bodyDiv w:val="1"/>
      <w:marLeft w:val="0"/>
      <w:marRight w:val="0"/>
      <w:marTop w:val="0"/>
      <w:marBottom w:val="0"/>
      <w:divBdr>
        <w:top w:val="none" w:sz="0" w:space="0" w:color="auto"/>
        <w:left w:val="none" w:sz="0" w:space="0" w:color="auto"/>
        <w:bottom w:val="none" w:sz="0" w:space="0" w:color="auto"/>
        <w:right w:val="none" w:sz="0" w:space="0" w:color="auto"/>
      </w:divBdr>
    </w:div>
    <w:div w:id="1750809829">
      <w:bodyDiv w:val="1"/>
      <w:marLeft w:val="0"/>
      <w:marRight w:val="0"/>
      <w:marTop w:val="0"/>
      <w:marBottom w:val="0"/>
      <w:divBdr>
        <w:top w:val="none" w:sz="0" w:space="0" w:color="auto"/>
        <w:left w:val="none" w:sz="0" w:space="0" w:color="auto"/>
        <w:bottom w:val="none" w:sz="0" w:space="0" w:color="auto"/>
        <w:right w:val="none" w:sz="0" w:space="0" w:color="auto"/>
      </w:divBdr>
    </w:div>
    <w:div w:id="1771662011">
      <w:bodyDiv w:val="1"/>
      <w:marLeft w:val="0"/>
      <w:marRight w:val="0"/>
      <w:marTop w:val="0"/>
      <w:marBottom w:val="0"/>
      <w:divBdr>
        <w:top w:val="none" w:sz="0" w:space="0" w:color="auto"/>
        <w:left w:val="none" w:sz="0" w:space="0" w:color="auto"/>
        <w:bottom w:val="none" w:sz="0" w:space="0" w:color="auto"/>
        <w:right w:val="none" w:sz="0" w:space="0" w:color="auto"/>
      </w:divBdr>
    </w:div>
    <w:div w:id="1789275432">
      <w:bodyDiv w:val="1"/>
      <w:marLeft w:val="0"/>
      <w:marRight w:val="0"/>
      <w:marTop w:val="0"/>
      <w:marBottom w:val="0"/>
      <w:divBdr>
        <w:top w:val="none" w:sz="0" w:space="0" w:color="auto"/>
        <w:left w:val="none" w:sz="0" w:space="0" w:color="auto"/>
        <w:bottom w:val="none" w:sz="0" w:space="0" w:color="auto"/>
        <w:right w:val="none" w:sz="0" w:space="0" w:color="auto"/>
      </w:divBdr>
    </w:div>
    <w:div w:id="1793939371">
      <w:bodyDiv w:val="1"/>
      <w:marLeft w:val="0"/>
      <w:marRight w:val="0"/>
      <w:marTop w:val="0"/>
      <w:marBottom w:val="0"/>
      <w:divBdr>
        <w:top w:val="none" w:sz="0" w:space="0" w:color="auto"/>
        <w:left w:val="none" w:sz="0" w:space="0" w:color="auto"/>
        <w:bottom w:val="none" w:sz="0" w:space="0" w:color="auto"/>
        <w:right w:val="none" w:sz="0" w:space="0" w:color="auto"/>
      </w:divBdr>
    </w:div>
    <w:div w:id="1843470297">
      <w:bodyDiv w:val="1"/>
      <w:marLeft w:val="0"/>
      <w:marRight w:val="0"/>
      <w:marTop w:val="0"/>
      <w:marBottom w:val="0"/>
      <w:divBdr>
        <w:top w:val="none" w:sz="0" w:space="0" w:color="auto"/>
        <w:left w:val="none" w:sz="0" w:space="0" w:color="auto"/>
        <w:bottom w:val="none" w:sz="0" w:space="0" w:color="auto"/>
        <w:right w:val="none" w:sz="0" w:space="0" w:color="auto"/>
      </w:divBdr>
    </w:div>
    <w:div w:id="1877499797">
      <w:bodyDiv w:val="1"/>
      <w:marLeft w:val="0"/>
      <w:marRight w:val="0"/>
      <w:marTop w:val="0"/>
      <w:marBottom w:val="0"/>
      <w:divBdr>
        <w:top w:val="none" w:sz="0" w:space="0" w:color="auto"/>
        <w:left w:val="none" w:sz="0" w:space="0" w:color="auto"/>
        <w:bottom w:val="none" w:sz="0" w:space="0" w:color="auto"/>
        <w:right w:val="none" w:sz="0" w:space="0" w:color="auto"/>
      </w:divBdr>
    </w:div>
    <w:div w:id="1929730042">
      <w:bodyDiv w:val="1"/>
      <w:marLeft w:val="0"/>
      <w:marRight w:val="0"/>
      <w:marTop w:val="0"/>
      <w:marBottom w:val="0"/>
      <w:divBdr>
        <w:top w:val="none" w:sz="0" w:space="0" w:color="auto"/>
        <w:left w:val="none" w:sz="0" w:space="0" w:color="auto"/>
        <w:bottom w:val="none" w:sz="0" w:space="0" w:color="auto"/>
        <w:right w:val="none" w:sz="0" w:space="0" w:color="auto"/>
      </w:divBdr>
    </w:div>
    <w:div w:id="1973831162">
      <w:bodyDiv w:val="1"/>
      <w:marLeft w:val="0"/>
      <w:marRight w:val="0"/>
      <w:marTop w:val="0"/>
      <w:marBottom w:val="0"/>
      <w:divBdr>
        <w:top w:val="none" w:sz="0" w:space="0" w:color="auto"/>
        <w:left w:val="none" w:sz="0" w:space="0" w:color="auto"/>
        <w:bottom w:val="none" w:sz="0" w:space="0" w:color="auto"/>
        <w:right w:val="none" w:sz="0" w:space="0" w:color="auto"/>
      </w:divBdr>
    </w:div>
    <w:div w:id="1998923168">
      <w:bodyDiv w:val="1"/>
      <w:marLeft w:val="0"/>
      <w:marRight w:val="0"/>
      <w:marTop w:val="0"/>
      <w:marBottom w:val="0"/>
      <w:divBdr>
        <w:top w:val="none" w:sz="0" w:space="0" w:color="auto"/>
        <w:left w:val="none" w:sz="0" w:space="0" w:color="auto"/>
        <w:bottom w:val="none" w:sz="0" w:space="0" w:color="auto"/>
        <w:right w:val="none" w:sz="0" w:space="0" w:color="auto"/>
      </w:divBdr>
    </w:div>
    <w:div w:id="2012561425">
      <w:bodyDiv w:val="1"/>
      <w:marLeft w:val="0"/>
      <w:marRight w:val="0"/>
      <w:marTop w:val="0"/>
      <w:marBottom w:val="0"/>
      <w:divBdr>
        <w:top w:val="none" w:sz="0" w:space="0" w:color="auto"/>
        <w:left w:val="none" w:sz="0" w:space="0" w:color="auto"/>
        <w:bottom w:val="none" w:sz="0" w:space="0" w:color="auto"/>
        <w:right w:val="none" w:sz="0" w:space="0" w:color="auto"/>
      </w:divBdr>
    </w:div>
    <w:div w:id="2020614259">
      <w:bodyDiv w:val="1"/>
      <w:marLeft w:val="0"/>
      <w:marRight w:val="0"/>
      <w:marTop w:val="0"/>
      <w:marBottom w:val="0"/>
      <w:divBdr>
        <w:top w:val="none" w:sz="0" w:space="0" w:color="auto"/>
        <w:left w:val="none" w:sz="0" w:space="0" w:color="auto"/>
        <w:bottom w:val="none" w:sz="0" w:space="0" w:color="auto"/>
        <w:right w:val="none" w:sz="0" w:space="0" w:color="auto"/>
      </w:divBdr>
    </w:div>
    <w:div w:id="2035500789">
      <w:bodyDiv w:val="1"/>
      <w:marLeft w:val="0"/>
      <w:marRight w:val="0"/>
      <w:marTop w:val="0"/>
      <w:marBottom w:val="0"/>
      <w:divBdr>
        <w:top w:val="none" w:sz="0" w:space="0" w:color="auto"/>
        <w:left w:val="none" w:sz="0" w:space="0" w:color="auto"/>
        <w:bottom w:val="none" w:sz="0" w:space="0" w:color="auto"/>
        <w:right w:val="none" w:sz="0" w:space="0" w:color="auto"/>
      </w:divBdr>
    </w:div>
    <w:div w:id="2040467011">
      <w:bodyDiv w:val="1"/>
      <w:marLeft w:val="0"/>
      <w:marRight w:val="0"/>
      <w:marTop w:val="0"/>
      <w:marBottom w:val="0"/>
      <w:divBdr>
        <w:top w:val="none" w:sz="0" w:space="0" w:color="auto"/>
        <w:left w:val="none" w:sz="0" w:space="0" w:color="auto"/>
        <w:bottom w:val="none" w:sz="0" w:space="0" w:color="auto"/>
        <w:right w:val="none" w:sz="0" w:space="0" w:color="auto"/>
      </w:divBdr>
    </w:div>
    <w:div w:id="2055956319">
      <w:bodyDiv w:val="1"/>
      <w:marLeft w:val="0"/>
      <w:marRight w:val="0"/>
      <w:marTop w:val="0"/>
      <w:marBottom w:val="0"/>
      <w:divBdr>
        <w:top w:val="none" w:sz="0" w:space="0" w:color="auto"/>
        <w:left w:val="none" w:sz="0" w:space="0" w:color="auto"/>
        <w:bottom w:val="none" w:sz="0" w:space="0" w:color="auto"/>
        <w:right w:val="none" w:sz="0" w:space="0" w:color="auto"/>
      </w:divBdr>
    </w:div>
    <w:div w:id="2081711236">
      <w:bodyDiv w:val="1"/>
      <w:marLeft w:val="0"/>
      <w:marRight w:val="0"/>
      <w:marTop w:val="0"/>
      <w:marBottom w:val="0"/>
      <w:divBdr>
        <w:top w:val="none" w:sz="0" w:space="0" w:color="auto"/>
        <w:left w:val="none" w:sz="0" w:space="0" w:color="auto"/>
        <w:bottom w:val="none" w:sz="0" w:space="0" w:color="auto"/>
        <w:right w:val="none" w:sz="0" w:space="0" w:color="auto"/>
      </w:divBdr>
    </w:div>
    <w:div w:id="2100326648">
      <w:bodyDiv w:val="1"/>
      <w:marLeft w:val="0"/>
      <w:marRight w:val="0"/>
      <w:marTop w:val="0"/>
      <w:marBottom w:val="0"/>
      <w:divBdr>
        <w:top w:val="none" w:sz="0" w:space="0" w:color="auto"/>
        <w:left w:val="none" w:sz="0" w:space="0" w:color="auto"/>
        <w:bottom w:val="none" w:sz="0" w:space="0" w:color="auto"/>
        <w:right w:val="none" w:sz="0" w:space="0" w:color="auto"/>
      </w:divBdr>
    </w:div>
    <w:div w:id="210661129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mailto:mlcsu.cmt@nhs.net" TargetMode="External" Id="rId117" /><Relationship Type="http://schemas.openxmlformats.org/officeDocument/2006/relationships/hyperlink" Target="mailto:Dawn.crowther@mpft.nhs.uk" TargetMode="External" Id="rId21" /><Relationship Type="http://schemas.openxmlformats.org/officeDocument/2006/relationships/footer" Target="footer1.xml" Id="rId42" /><Relationship Type="http://schemas.openxmlformats.org/officeDocument/2006/relationships/hyperlink" Target="https://www.england.nhs.uk/nhs-standard-contract/cquin/cquin-20-21/" TargetMode="External" Id="rId63" /><Relationship Type="http://schemas.openxmlformats.org/officeDocument/2006/relationships/hyperlink" Target="https://www.england.nhs.uk/publication/commissioning-for-quality-and-innovation-cquin-guidance-for-2020-2021/" TargetMode="External" Id="rId84" /><Relationship Type="http://schemas.openxmlformats.org/officeDocument/2006/relationships/hyperlink" Target="mailto:Mlcsu.cmt@nhs.net" TargetMode="External" Id="rId138" /><Relationship Type="http://schemas.openxmlformats.org/officeDocument/2006/relationships/hyperlink" Target="mailto:Mlcsu.cmt@nhs.net" TargetMode="External" Id="rId107" /><Relationship Type="http://schemas.openxmlformats.org/officeDocument/2006/relationships/image" Target="media/image1.png" Id="rId11" /><Relationship Type="http://schemas.openxmlformats.org/officeDocument/2006/relationships/hyperlink" Target="http://www.legislation.gov.uk/ukpga/2014/6/contents/enacted" TargetMode="External" Id="rId32" /><Relationship Type="http://schemas.openxmlformats.org/officeDocument/2006/relationships/hyperlink" Target="https://www.stokeccg.nhs.uk/your-ccg-stoke/sot-publications/generic-publications-2/policies-2/commissioning-policies" TargetMode="External" Id="rId53" /><Relationship Type="http://schemas.openxmlformats.org/officeDocument/2006/relationships/hyperlink" Target="https://www.england.nhs.uk/statistics/statistical-work-areas/mixed-sex-accommodation/" TargetMode="External" Id="rId74" /><Relationship Type="http://schemas.openxmlformats.org/officeDocument/2006/relationships/hyperlink" Target="mailto:Mlcsu.cmt@nhs.net" TargetMode="External" Id="rId128" /><Relationship Type="http://schemas.openxmlformats.org/officeDocument/2006/relationships/hyperlink" Target="https://digital.nhs.uk/services/the-challenging-burden-service/central-register-of-collections" TargetMode="External" Id="rId149" /><Relationship Type="http://schemas.openxmlformats.org/officeDocument/2006/relationships/numbering" Target="numbering.xml" Id="rId5" /><Relationship Type="http://schemas.openxmlformats.org/officeDocument/2006/relationships/hyperlink" Target="https://digital.nhs.uk/data-and-information/data-tools-and-services/data-services/patient-reported-outcome-measures-proms" TargetMode="External" Id="rId95" /><Relationship Type="http://schemas.openxmlformats.org/officeDocument/2006/relationships/hyperlink" Target="mailto:Liz.lockett@mpft.nhs.uk" TargetMode="External" Id="rId22" /><Relationship Type="http://schemas.openxmlformats.org/officeDocument/2006/relationships/hyperlink" Target="mailto:cath.vousden@mpft.nhs.uk" TargetMode="External" Id="rId27" /><Relationship Type="http://schemas.openxmlformats.org/officeDocument/2006/relationships/hyperlink" Target="https://www.england.nhs.uk/mids-east/west-midlands-clinical-network/" TargetMode="External" Id="rId43" /><Relationship Type="http://schemas.openxmlformats.org/officeDocument/2006/relationships/hyperlink" Target="https://www.northstaffsccg.nhs.uk/governance/policies/health-and-safety-incident-reporting/1229-adult-safeguarding-policy-north-and-south-ccgs/file" TargetMode="External" Id="rId48" /><Relationship Type="http://schemas.openxmlformats.org/officeDocument/2006/relationships/hyperlink" Target="https://www.staffordshire.gov.uk/Care-for-all-ages/Whole-Life-Disability-Strategy/Overview.aspx" TargetMode="External" Id="rId64" /><Relationship Type="http://schemas.openxmlformats.org/officeDocument/2006/relationships/hyperlink" Target="https://www.mpft.nhs.uk/service-users-carers/complaints-concerns-and-compliments" TargetMode="External" Id="rId69" /><Relationship Type="http://schemas.openxmlformats.org/officeDocument/2006/relationships/hyperlink" Target="mailto:mlcsu.cmt@nhs.net" TargetMode="External" Id="rId113" /><Relationship Type="http://schemas.openxmlformats.org/officeDocument/2006/relationships/hyperlink" Target="mailto:Mlcsu.cmt@nhs.net" TargetMode="External" Id="rId118" /><Relationship Type="http://schemas.openxmlformats.org/officeDocument/2006/relationships/hyperlink" Target="mailto:Mlcsu.cmt@nhs.net" TargetMode="External" Id="rId134" /><Relationship Type="http://schemas.openxmlformats.org/officeDocument/2006/relationships/hyperlink" Target="mailto:Mlcsu.cmt@nhs.net" TargetMode="External" Id="rId139" /><Relationship Type="http://schemas.openxmlformats.org/officeDocument/2006/relationships/header" Target="header2.xml" Id="rId80" /><Relationship Type="http://schemas.openxmlformats.org/officeDocument/2006/relationships/hyperlink" Target="https://www.england.nhs.uk/publication/ccg-cquin-2020-21-indicators-specifications/" TargetMode="External" Id="rId85" /><Relationship Type="http://schemas.openxmlformats.org/officeDocument/2006/relationships/header" Target="header10.xml" Id="rId150" /><Relationship Type="http://schemas.openxmlformats.org/officeDocument/2006/relationships/hyperlink" Target="mailto:nhscb.contractshelp@nhs.net" TargetMode="External" Id="rId12" /><Relationship Type="http://schemas.openxmlformats.org/officeDocument/2006/relationships/hyperlink" Target="mailto:Jayne.Deaville@mpft.nhs.uk" TargetMode="External" Id="rId17" /><Relationship Type="http://schemas.openxmlformats.org/officeDocument/2006/relationships/hyperlink" Target="http://links.govdelivery.com:80/track?type=click&amp;enid=ZWFzPTEmbXNpZD0mYXVpZD0mbWFpbGluZ2lkPTIwMTkwNTAyLjU0MjIxMTEmbWVzc2FnZWlkPU1EQi1QUkQtQlVMLTIwMTkwNTAyLjU0MjIxMTEmZGF0YWJhc2VpZD0xMDAxJnNlcmlhbD0xNzEwNTY2MyZlbWFpbGlkPW5pY29sYS5icm9tYWdlQHN0YWZmb3Jkc3Vycm91bmRzY2NnLm5ocy51ayZ1c2VyaWQ9bmljb2xhLmJyb21hZ2VAc3RhZmZvcmRzdXJyb3VuZHNjY2cubmhzLnVrJnRhcmdldGlkPSZmbD0mZXh0cmE9TXVsdGl2YXJpYXRlSWQ9JiYm&amp;&amp;&amp;100&amp;&amp;&amp;https://reports.ofsted.gov.uk/provider/44/80561?utm_medium=govdelivery&amp;utm_source=email" TargetMode="External" Id="rId33" /><Relationship Type="http://schemas.openxmlformats.org/officeDocument/2006/relationships/hyperlink" Target="https://www.nice.org.uk/guidance/cg142" TargetMode="External" Id="rId38" /><Relationship Type="http://schemas.openxmlformats.org/officeDocument/2006/relationships/hyperlink" Target="https://www.northstaffsccg.nhs.uk/governance/policies/commissioning-policies/1596-flash-glucose-monitors-commissioning-policy-six-staffordshire-ccgs/file" TargetMode="External" Id="rId59" /><Relationship Type="http://schemas.openxmlformats.org/officeDocument/2006/relationships/hyperlink" Target="https://digital.nhs.uk/isce/publication/isb1594" TargetMode="External" Id="rId103" /><Relationship Type="http://schemas.openxmlformats.org/officeDocument/2006/relationships/hyperlink" Target="http://www.england.nhs.uk/nhs-standard-contract/ss-reporting" TargetMode="External" Id="rId108" /><Relationship Type="http://schemas.openxmlformats.org/officeDocument/2006/relationships/hyperlink" Target="mailto:Mlcsu.cmt@nhs.net" TargetMode="External" Id="rId124" /><Relationship Type="http://schemas.openxmlformats.org/officeDocument/2006/relationships/hyperlink" Target="mailto:Mlcsu.cmt@nhs.net" TargetMode="External" Id="rId129" /><Relationship Type="http://schemas.openxmlformats.org/officeDocument/2006/relationships/hyperlink" Target="http://www.stokeccg.nhs.uk/your-ccg-stoke/sot-publications/generic-publications-2/policies-2/commissioning-policies/1103-consultant-to-consultant-referrals-commissioning-policy-dec-17/file" TargetMode="External" Id="rId54" /><Relationship Type="http://schemas.openxmlformats.org/officeDocument/2006/relationships/hyperlink" Target="http://www.mpft.nhs.uk/about-us/equality-and-inclusion" TargetMode="External" Id="rId70" /><Relationship Type="http://schemas.openxmlformats.org/officeDocument/2006/relationships/hyperlink" Target="https://www.england.nhs.uk/statistics/statistical-work-areas/rtt-waiting-times/rtt-guidance/" TargetMode="External" Id="rId75" /><Relationship Type="http://schemas.openxmlformats.org/officeDocument/2006/relationships/footer" Target="footer4.xml" Id="rId91" /><Relationship Type="http://schemas.openxmlformats.org/officeDocument/2006/relationships/hyperlink" Target="mailto:mlcsu.cmt@nhs.net" TargetMode="External" Id="rId96" /><Relationship Type="http://schemas.openxmlformats.org/officeDocument/2006/relationships/hyperlink" Target="mailto:Mlcsu.cmt@nhs.net" TargetMode="External" Id="rId140" /><Relationship Type="http://schemas.openxmlformats.org/officeDocument/2006/relationships/footer" Target="footer6.xml" Id="rId145"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mailto:Kathleen.chambers@mpft.nhs.uk" TargetMode="External" Id="rId23" /><Relationship Type="http://schemas.openxmlformats.org/officeDocument/2006/relationships/hyperlink" Target="mailto:contracts.team@mpft.nhs.uk" TargetMode="External" Id="rId28" /><Relationship Type="http://schemas.openxmlformats.org/officeDocument/2006/relationships/hyperlink" Target="https://www.longtermplan.nhs.uk/publication/nhs-long-term-plan/" TargetMode="External" Id="rId49" /><Relationship Type="http://schemas.openxmlformats.org/officeDocument/2006/relationships/hyperlink" Target="mailto:mlcsu.cmt@nhs.net" TargetMode="External" Id="rId114" /><Relationship Type="http://schemas.openxmlformats.org/officeDocument/2006/relationships/hyperlink" Target="mailto:Mlcsu.cmt@nhs.net" TargetMode="External" Id="rId119" /><Relationship Type="http://schemas.openxmlformats.org/officeDocument/2006/relationships/hyperlink" Target="https://assets.publishing.service.gov.uk/government/uploads/system/uploads/attachment_data/file/407209/KL_lessons_learned_report_FINAL.pdf" TargetMode="External" Id="rId44" /><Relationship Type="http://schemas.openxmlformats.org/officeDocument/2006/relationships/hyperlink" Target="https://www.northstaffsccg.nhs.uk/your-ccg/ns-publications/generic-publications/policies-2/commissioning-policies/2814-commissioning-policy-mechanical-insufflation-exsufflation-mi-e-therapy-jan-2020/file" TargetMode="External" Id="rId60" /><Relationship Type="http://schemas.openxmlformats.org/officeDocument/2006/relationships/hyperlink" Target="https://www.staffordshire.gov.uk/Care-for-all-ages/Whole-life-disability-strategy/Implementation-plans-Autism.aspx" TargetMode="External" Id="rId65" /><Relationship Type="http://schemas.openxmlformats.org/officeDocument/2006/relationships/header" Target="header3.xml" Id="rId81" /><Relationship Type="http://schemas.openxmlformats.org/officeDocument/2006/relationships/hyperlink" Target="https://www.staffordshire.gov.uk/Care-for-all-ages/Whole-Life-Disability-Strategy/Overview.aspx" TargetMode="External" Id="rId86" /><Relationship Type="http://schemas.openxmlformats.org/officeDocument/2006/relationships/hyperlink" Target="mailto:Mlcsu.cmt@nhs.net" TargetMode="External" Id="rId130" /><Relationship Type="http://schemas.openxmlformats.org/officeDocument/2006/relationships/hyperlink" Target="mailto:Mlcsu.cmt@nhs.net" TargetMode="External" Id="rId135" /><Relationship Type="http://schemas.openxmlformats.org/officeDocument/2006/relationships/footer" Target="footer8.xml" Id="rId151" /><Relationship Type="http://schemas.openxmlformats.org/officeDocument/2006/relationships/hyperlink" Target="mailto:Jayne.Deaville@mpft.nhs.uk" TargetMode="External" Id="rId13" /><Relationship Type="http://schemas.openxmlformats.org/officeDocument/2006/relationships/hyperlink" Target="mailto:Dawn.crowther@mpft.nhs.uk" TargetMode="External" Id="rId18" /><Relationship Type="http://schemas.openxmlformats.org/officeDocument/2006/relationships/hyperlink" Target="https://www.england.nhs.uk/wp-content/uploads/2019/02/STOMP-STAMP-principles.pdf" TargetMode="External" Id="rId39" /><Relationship Type="http://schemas.openxmlformats.org/officeDocument/2006/relationships/hyperlink" Target="http://www.england.nhs.uk/nhs-standard-contract/ss-reporting" TargetMode="External" Id="rId109" /><Relationship Type="http://schemas.openxmlformats.org/officeDocument/2006/relationships/hyperlink" Target="http://links.govdelivery.com:80/track?type=click&amp;enid=ZWFzPTEmbXNpZD0mYXVpZD0mbWFpbGluZ2lkPTIwMTkwNTAyLjU0MjIxMTEmbWVzc2FnZWlkPU1EQi1QUkQtQlVMLTIwMTkwNTAyLjU0MjIxMTEmZGF0YWJhc2VpZD0xMDAxJnNlcmlhbD0xNzEwNTY2MyZlbWFpbGlkPW5pY29sYS5icm9tYWdlQHN0YWZmb3Jkc3Vycm91bmRzY2NnLm5ocy51ayZ1c2VyaWQ9bmljb2xhLmJyb21hZ2VAc3RhZmZvcmRzdXJyb3VuZHNjY2cubmhzLnVrJnRhcmdldGlkPSZmbD0mZXh0cmE9TXVsdGl2YXJpYXRlSWQ9JiYm&amp;&amp;&amp;101&amp;&amp;&amp;https://www.staffordshire.gov.uk/education/welfareservice/SpecialEducationalNeeds/Special-Educational-Needs-and-Disabilities-Support-%E2%80%93-Joint-Statement-of-Action.aspx?utm_medium=govdelivery&amp;utm_source=email" TargetMode="External" Id="rId34" /><Relationship Type="http://schemas.openxmlformats.org/officeDocument/2006/relationships/hyperlink" Target="https://www.staffordsurroundsccg.nhs.uk/about-us/our-policies/commissioning/506-excluded-and-restrict-procedures-policy-2017/file" TargetMode="External" Id="rId50" /><Relationship Type="http://schemas.openxmlformats.org/officeDocument/2006/relationships/hyperlink" Target="http://www.southstaffordshirejointformulary.nhs.uk" TargetMode="External" Id="rId55" /><Relationship Type="http://schemas.openxmlformats.org/officeDocument/2006/relationships/hyperlink" Target="https://www.cqc.org.uk/guidance-providers/regulations-enforcement/regulation-20-duty-candour" TargetMode="External" Id="rId76" /><Relationship Type="http://schemas.openxmlformats.org/officeDocument/2006/relationships/hyperlink" Target="mailto:mlcsu.cmt@nhs.net" TargetMode="External" Id="rId97" /><Relationship Type="http://schemas.openxmlformats.org/officeDocument/2006/relationships/hyperlink" Target="mailto:mlcsu.cmt@nhs.net" TargetMode="External" Id="rId104" /><Relationship Type="http://schemas.openxmlformats.org/officeDocument/2006/relationships/hyperlink" Target="mailto:Mlcsu.cmt@nhs.net" TargetMode="External" Id="rId120" /><Relationship Type="http://schemas.openxmlformats.org/officeDocument/2006/relationships/hyperlink" Target="mailto:Mlcsu.cmt@nhs.net" TargetMode="External" Id="rId125" /><Relationship Type="http://schemas.openxmlformats.org/officeDocument/2006/relationships/hyperlink" Target="mailto:Mlcsu.cmt@nhs.net" TargetMode="External" Id="rId141" /><Relationship Type="http://schemas.openxmlformats.org/officeDocument/2006/relationships/hyperlink" Target="https://improvement.nhs.uk/resources/serious-incident-framework/" TargetMode="External" Id="rId146" /><Relationship Type="http://schemas.openxmlformats.org/officeDocument/2006/relationships/settings" Target="settings.xml" Id="rId7" /><Relationship Type="http://schemas.openxmlformats.org/officeDocument/2006/relationships/hyperlink" Target="https://www.ssaspb.org.uk/Home.aspx" TargetMode="External" Id="rId71" /><Relationship Type="http://schemas.openxmlformats.org/officeDocument/2006/relationships/header" Target="header7.xml" Id="rId92" /><Relationship Type="http://schemas.openxmlformats.org/officeDocument/2006/relationships/customXml" Target="../customXml/item2.xml" Id="rId2" /><Relationship Type="http://schemas.openxmlformats.org/officeDocument/2006/relationships/hyperlink" Target="mailto:jeanette.sims1@nhs.net" TargetMode="External" Id="rId29" /><Relationship Type="http://schemas.openxmlformats.org/officeDocument/2006/relationships/hyperlink" Target="mailto:richard.topping@wmas.nhs.uk" TargetMode="External" Id="rId24" /><Relationship Type="http://schemas.openxmlformats.org/officeDocument/2006/relationships/hyperlink" Target="https://www.england.nhs.uk/wp-content/uploads/2017/03/ctr-policy-v2.pdf" TargetMode="External" Id="rId40" /><Relationship Type="http://schemas.openxmlformats.org/officeDocument/2006/relationships/hyperlink" Target="https://www.rcn.org.uk/-/media/royal-college-of-nursing/documents/publications/2018/august/pdf-007069.pdf" TargetMode="External" Id="rId45" /><Relationship Type="http://schemas.openxmlformats.org/officeDocument/2006/relationships/hyperlink" Target="https://www.england.nhs.uk/wp-content/uploads/2019/01/universal-personalised-care.pdf" TargetMode="External" Id="rId66" /><Relationship Type="http://schemas.openxmlformats.org/officeDocument/2006/relationships/hyperlink" Target="https://www.staffordshire.gov.uk/Care-for-all-ages/Whole-life-disability-strategy/Implementation-plans-Autism.aspx" TargetMode="External" Id="rId87" /><Relationship Type="http://schemas.openxmlformats.org/officeDocument/2006/relationships/hyperlink" Target="http://www.england.nhs.uk/nhs-standard-contract/ss-reporting" TargetMode="External" Id="rId110" /><Relationship Type="http://schemas.openxmlformats.org/officeDocument/2006/relationships/hyperlink" Target="mailto:mlcsu.cmt@nhs.net" TargetMode="External" Id="rId115" /><Relationship Type="http://schemas.openxmlformats.org/officeDocument/2006/relationships/hyperlink" Target="mailto:Mlcsu.cmt@nhs.net" TargetMode="External" Id="rId131" /><Relationship Type="http://schemas.openxmlformats.org/officeDocument/2006/relationships/hyperlink" Target="mailto:Mlcsu.cmt@nhs.net" TargetMode="External" Id="rId136" /><Relationship Type="http://schemas.openxmlformats.org/officeDocument/2006/relationships/hyperlink" Target="https://digital.nhs.uk/services/secondary-uses-service-sus/payment-by-results-guidance" TargetMode="External" Id="rId61" /><Relationship Type="http://schemas.openxmlformats.org/officeDocument/2006/relationships/footer" Target="footer2.xml" Id="rId82" /><Relationship Type="http://schemas.openxmlformats.org/officeDocument/2006/relationships/fontTable" Target="fontTable.xml" Id="rId152" /><Relationship Type="http://schemas.openxmlformats.org/officeDocument/2006/relationships/hyperlink" Target="mailto:Sharon.conlon@mpft.nhs.uk" TargetMode="External" Id="rId19" /><Relationship Type="http://schemas.openxmlformats.org/officeDocument/2006/relationships/hyperlink" Target="mailto:Lian.stibbs@mpft.nhs.uk" TargetMode="External" Id="rId14" /><Relationship Type="http://schemas.openxmlformats.org/officeDocument/2006/relationships/hyperlink" Target="mailto:cath.vousden@mpft.nhs.uk" TargetMode="External" Id="rId30" /><Relationship Type="http://schemas.openxmlformats.org/officeDocument/2006/relationships/hyperlink" Target="https://www.staffordshireobservatory.org.uk/documents/Health-and-Wellbeing/Staffordshire-Joint-Strategic-Needs-Assessment-Annual-Update-2019.pdf" TargetMode="External" Id="rId35" /><Relationship Type="http://schemas.openxmlformats.org/officeDocument/2006/relationships/hyperlink" Target="https://www.staffordsurroundsccg.nhs.uk/news-events/publications/miscellaneous/our-services/382-medicines-commissioning-standards-2015" TargetMode="External" Id="rId56" /><Relationship Type="http://schemas.openxmlformats.org/officeDocument/2006/relationships/hyperlink" Target="https://www.england.nhs.uk/mental-health/resources/access-waiting-time/" TargetMode="External" Id="rId77" /><Relationship Type="http://schemas.openxmlformats.org/officeDocument/2006/relationships/hyperlink" Target="mailto:mlcsu.cmt@nhs.net" TargetMode="External" Id="rId100" /><Relationship Type="http://schemas.openxmlformats.org/officeDocument/2006/relationships/hyperlink" Target="https://www.england.nhs.uk/publication/workforce-race-equality-standard-technical-guidance/" TargetMode="External" Id="rId105" /><Relationship Type="http://schemas.openxmlformats.org/officeDocument/2006/relationships/hyperlink" Target="mailto:Mlcsu.cmt@nhs.net" TargetMode="External" Id="rId126" /><Relationship Type="http://schemas.openxmlformats.org/officeDocument/2006/relationships/header" Target="header9.xml" Id="rId147" /><Relationship Type="http://schemas.openxmlformats.org/officeDocument/2006/relationships/webSettings" Target="webSettings.xml" Id="rId8" /><Relationship Type="http://schemas.openxmlformats.org/officeDocument/2006/relationships/hyperlink" Target="https://www.staffordsurroundsccg.nhs.uk/news-events/publications/policies/commissioning/604-msk-commissioning-policy-2-2-sept-2018/file" TargetMode="External" Id="rId51" /><Relationship Type="http://schemas.openxmlformats.org/officeDocument/2006/relationships/hyperlink" Target="https://www.england.nhs.uk/statistics/statistical-work-areas/rtt-waiting-times/rtt-guidance/" TargetMode="External" Id="rId72" /><Relationship Type="http://schemas.openxmlformats.org/officeDocument/2006/relationships/footer" Target="footer5.xml" Id="rId93" /><Relationship Type="http://schemas.openxmlformats.org/officeDocument/2006/relationships/hyperlink" Target="mailto:mlcsu.cmt@nhs.net" TargetMode="External" Id="rId98" /><Relationship Type="http://schemas.openxmlformats.org/officeDocument/2006/relationships/hyperlink" Target="mailto:Mlcsu.cmt@nhs.net" TargetMode="External" Id="rId121" /><Relationship Type="http://schemas.openxmlformats.org/officeDocument/2006/relationships/hyperlink" Target="mailto:Mlcsu.cmt@nhs.net" TargetMode="External" Id="rId142" /><Relationship Type="http://schemas.openxmlformats.org/officeDocument/2006/relationships/customXml" Target="../customXml/item3.xml" Id="rId3" /><Relationship Type="http://schemas.openxmlformats.org/officeDocument/2006/relationships/hyperlink" Target="mailto:Marcus.Warnes@northstaffsccg.nhs.uk" TargetMode="External" Id="rId25" /><Relationship Type="http://schemas.openxmlformats.org/officeDocument/2006/relationships/hyperlink" Target="https://www.northstaffsccg.nhs.uk/governance/policies/health-and-safety-incident-reporting/1583-safeguarding-children-and-young-people-policy/file" TargetMode="External" Id="rId46" /><Relationship Type="http://schemas.openxmlformats.org/officeDocument/2006/relationships/hyperlink" Target="https://www.mpft.nhs.uk/services/pharmacy" TargetMode="External" Id="rId67" /><Relationship Type="http://schemas.openxmlformats.org/officeDocument/2006/relationships/hyperlink" Target="mailto:mlcsu.cmt@nhs.net" TargetMode="External" Id="rId116" /><Relationship Type="http://schemas.openxmlformats.org/officeDocument/2006/relationships/hyperlink" Target="mailto:Mlcsu.cmt@nhs.net" TargetMode="External" Id="rId137" /><Relationship Type="http://schemas.openxmlformats.org/officeDocument/2006/relationships/hyperlink" Target="mailto:Sharon.conlon@mpft.nhs.uk" TargetMode="External" Id="rId20" /><Relationship Type="http://schemas.openxmlformats.org/officeDocument/2006/relationships/header" Target="header1.xml" Id="rId41" /><Relationship Type="http://schemas.openxmlformats.org/officeDocument/2006/relationships/hyperlink" Target="https://www.staffordsurroundsccg.nhs.uk/news-events/publications/our-ccg/our-services/1474-contract-timetable-202021" TargetMode="External" Id="rId62" /><Relationship Type="http://schemas.openxmlformats.org/officeDocument/2006/relationships/header" Target="header4.xml" Id="rId83" /><Relationship Type="http://schemas.openxmlformats.org/officeDocument/2006/relationships/header" Target="header5.xml" Id="rId88" /><Relationship Type="http://schemas.openxmlformats.org/officeDocument/2006/relationships/hyperlink" Target="http://www.england.nhs.uk/nhs-standard-contract/ss-reporting" TargetMode="External" Id="rId111" /><Relationship Type="http://schemas.openxmlformats.org/officeDocument/2006/relationships/hyperlink" Target="mailto:Mlcsu.cmt@nhs.net" TargetMode="External" Id="rId132" /><Relationship Type="http://schemas.openxmlformats.org/officeDocument/2006/relationships/theme" Target="theme/theme1.xml" Id="rId153" /><Relationship Type="http://schemas.openxmlformats.org/officeDocument/2006/relationships/hyperlink" Target="mailto:Pete.kendal@mpft.nhs.uk" TargetMode="External" Id="rId15" /><Relationship Type="http://schemas.openxmlformats.org/officeDocument/2006/relationships/hyperlink" Target="https://www.staffordshireobservatory.org.uk/documents/Health-and-Wellbeing/Emotional-wellbeing-JSNA-July-2018-FINAL.pdf" TargetMode="External" Id="rId36" /><Relationship Type="http://schemas.openxmlformats.org/officeDocument/2006/relationships/hyperlink" Target="https://sesandspccg.nhs.uk/contact-us-form/individual-funding-requests-ifr" TargetMode="External" Id="rId57" /><Relationship Type="http://schemas.openxmlformats.org/officeDocument/2006/relationships/hyperlink" Target="mailto:Mlcsu.cmt@nhs.net" TargetMode="External" Id="rId106" /><Relationship Type="http://schemas.openxmlformats.org/officeDocument/2006/relationships/hyperlink" Target="mailto:Mlcsu.cmt@nhs.net" TargetMode="External" Id="rId127" /><Relationship Type="http://schemas.openxmlformats.org/officeDocument/2006/relationships/endnotes" Target="endnotes.xml" Id="rId10" /><Relationship Type="http://schemas.openxmlformats.org/officeDocument/2006/relationships/hyperlink" Target="https://www.gov.uk/government/uploads/system/uploads/attachment_data/file/398815/SEND_Code_of_Practice_January_2015.pdf" TargetMode="External" Id="rId31" /><Relationship Type="http://schemas.openxmlformats.org/officeDocument/2006/relationships/hyperlink" Target="https://eaststaffsccg.nhs.uk/publications/policies/clinical/procedures-of-low-clinical-value/577-east-staffs-ccg-polcv-policy-effective-1st-nov-17/file" TargetMode="External" Id="rId52" /><Relationship Type="http://schemas.openxmlformats.org/officeDocument/2006/relationships/hyperlink" Target="https://www.england.nhs.uk/statistics/statistical-work-areas/diagnostics-waiting-times-and-activity/monthly-diagnostics-waiting-times-and-activity/" TargetMode="External" Id="rId73" /><Relationship Type="http://schemas.openxmlformats.org/officeDocument/2006/relationships/hyperlink" Target="https://www.england.nhs.uk/publication/nhs-operational-planning-and-contracting-guidance-2020-21-annex-f-activity-and-performance/" TargetMode="External" Id="rId78" /><Relationship Type="http://schemas.openxmlformats.org/officeDocument/2006/relationships/hyperlink" Target="https://digital.nhs.uk/isce/publication/nhs-standard-contract-approved-collections" TargetMode="External" Id="rId94" /><Relationship Type="http://schemas.openxmlformats.org/officeDocument/2006/relationships/hyperlink" Target="mailto:mlcsu.cmt@nhs.net" TargetMode="External" Id="rId99" /><Relationship Type="http://schemas.openxmlformats.org/officeDocument/2006/relationships/hyperlink" Target="mailto:mlcsu.cmt@nhs.net" TargetMode="External" Id="rId101" /><Relationship Type="http://schemas.openxmlformats.org/officeDocument/2006/relationships/hyperlink" Target="mailto:Mlcsu.cmt@nhs.net" TargetMode="External" Id="rId122" /><Relationship Type="http://schemas.openxmlformats.org/officeDocument/2006/relationships/hyperlink" Target="mailto:Mlcsu.cmt@nhs.net" TargetMode="External" Id="rId143" /><Relationship Type="http://schemas.openxmlformats.org/officeDocument/2006/relationships/footer" Target="footer7.xml" Id="rId148"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mailto:MLCSU.CMT@nhs.net" TargetMode="External" Id="rId26" /><Relationship Type="http://schemas.openxmlformats.org/officeDocument/2006/relationships/hyperlink" Target="https://www.northstaffsccg.nhs.uk/governance/policies/health-and-safety-incident-reporting/1584-safeguarding-children-supervision-policy/file" TargetMode="External" Id="rId47" /><Relationship Type="http://schemas.openxmlformats.org/officeDocument/2006/relationships/hyperlink" Target="https://www.mpft.nhs.uk/services/pharmacy/formulary" TargetMode="External" Id="rId68" /><Relationship Type="http://schemas.openxmlformats.org/officeDocument/2006/relationships/footer" Target="footer3.xml" Id="rId89" /><Relationship Type="http://schemas.openxmlformats.org/officeDocument/2006/relationships/hyperlink" Target="https://www.sduhealth.org.uk/delivery/plan.aspx" TargetMode="External" Id="rId112" /><Relationship Type="http://schemas.openxmlformats.org/officeDocument/2006/relationships/hyperlink" Target="mailto:Mlcsu.cmt@nhs.net" TargetMode="External" Id="rId133" /><Relationship Type="http://schemas.openxmlformats.org/officeDocument/2006/relationships/hyperlink" Target="mailto:Abid.khan@mpft.nhs.uk" TargetMode="External" Id="rId16" /><Relationship Type="http://schemas.openxmlformats.org/officeDocument/2006/relationships/hyperlink" Target="https://www.staffordshireobservatory.org.uk/documents/Health/JSNA/2017/Childrens-Joint-Strategic-Needs-Assessment-April-2017.pdf" TargetMode="External" Id="rId37" /><Relationship Type="http://schemas.openxmlformats.org/officeDocument/2006/relationships/hyperlink" Target="https://www.staffordsurroundsccg.nhs.uk/about-us/our-policies/patient-safety/225-amended-serious-incident-policy/file" TargetMode="External" Id="rId58" /><Relationship Type="http://schemas.openxmlformats.org/officeDocument/2006/relationships/hyperlink" Target="https://www.england.nhs.uk/publication/nhs-operational-planning-and-contracting-guidance-2020-21-annex-f-activity-and-performance/" TargetMode="External" Id="rId79" /><Relationship Type="http://schemas.openxmlformats.org/officeDocument/2006/relationships/hyperlink" Target="mailto:mlcsu.cmt@nhs.net" TargetMode="External" Id="rId102" /><Relationship Type="http://schemas.openxmlformats.org/officeDocument/2006/relationships/hyperlink" Target="mailto:Mlcsu.cmt@nhs.net" TargetMode="External" Id="rId123" /><Relationship Type="http://schemas.openxmlformats.org/officeDocument/2006/relationships/header" Target="header8.xml" Id="rId144" /><Relationship Type="http://schemas.openxmlformats.org/officeDocument/2006/relationships/header" Target="header6.xml" Id="rId90" /></Relationships>
</file>

<file path=word/_rels/footnotes.xml.rels><?xml version="1.0" encoding="UTF-8" standalone="yes"?>
<Relationships xmlns="http://schemas.openxmlformats.org/package/2006/relationships"><Relationship Id="rId1" Type="http://schemas.openxmlformats.org/officeDocument/2006/relationships/hyperlink" Target="https://www.england.nhs.uk/ourwork/accessible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31dca86-7f33-4c2c-bdbd-38b26d4b276d">
      <Terms xmlns="http://schemas.microsoft.com/office/infopath/2007/PartnerControls"/>
    </lcf76f155ced4ddcb4097134ff3c332f>
    <TaxCatchAll xmlns="730253bd-ec42-43c6-827a-682f236ff2ec"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BEC827C5C79BE45AF0C0233EBC157BD" ma:contentTypeVersion="15" ma:contentTypeDescription="Create a new document." ma:contentTypeScope="" ma:versionID="98f3e5b9c411988be329e1722b37dce7">
  <xsd:schema xmlns:xsd="http://www.w3.org/2001/XMLSchema" xmlns:xs="http://www.w3.org/2001/XMLSchema" xmlns:p="http://schemas.microsoft.com/office/2006/metadata/properties" xmlns:ns2="731dca86-7f33-4c2c-bdbd-38b26d4b276d" xmlns:ns3="730253bd-ec42-43c6-827a-682f236ff2ec" targetNamespace="http://schemas.microsoft.com/office/2006/metadata/properties" ma:root="true" ma:fieldsID="cdc927e0def1e90393c3dec37fb06c1b" ns2:_="" ns3:_="">
    <xsd:import namespace="731dca86-7f33-4c2c-bdbd-38b26d4b276d"/>
    <xsd:import namespace="730253bd-ec42-43c6-827a-682f236ff2e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Location" minOccurs="0"/>
                <xsd:element ref="ns2:MediaServiceOCR"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1dca86-7f33-4c2c-bdbd-38b26d4b276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Location" ma:index="18" nillable="true" ma:displayName="Location" ma:description="" ma:indexed="true"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30253bd-ec42-43c6-827a-682f236ff2ec"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cdd0271d-c47d-42fb-a558-00071d6f210d}" ma:internalName="TaxCatchAll" ma:showField="CatchAllData" ma:web="730253bd-ec42-43c6-827a-682f236ff2ec">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4A8185-385F-4A09-9938-96C4180F9533}">
  <ds:schemaRefs>
    <ds:schemaRef ds:uri="http://schemas.openxmlformats.org/officeDocument/2006/bibliography"/>
  </ds:schemaRefs>
</ds:datastoreItem>
</file>

<file path=customXml/itemProps2.xml><?xml version="1.0" encoding="utf-8"?>
<ds:datastoreItem xmlns:ds="http://schemas.openxmlformats.org/officeDocument/2006/customXml" ds:itemID="{EE663A92-397A-4E31-843F-6A45C845D5AA}">
  <ds:schemaRefs>
    <ds:schemaRef ds:uri="http://schemas.microsoft.com/sharepoint/v3/contenttype/forms"/>
  </ds:schemaRefs>
</ds:datastoreItem>
</file>

<file path=customXml/itemProps3.xml><?xml version="1.0" encoding="utf-8"?>
<ds:datastoreItem xmlns:ds="http://schemas.openxmlformats.org/officeDocument/2006/customXml" ds:itemID="{EDE179A0-6ED3-42DE-854B-9AC6F4E2522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C977162-4CE1-4EB6-89EF-A3BD1244B4F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Catherine Hope (QNC) SSOT ICB</cp:lastModifiedBy>
  <cp:revision>2</cp:revision>
  <dcterms:created xsi:type="dcterms:W3CDTF">2020-12-02T22:35:00Z</dcterms:created>
  <dcterms:modified xsi:type="dcterms:W3CDTF">2024-07-29T15:26:44Z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0x0101000BEC827C5C79BE45AF0C0233EBC157BD</vt:lpwstr>
  </property>
  <property fmtid="{D5CDD505-2E9C-101B-9397-08002B2CF9AE}" pid="3" name="MediaServiceImageTags">
    <vt:lpwstr/>
  </property>
  <property fmtid="{D5CDD505-2E9C-101B-9397-08002B2CF9AE}" pid="4" name="_ExtendedDescription">
    <vt:lpwstr/>
  </property>
</Properties>
</file>